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9" w:rsidRDefault="00672712" w:rsidP="00672712">
      <w:pPr>
        <w:jc w:val="right"/>
      </w:pPr>
      <w:r>
        <w:t>Załącznik nr 3.2</w:t>
      </w:r>
    </w:p>
    <w:p w:rsidR="00672712" w:rsidRDefault="00672712" w:rsidP="00672712">
      <w:pPr>
        <w:jc w:val="right"/>
      </w:pPr>
    </w:p>
    <w:p w:rsidR="00672712" w:rsidRPr="00672712" w:rsidRDefault="00672712" w:rsidP="00672712">
      <w:pPr>
        <w:jc w:val="center"/>
        <w:rPr>
          <w:b/>
        </w:rPr>
      </w:pPr>
      <w:r w:rsidRPr="00672712">
        <w:rPr>
          <w:b/>
        </w:rPr>
        <w:t>WZÓR WYKONANIA ZABUDOWY POZARNICZEJ SAMOCHODU GBA</w:t>
      </w:r>
    </w:p>
    <w:p w:rsidR="00317759" w:rsidRDefault="00317759"/>
    <w:p w:rsidR="00317759" w:rsidRDefault="00317759">
      <w:r>
        <w:rPr>
          <w:noProof/>
          <w:lang w:eastAsia="pl-PL"/>
        </w:rPr>
        <w:drawing>
          <wp:inline distT="0" distB="0" distL="0" distR="0">
            <wp:extent cx="5524500" cy="2667000"/>
            <wp:effectExtent l="19050" t="0" r="0" b="0"/>
            <wp:docPr id="1" name="Obraz 0" descr="obraz.ph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php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759" w:rsidRDefault="00317759"/>
    <w:p w:rsidR="00317759" w:rsidRDefault="00317759"/>
    <w:p w:rsidR="00317759" w:rsidRDefault="00317759">
      <w:r>
        <w:rPr>
          <w:noProof/>
          <w:lang w:eastAsia="pl-PL"/>
        </w:rPr>
        <w:drawing>
          <wp:inline distT="0" distB="0" distL="0" distR="0">
            <wp:extent cx="6191250" cy="3457575"/>
            <wp:effectExtent l="19050" t="0" r="0" b="0"/>
            <wp:docPr id="2" name="Obraz 1" descr="421-22ty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1-22tyl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2785" cy="345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759" w:rsidSect="007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759"/>
    <w:rsid w:val="00317759"/>
    <w:rsid w:val="00672712"/>
    <w:rsid w:val="00705039"/>
    <w:rsid w:val="00977D37"/>
    <w:rsid w:val="00D1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2014-01-20T11:02:00Z</dcterms:created>
  <dcterms:modified xsi:type="dcterms:W3CDTF">2014-01-20T11:05:00Z</dcterms:modified>
</cp:coreProperties>
</file>