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075E6D" w14:textId="70CEE1D5" w:rsidR="00836BF3" w:rsidRDefault="00836BF3"/>
    <w:p w14:paraId="78BE4194" w14:textId="4E13732D" w:rsidR="00836BF3" w:rsidRDefault="00836BF3" w:rsidP="00836BF3">
      <w:pPr>
        <w:jc w:val="right"/>
      </w:pPr>
      <w:r>
        <w:t xml:space="preserve">Załącznik Nr </w:t>
      </w:r>
      <w:r w:rsidR="003750D3">
        <w:t xml:space="preserve">2 </w:t>
      </w:r>
      <w:r>
        <w:t>do zapytania ofertowego</w:t>
      </w:r>
    </w:p>
    <w:p w14:paraId="35E6BDA2" w14:textId="77777777" w:rsidR="005B18C1" w:rsidRDefault="005B18C1" w:rsidP="00836BF3">
      <w:pPr>
        <w:jc w:val="center"/>
      </w:pPr>
    </w:p>
    <w:p w14:paraId="7005B4DC" w14:textId="77777777" w:rsidR="00836BF3" w:rsidRDefault="00836BF3" w:rsidP="00836BF3">
      <w:pPr>
        <w:jc w:val="center"/>
      </w:pPr>
      <w:r>
        <w:t>Projekt Umowy Nr</w:t>
      </w:r>
    </w:p>
    <w:p w14:paraId="25F840ED" w14:textId="77777777" w:rsidR="005B18C1" w:rsidRDefault="005B18C1" w:rsidP="00836BF3">
      <w:pPr>
        <w:jc w:val="center"/>
      </w:pPr>
    </w:p>
    <w:p w14:paraId="3FDF983E" w14:textId="77777777" w:rsidR="00836BF3" w:rsidRDefault="005B18C1" w:rsidP="00A25613">
      <w:pPr>
        <w:jc w:val="both"/>
      </w:pPr>
      <w:r>
        <w:t>z</w:t>
      </w:r>
      <w:r w:rsidR="00836BF3">
        <w:t>awarta w dniu ………………….. pomiędzy:</w:t>
      </w:r>
    </w:p>
    <w:p w14:paraId="7FE05BAF" w14:textId="77777777" w:rsidR="00836BF3" w:rsidRDefault="00836BF3" w:rsidP="00A25613">
      <w:pPr>
        <w:spacing w:after="0"/>
        <w:jc w:val="both"/>
      </w:pPr>
      <w:r>
        <w:t xml:space="preserve">Gminą Brochów z siedzibą w Urzędzie Gminy Brochów w Brochowie, 05-088 Brochów, Brochów 125, NIP: </w:t>
      </w:r>
      <w:r w:rsidR="005B18C1">
        <w:t>837-169-27-23</w:t>
      </w:r>
      <w:r>
        <w:t xml:space="preserve">, REGON: </w:t>
      </w:r>
      <w:r w:rsidR="005B18C1">
        <w:t>015891220</w:t>
      </w:r>
      <w:r>
        <w:t>,</w:t>
      </w:r>
    </w:p>
    <w:p w14:paraId="5D2A4E9F" w14:textId="77777777" w:rsidR="00836BF3" w:rsidRDefault="005B18C1" w:rsidP="00A25613">
      <w:pPr>
        <w:spacing w:after="0"/>
        <w:jc w:val="both"/>
      </w:pPr>
      <w:r>
        <w:t>r</w:t>
      </w:r>
      <w:r w:rsidR="00836BF3">
        <w:t>eprezentowaną przez: Piotra Szymańskiego – Wójta Gminy Brochów</w:t>
      </w:r>
    </w:p>
    <w:p w14:paraId="3B1701F4" w14:textId="77777777" w:rsidR="00836BF3" w:rsidRDefault="005B18C1" w:rsidP="00A25613">
      <w:pPr>
        <w:spacing w:after="0"/>
        <w:jc w:val="both"/>
      </w:pPr>
      <w:r>
        <w:t>p</w:t>
      </w:r>
      <w:r w:rsidR="00836BF3">
        <w:t>rzy kontrasygnacie Hanny Wawrzyn – Skarbnika Gminy Brochów</w:t>
      </w:r>
    </w:p>
    <w:p w14:paraId="7CB2BF75" w14:textId="77777777" w:rsidR="00836BF3" w:rsidRDefault="005B18C1" w:rsidP="00A25613">
      <w:pPr>
        <w:spacing w:after="0"/>
        <w:jc w:val="both"/>
      </w:pPr>
      <w:r>
        <w:t>z</w:t>
      </w:r>
      <w:r w:rsidR="00836BF3">
        <w:t>waną dalej „Zamawiającym”,</w:t>
      </w:r>
    </w:p>
    <w:p w14:paraId="7067F931" w14:textId="77777777" w:rsidR="00836BF3" w:rsidRDefault="005B18C1" w:rsidP="00A25613">
      <w:pPr>
        <w:jc w:val="both"/>
      </w:pPr>
      <w:r>
        <w:t>a</w:t>
      </w:r>
    </w:p>
    <w:p w14:paraId="5FCFB938" w14:textId="77777777" w:rsidR="00836BF3" w:rsidRDefault="00836BF3" w:rsidP="00A25613">
      <w:pPr>
        <w:spacing w:after="0"/>
        <w:jc w:val="both"/>
      </w:pPr>
      <w:r>
        <w:t>…………………………………………… z siedzibą w …………………………………….. ul. ……………………………………….., reprezentowaną przez: ……………………………………………….,</w:t>
      </w:r>
    </w:p>
    <w:p w14:paraId="3F019341" w14:textId="77777777" w:rsidR="00836BF3" w:rsidRDefault="005B18C1" w:rsidP="00A25613">
      <w:pPr>
        <w:spacing w:after="0"/>
        <w:jc w:val="both"/>
      </w:pPr>
      <w:r>
        <w:t>z</w:t>
      </w:r>
      <w:r w:rsidR="00836BF3">
        <w:t xml:space="preserve">wanym dalej </w:t>
      </w:r>
      <w:r>
        <w:t>„</w:t>
      </w:r>
      <w:r w:rsidR="00836BF3">
        <w:t>Wykonawcą</w:t>
      </w:r>
      <w:r>
        <w:t>”</w:t>
      </w:r>
    </w:p>
    <w:p w14:paraId="3A7AEC65" w14:textId="77777777" w:rsidR="005B18C1" w:rsidRDefault="005B18C1" w:rsidP="00A25613">
      <w:pPr>
        <w:spacing w:after="0"/>
        <w:jc w:val="both"/>
      </w:pPr>
    </w:p>
    <w:p w14:paraId="484720A9" w14:textId="41731EE3" w:rsidR="00EF7B25" w:rsidRDefault="00836BF3" w:rsidP="00A25613">
      <w:pPr>
        <w:spacing w:after="0"/>
        <w:jc w:val="both"/>
      </w:pPr>
      <w:r>
        <w:t xml:space="preserve">W rezultacie dokonania przez Zamawiającego wyboru oferty Wykonawcy zgodnie z Zasadą konkurencyjności, którego przedmiotem jest </w:t>
      </w:r>
      <w:r w:rsidR="00143DE9" w:rsidRPr="00143DE9">
        <w:t>„Przeprowadzenie audytów zgodności KRI oraz opracowanie i wdrożenie SZBI wraz z aktualizacją i audytem zgodności”</w:t>
      </w:r>
    </w:p>
    <w:p w14:paraId="18CBB8FC" w14:textId="7EDAB751" w:rsidR="00836BF3" w:rsidRDefault="00EF7B25" w:rsidP="00A25613">
      <w:pPr>
        <w:spacing w:after="0"/>
        <w:jc w:val="both"/>
      </w:pPr>
      <w:r>
        <w:t xml:space="preserve">realizowanego w ramach </w:t>
      </w:r>
      <w:bookmarkStart w:id="0" w:name="_Hlk184736590"/>
      <w:r>
        <w:t xml:space="preserve">Projektu Fundusze Europejskie na Rozwój Cyfrowy 2021-2027 (FERC) Priorytet II: Zaawansowane usługi cyfrowe Działanie 2.2. – Wzmocnienie krajowego systemu </w:t>
      </w:r>
      <w:proofErr w:type="spellStart"/>
      <w:r>
        <w:t>cyberbezpieczeństwa</w:t>
      </w:r>
      <w:proofErr w:type="spellEnd"/>
      <w:r>
        <w:t xml:space="preserve"> konkurs grantowy w ramach Projektu grantowego „</w:t>
      </w:r>
      <w:proofErr w:type="spellStart"/>
      <w:r>
        <w:t>Cyberbezpieczny</w:t>
      </w:r>
      <w:proofErr w:type="spellEnd"/>
      <w:r>
        <w:t xml:space="preserve"> Samorząd” o numerze FERC.02.02-CS.01-001/23</w:t>
      </w:r>
      <w:r w:rsidR="00F97F65">
        <w:t>,</w:t>
      </w:r>
      <w:bookmarkEnd w:id="0"/>
      <w:r w:rsidR="00F97F65">
        <w:t xml:space="preserve"> została zawarta umowa następującej treści:</w:t>
      </w:r>
    </w:p>
    <w:p w14:paraId="5A844A4D" w14:textId="77777777" w:rsidR="00F97F65" w:rsidRDefault="00F97F65" w:rsidP="005B18C1">
      <w:pPr>
        <w:spacing w:after="0"/>
      </w:pPr>
    </w:p>
    <w:p w14:paraId="20235300" w14:textId="77777777" w:rsidR="00F97F65" w:rsidRDefault="00F97F65" w:rsidP="005B18C1">
      <w:pPr>
        <w:spacing w:after="0"/>
        <w:jc w:val="center"/>
      </w:pPr>
      <w:r>
        <w:rPr>
          <w:rFonts w:cstheme="minorHAnsi"/>
        </w:rPr>
        <w:t>§</w:t>
      </w:r>
      <w:r>
        <w:t xml:space="preserve"> 1</w:t>
      </w:r>
    </w:p>
    <w:p w14:paraId="0633F77A" w14:textId="54D8116C" w:rsidR="00F97F65" w:rsidRDefault="006F6108" w:rsidP="006F6108">
      <w:r>
        <w:t xml:space="preserve">1. </w:t>
      </w:r>
      <w:r w:rsidR="00F97F65">
        <w:t xml:space="preserve">Przedmiotem niniejszej umowy jest </w:t>
      </w:r>
      <w:r w:rsidR="00143DE9" w:rsidRPr="00143DE9">
        <w:t>Opracowanie i wdrożenie SZBI wraz z aktualizacją i audytem zgodności</w:t>
      </w:r>
      <w:r w:rsidR="00143DE9">
        <w:t xml:space="preserve"> </w:t>
      </w:r>
      <w:r w:rsidR="00F97F65">
        <w:t xml:space="preserve">zgodnie z przedmiotem zamówienia określonym w Szczegółowym opisie przedmiotu zamówienia </w:t>
      </w:r>
      <w:r>
        <w:t>i ofertą Wykonawcy.</w:t>
      </w:r>
    </w:p>
    <w:p w14:paraId="394D1CCE" w14:textId="717FA833" w:rsidR="00EF7B25" w:rsidRDefault="006F6108" w:rsidP="00143DE9">
      <w:pPr>
        <w:spacing w:after="0"/>
      </w:pPr>
      <w:r>
        <w:t xml:space="preserve">2. Przedmiot umowy obejmuje w szczególności </w:t>
      </w:r>
    </w:p>
    <w:p w14:paraId="6EB26ECA" w14:textId="77777777" w:rsidR="00143DE9" w:rsidRDefault="00143DE9" w:rsidP="00143DE9">
      <w:pPr>
        <w:spacing w:after="0"/>
      </w:pPr>
      <w:r>
        <w:t xml:space="preserve">Zakres audytu SZBI: </w:t>
      </w:r>
    </w:p>
    <w:p w14:paraId="4E511AFE" w14:textId="77777777" w:rsidR="00143DE9" w:rsidRDefault="00143DE9" w:rsidP="00143DE9">
      <w:pPr>
        <w:spacing w:after="0"/>
      </w:pPr>
      <w:r>
        <w:t xml:space="preserve">Przegląd obejmie następujące obszary: </w:t>
      </w:r>
    </w:p>
    <w:p w14:paraId="1885536C" w14:textId="77777777" w:rsidR="00143DE9" w:rsidRDefault="00143DE9" w:rsidP="00143DE9">
      <w:pPr>
        <w:spacing w:after="0"/>
      </w:pPr>
      <w:r>
        <w:t xml:space="preserve">a) Obszar dot. kwestii organizacyjnych  </w:t>
      </w:r>
    </w:p>
    <w:p w14:paraId="4DDE2535" w14:textId="77777777" w:rsidR="00143DE9" w:rsidRDefault="00143DE9" w:rsidP="00143DE9">
      <w:pPr>
        <w:spacing w:after="0"/>
      </w:pPr>
      <w:r>
        <w:t xml:space="preserve">b) Obszar dot. kwestii prawnych  </w:t>
      </w:r>
    </w:p>
    <w:p w14:paraId="5E464D53" w14:textId="77777777" w:rsidR="00143DE9" w:rsidRDefault="00143DE9" w:rsidP="00143DE9">
      <w:pPr>
        <w:spacing w:after="0"/>
      </w:pPr>
      <w:r>
        <w:t xml:space="preserve">c) Obszar dot. kwestii informatycznych  </w:t>
      </w:r>
    </w:p>
    <w:p w14:paraId="4A1158A5" w14:textId="77777777" w:rsidR="00143DE9" w:rsidRDefault="00143DE9" w:rsidP="00143DE9">
      <w:pPr>
        <w:spacing w:after="0"/>
      </w:pPr>
      <w:r>
        <w:t xml:space="preserve">d) Obszar dot. kwestii zasobów ludzkich  </w:t>
      </w:r>
    </w:p>
    <w:p w14:paraId="16829693" w14:textId="77777777" w:rsidR="00143DE9" w:rsidRDefault="00143DE9" w:rsidP="00143DE9">
      <w:pPr>
        <w:spacing w:after="0"/>
      </w:pPr>
      <w:r>
        <w:t xml:space="preserve">e) Obszar dot. kwestii bezpieczeństwa fizycznego  </w:t>
      </w:r>
    </w:p>
    <w:p w14:paraId="2AD736B5" w14:textId="77777777" w:rsidR="00143DE9" w:rsidRDefault="00143DE9" w:rsidP="00143DE9">
      <w:pPr>
        <w:spacing w:after="0"/>
      </w:pPr>
      <w:r>
        <w:t xml:space="preserve">Wizja lokalna + skanowanie infrastruktury – na miejscu oraz zdalnie. </w:t>
      </w:r>
    </w:p>
    <w:p w14:paraId="1D5A852A" w14:textId="77777777" w:rsidR="00143DE9" w:rsidRDefault="00143DE9" w:rsidP="00143DE9">
      <w:pPr>
        <w:spacing w:after="0"/>
      </w:pPr>
      <w:r>
        <w:t xml:space="preserve">a) Wizja lokalna miejsc kluczowych dla działania infrastruktury. </w:t>
      </w:r>
    </w:p>
    <w:p w14:paraId="34B353B5" w14:textId="77777777" w:rsidR="00143DE9" w:rsidRDefault="00143DE9" w:rsidP="00A25613">
      <w:pPr>
        <w:spacing w:after="0"/>
        <w:jc w:val="both"/>
      </w:pPr>
      <w:r>
        <w:t xml:space="preserve">b) Ocena bezpieczeństwa pomieszczenia serwerowego, w tym kontroli dostępu, monitoringu i klimatyzacji. </w:t>
      </w:r>
    </w:p>
    <w:p w14:paraId="5E9F0A1D" w14:textId="77777777" w:rsidR="00143DE9" w:rsidRDefault="00143DE9" w:rsidP="00A25613">
      <w:pPr>
        <w:spacing w:after="0"/>
        <w:jc w:val="both"/>
      </w:pPr>
      <w:r>
        <w:t xml:space="preserve">c) Występowanie pojedynczych punktów awarii. </w:t>
      </w:r>
    </w:p>
    <w:p w14:paraId="1653DFB1" w14:textId="77777777" w:rsidR="00143DE9" w:rsidRDefault="00143DE9" w:rsidP="00A25613">
      <w:pPr>
        <w:spacing w:after="0"/>
        <w:jc w:val="both"/>
      </w:pPr>
      <w:r>
        <w:lastRenderedPageBreak/>
        <w:t xml:space="preserve">d) Weryfikacja, czy sprzęt jest chroniony przed nieuprawnionym dostępem oraz czynnikami środowiskowymi. </w:t>
      </w:r>
    </w:p>
    <w:p w14:paraId="2AB94505" w14:textId="77777777" w:rsidR="00143DE9" w:rsidRDefault="00143DE9" w:rsidP="00A25613">
      <w:pPr>
        <w:spacing w:after="0"/>
        <w:jc w:val="both"/>
      </w:pPr>
      <w:r>
        <w:t xml:space="preserve">e) Wywiad techniczny. </w:t>
      </w:r>
    </w:p>
    <w:p w14:paraId="40DEB018" w14:textId="5B365EA9" w:rsidR="00143DE9" w:rsidRDefault="00143DE9" w:rsidP="00A25613">
      <w:pPr>
        <w:spacing w:after="0"/>
        <w:jc w:val="both"/>
      </w:pPr>
      <w:r>
        <w:t xml:space="preserve">f) Skanowanie wewnętrznej infrastruktury. Próba określenia podatności w wykrytych systemach operacyjnych i usługach sieciowych. </w:t>
      </w:r>
    </w:p>
    <w:p w14:paraId="067F88C2" w14:textId="4FDA6704" w:rsidR="00143DE9" w:rsidRDefault="00143DE9" w:rsidP="00A25613">
      <w:pPr>
        <w:spacing w:after="0"/>
        <w:jc w:val="both"/>
      </w:pPr>
      <w:r>
        <w:t xml:space="preserve">g) Wykonawca, na podstawie wyników Audytu Zgodności SZBI opracuje dokumentację Systemu Zarządzania Bezpieczeństwem Informacji (dalej SZBI) dostosowany do potrzeb Zamawiającego.  </w:t>
      </w:r>
    </w:p>
    <w:p w14:paraId="639938AB" w14:textId="08AED455" w:rsidR="00143DE9" w:rsidRDefault="00143DE9" w:rsidP="00A25613">
      <w:pPr>
        <w:spacing w:after="0"/>
        <w:jc w:val="both"/>
      </w:pPr>
      <w:r>
        <w:t xml:space="preserve">h) Wykonawca przeprowadzi audyt  wdrożonego systemu SZBI zgodnego z KRI w związku z obowiązkiem ciążącym na kierownictwie podmiotu publicznego zgodnie z zapisami §19. 2 rozporządzenia w sprawie Krajowych Ram Interoperacyjności, minimalnych wymagań dla rejestrów publicznych i wymiany informacji w postaci elektronicznej oraz minimalnych wymagań dla systemów teleinformatycznych (Dz.U. 2024 poz. 773), zwanego dalej „rozporządzeniem KRI”, zgodnie z poniższymi warunkami: </w:t>
      </w:r>
    </w:p>
    <w:p w14:paraId="49EBA356" w14:textId="3614661F" w:rsidR="00143DE9" w:rsidRDefault="00143DE9" w:rsidP="00A25613">
      <w:pPr>
        <w:spacing w:after="0"/>
        <w:jc w:val="both"/>
      </w:pPr>
      <w:r>
        <w:t xml:space="preserve">zakres audytu systemu bezpieczeństwa informacji wdrożonego w urzędzie JST obejmie zgodność z kryteriami zawartymi w § 19. 3 ww. rozporządzenia KRI lub zgodność z wymaganiami normy PN-ISO/IEC 27001; </w:t>
      </w:r>
    </w:p>
    <w:p w14:paraId="66865C22" w14:textId="479E714D" w:rsidR="00143DE9" w:rsidRDefault="00143DE9" w:rsidP="00A25613">
      <w:pPr>
        <w:spacing w:after="0"/>
        <w:jc w:val="both"/>
      </w:pPr>
      <w:r>
        <w:t xml:space="preserve">raport z audytu zostanie podpisany przez audytora dokonującego audyt systemu bezpieczeństwa informacji wdrożonego w urzędzie JST i dostarczony do </w:t>
      </w:r>
      <w:proofErr w:type="spellStart"/>
      <w:r>
        <w:t>Grantobiorcy</w:t>
      </w:r>
      <w:proofErr w:type="spellEnd"/>
      <w:r>
        <w:t xml:space="preserve">; </w:t>
      </w:r>
    </w:p>
    <w:p w14:paraId="7084C8BF" w14:textId="246D8019" w:rsidR="00143DE9" w:rsidRDefault="00143DE9" w:rsidP="00A25613">
      <w:pPr>
        <w:spacing w:after="0"/>
        <w:jc w:val="both"/>
      </w:pPr>
      <w:r>
        <w:t xml:space="preserve">niezwłocznie po uzupełnieniu i podpisaniu raportu z audytu, </w:t>
      </w:r>
      <w:proofErr w:type="spellStart"/>
      <w:r>
        <w:t>Grantobiorca</w:t>
      </w:r>
      <w:proofErr w:type="spellEnd"/>
      <w:r>
        <w:t xml:space="preserve"> zobowiązany jest uzupełnić wniosek rozliczający projekt o dodatkowy załącznik nr 6 do Regulaminu Konkursu Grantowego oraz przekazać całość do Operatora za pośrednictwem aplikacji dedykowanej do rozliczeń; </w:t>
      </w:r>
    </w:p>
    <w:p w14:paraId="3B55A52D" w14:textId="17D812DB" w:rsidR="00143DE9" w:rsidRDefault="00143DE9" w:rsidP="00A25613">
      <w:pPr>
        <w:spacing w:after="0"/>
        <w:jc w:val="both"/>
      </w:pPr>
      <w:r>
        <w:t xml:space="preserve">audyt systemu bezpieczeństwa informacji wdrożonego u </w:t>
      </w:r>
      <w:proofErr w:type="spellStart"/>
      <w:r>
        <w:t>Grantobiorcy</w:t>
      </w:r>
      <w:proofErr w:type="spellEnd"/>
      <w:r>
        <w:t xml:space="preserve"> zostanie przeprowadzony na wniosek </w:t>
      </w:r>
      <w:proofErr w:type="spellStart"/>
      <w:r>
        <w:t>Grantobiorcy</w:t>
      </w:r>
      <w:proofErr w:type="spellEnd"/>
      <w:r>
        <w:t xml:space="preserve"> przez: </w:t>
      </w:r>
    </w:p>
    <w:p w14:paraId="460E2565" w14:textId="575811E1" w:rsidR="00143DE9" w:rsidRDefault="00143DE9" w:rsidP="00A25613">
      <w:pPr>
        <w:spacing w:after="0"/>
        <w:jc w:val="both"/>
      </w:pPr>
      <w:r>
        <w:t xml:space="preserve">audytora zewnętrznego posiadającego przynajmniej jeden z certyfikatów określonych w rozporządzeniu Ministra Cyfryzacji z dnia 12 października 2018 r. w sprawie wykazu certyfikatów uprawniających do przeprowadzenia audytu (Dz.U.2018 poz. 1999) lub; </w:t>
      </w:r>
    </w:p>
    <w:p w14:paraId="2795FDCC" w14:textId="68B2D906" w:rsidR="00143DE9" w:rsidRDefault="00143DE9" w:rsidP="00A25613">
      <w:pPr>
        <w:spacing w:after="0"/>
        <w:jc w:val="both"/>
      </w:pPr>
      <w:r>
        <w:t xml:space="preserve">audytora wewnętrznego posiadającego przynajmniej jeden z certyfikatów określonych w rozporządzeniu Ministra Cyfryzacji z dnia 12 października 2018 r. w sprawie wykazu certyfikatów uprawniających do przeprowadzenia audytu (Dz.U.2018 poz. 1999) lub będącego audytorem zewnętrznym systemu zarządzania bezpieczeństwem informacji według normy PN-ISO/IEC 27001; </w:t>
      </w:r>
    </w:p>
    <w:p w14:paraId="3537FFC9" w14:textId="403649A2" w:rsidR="00143DE9" w:rsidRDefault="00143DE9" w:rsidP="00A25613">
      <w:pPr>
        <w:spacing w:after="0"/>
        <w:jc w:val="both"/>
      </w:pPr>
      <w:r>
        <w:t>przeprowadzenie audytu systemu bezpieczeństwa informacji wdrożonego u </w:t>
      </w:r>
      <w:proofErr w:type="spellStart"/>
      <w:r>
        <w:t>Grantobiorcy</w:t>
      </w:r>
      <w:proofErr w:type="spellEnd"/>
      <w:r>
        <w:t xml:space="preserve"> i przekazanie do Operatora raportu z audytu wraz z załącznikiem nr 6 do Regulaminu Konkursu Grantowego, nastąpi na zakończenie realizacji Projektu (jako załączniki do wniosku rozliczającego projekt).</w:t>
      </w:r>
    </w:p>
    <w:p w14:paraId="51594240" w14:textId="4AA0DB39" w:rsidR="006F6108" w:rsidRDefault="006F6108" w:rsidP="003750D3">
      <w:pPr>
        <w:jc w:val="both"/>
      </w:pPr>
      <w:r>
        <w:t xml:space="preserve">3. Przedmiot zamówienia jest w ramach </w:t>
      </w:r>
      <w:r w:rsidR="00EF7B25" w:rsidRPr="00EF7B25">
        <w:t xml:space="preserve">Projektu Fundusze Europejskie na Rozwój Cyfrowy 2021-2027 (FERC) Priorytet II: Zaawansowane usługi cyfrowe Działanie 2.2. – Wzmocnienie krajowego systemu </w:t>
      </w:r>
      <w:proofErr w:type="spellStart"/>
      <w:r w:rsidR="00EF7B25" w:rsidRPr="00EF7B25">
        <w:t>cyberbezpieczeństwa</w:t>
      </w:r>
      <w:proofErr w:type="spellEnd"/>
      <w:r w:rsidR="00EF7B25" w:rsidRPr="00EF7B25">
        <w:t xml:space="preserve"> konkurs grantowy w ramach Projektu grantowego „</w:t>
      </w:r>
      <w:proofErr w:type="spellStart"/>
      <w:r w:rsidR="00EF7B25" w:rsidRPr="00EF7B25">
        <w:t>Cyberbezpieczny</w:t>
      </w:r>
      <w:proofErr w:type="spellEnd"/>
      <w:r w:rsidR="00EF7B25" w:rsidRPr="00EF7B25">
        <w:t xml:space="preserve"> Samorząd” o numerze FERC.02.02-CS.01-001/23,</w:t>
      </w:r>
    </w:p>
    <w:p w14:paraId="684F82C4" w14:textId="77777777" w:rsidR="006F6108" w:rsidRDefault="006F6108" w:rsidP="005B18C1">
      <w:pPr>
        <w:spacing w:after="0"/>
        <w:jc w:val="center"/>
      </w:pPr>
      <w:r>
        <w:rPr>
          <w:rFonts w:cstheme="minorHAnsi"/>
        </w:rPr>
        <w:t>§</w:t>
      </w:r>
      <w:r>
        <w:t xml:space="preserve"> 2</w:t>
      </w:r>
    </w:p>
    <w:p w14:paraId="4D587A29" w14:textId="77777777" w:rsidR="006F6108" w:rsidRDefault="006F6108" w:rsidP="00A25613">
      <w:pPr>
        <w:jc w:val="both"/>
      </w:pPr>
      <w:r>
        <w:t>1. Wynagrodzenie za przedmiot umowy jest wynagrodzeniem obliczonym jako suma cen poszczególnych pozycji składających się na przedmiot umowy.</w:t>
      </w:r>
    </w:p>
    <w:p w14:paraId="56535262" w14:textId="77777777" w:rsidR="00324BE8" w:rsidRDefault="0041461A" w:rsidP="00A25613">
      <w:pPr>
        <w:jc w:val="both"/>
      </w:pPr>
      <w:r>
        <w:t>2. Strony ustalają, że obowiązującą formą wynagrodzenia będzie wynagrodzenie w formie ryczałtu.</w:t>
      </w:r>
    </w:p>
    <w:p w14:paraId="558C4B1F" w14:textId="77777777" w:rsidR="00324BE8" w:rsidRDefault="00324BE8" w:rsidP="00A25613">
      <w:pPr>
        <w:jc w:val="both"/>
      </w:pPr>
      <w:r>
        <w:t>3. Strony ustalają, iż wynagrodzenie, nie przekroczy maksymalnej ceny brutto podanej w ofercie tj. …………………zł (słownie: ………………………………)</w:t>
      </w:r>
    </w:p>
    <w:p w14:paraId="022AD615" w14:textId="77777777" w:rsidR="00324BE8" w:rsidRDefault="00324BE8" w:rsidP="00A25613">
      <w:pPr>
        <w:jc w:val="both"/>
      </w:pPr>
      <w:r>
        <w:lastRenderedPageBreak/>
        <w:t>Do w/w kwoty zostanie doliczony 23% podatek VAT w wysokości …………………. Zł.</w:t>
      </w:r>
    </w:p>
    <w:p w14:paraId="406393BC" w14:textId="77777777" w:rsidR="00324BE8" w:rsidRDefault="00324BE8" w:rsidP="00A25613">
      <w:pPr>
        <w:jc w:val="both"/>
      </w:pPr>
      <w:r>
        <w:t xml:space="preserve">Wykonawca otrzyma wynagrodzenie w wysokości ………………….. zł netto (słownie: ……………………………..) </w:t>
      </w:r>
    </w:p>
    <w:p w14:paraId="666B1875" w14:textId="1806ED68" w:rsidR="00CF4790" w:rsidRDefault="00324BE8" w:rsidP="003750D3">
      <w:pPr>
        <w:jc w:val="both"/>
      </w:pPr>
      <w:r>
        <w:t>4</w:t>
      </w:r>
      <w:r w:rsidR="007028BC">
        <w:t xml:space="preserve">. Ceny jednostkowe za poszczególne urządzenia określone w ofercie Wykonawcy są cenami jednostkowymi. Wykonawca ponosi odpowiedzialność na zasadzie ryzyka z tytułu oszacowania wszelkich kosztów związanych z realizacją przedmiotu zamówienia. Niedoszacowanie, pominięcie oraz brak rozpoznania zakres przedmiotu umowy nie może być podstawą do żądania zmiany jednostkowych cen ryczałtowych netto. </w:t>
      </w:r>
    </w:p>
    <w:p w14:paraId="35963937" w14:textId="77777777" w:rsidR="008710B0" w:rsidRDefault="008710B0" w:rsidP="00CF4790">
      <w:pPr>
        <w:spacing w:after="0"/>
        <w:jc w:val="center"/>
      </w:pPr>
      <w:r>
        <w:rPr>
          <w:rFonts w:cstheme="minorHAnsi"/>
        </w:rPr>
        <w:t>§</w:t>
      </w:r>
      <w:r>
        <w:t xml:space="preserve"> 3</w:t>
      </w:r>
    </w:p>
    <w:p w14:paraId="5F1DBE5B" w14:textId="77777777" w:rsidR="008710B0" w:rsidRDefault="008710B0" w:rsidP="00A25613">
      <w:pPr>
        <w:jc w:val="both"/>
      </w:pPr>
      <w:r>
        <w:t xml:space="preserve">1. Podstawą do rozliczenia pomiędzy Zamawiającym, a Wykonawcą jest faktura – płatna w terminie do 30 dni licząc od dnia jej otrzymania przez Zamawiającego. Płatność nastąpi przelewem </w:t>
      </w:r>
      <w:r w:rsidR="000F578B">
        <w:t>na konto Wykonawcy wskazane na fakturze.</w:t>
      </w:r>
    </w:p>
    <w:p w14:paraId="131C9EED" w14:textId="77777777" w:rsidR="000F578B" w:rsidRDefault="000F578B" w:rsidP="00A25613">
      <w:pPr>
        <w:jc w:val="both"/>
      </w:pPr>
      <w:r>
        <w:t>2. Za datę zapłaty strony przyjmują datę obciążenia rachunku bankowego Zamawiającego.</w:t>
      </w:r>
    </w:p>
    <w:p w14:paraId="4C0992DC" w14:textId="77777777" w:rsidR="000F578B" w:rsidRDefault="000F578B" w:rsidP="00A25613">
      <w:pPr>
        <w:jc w:val="both"/>
      </w:pPr>
      <w:r>
        <w:t xml:space="preserve">3. Płatnikiem usługi jest Gmina Brochów, NIP </w:t>
      </w:r>
      <w:r w:rsidR="00CF4790">
        <w:t>837-169-27-23</w:t>
      </w:r>
      <w:r>
        <w:t xml:space="preserve">, REGON </w:t>
      </w:r>
      <w:r w:rsidR="00CF4790">
        <w:t>015891220.</w:t>
      </w:r>
    </w:p>
    <w:p w14:paraId="2653D492" w14:textId="77777777" w:rsidR="000F578B" w:rsidRDefault="000F578B" w:rsidP="00A25613">
      <w:pPr>
        <w:jc w:val="both"/>
      </w:pPr>
      <w:r>
        <w:t>4. Zamawiający nie dopuszcza możliwości częściowego fakturowania.</w:t>
      </w:r>
    </w:p>
    <w:p w14:paraId="790EA5EC" w14:textId="77777777" w:rsidR="000F578B" w:rsidRDefault="000F578B" w:rsidP="00A25613">
      <w:pPr>
        <w:spacing w:after="0"/>
        <w:jc w:val="both"/>
      </w:pPr>
      <w:r>
        <w:t xml:space="preserve">5. Podstawą wystawienia faktury jest protokół odbioru ilościowego i jakościowego, podpisany przez upoważnionych przedstawicieli Zamawiającego i Wykonawcy, o którym mowa w </w:t>
      </w:r>
      <w:r>
        <w:rPr>
          <w:rFonts w:cstheme="minorHAnsi"/>
        </w:rPr>
        <w:t>§</w:t>
      </w:r>
      <w:r w:rsidR="00CF4790">
        <w:rPr>
          <w:rFonts w:cstheme="minorHAnsi"/>
        </w:rPr>
        <w:t xml:space="preserve"> 4</w:t>
      </w:r>
      <w:r>
        <w:t xml:space="preserve"> ust. 5.</w:t>
      </w:r>
    </w:p>
    <w:p w14:paraId="42005A7A" w14:textId="77777777" w:rsidR="00CF4790" w:rsidRDefault="00CF4790" w:rsidP="00A25613">
      <w:pPr>
        <w:spacing w:after="0"/>
        <w:jc w:val="both"/>
      </w:pPr>
    </w:p>
    <w:p w14:paraId="229BCB05" w14:textId="77777777" w:rsidR="000F578B" w:rsidRDefault="000F578B" w:rsidP="00CF4790">
      <w:pPr>
        <w:spacing w:after="0"/>
        <w:jc w:val="center"/>
      </w:pPr>
      <w:r>
        <w:rPr>
          <w:rFonts w:cstheme="minorHAnsi"/>
        </w:rPr>
        <w:t>§</w:t>
      </w:r>
      <w:r>
        <w:t xml:space="preserve"> 4</w:t>
      </w:r>
    </w:p>
    <w:p w14:paraId="4DC84A58" w14:textId="77777777" w:rsidR="000F578B" w:rsidRDefault="000F578B" w:rsidP="00A25613">
      <w:pPr>
        <w:jc w:val="both"/>
      </w:pPr>
      <w:r>
        <w:t xml:space="preserve">1. Termin wykonania umowy ustala się </w:t>
      </w:r>
      <w:r w:rsidR="0041461A">
        <w:t xml:space="preserve">od dnia podpisania </w:t>
      </w:r>
      <w:r>
        <w:t>do dnia …………………………………</w:t>
      </w:r>
    </w:p>
    <w:p w14:paraId="5CE26027" w14:textId="7FE06DE0" w:rsidR="00E73333" w:rsidRDefault="00143DE9" w:rsidP="00A25613">
      <w:pPr>
        <w:jc w:val="both"/>
      </w:pPr>
      <w:r>
        <w:t>2</w:t>
      </w:r>
      <w:r w:rsidR="00E73333">
        <w:t>. Wykonawca powiadomi Zamawiającego pisemnie (e-mail) o terminie dostawy przedmiotu umowy na 2 dni robocze.</w:t>
      </w:r>
    </w:p>
    <w:p w14:paraId="738F9873" w14:textId="1219AE9D" w:rsidR="00E73333" w:rsidRDefault="00143DE9" w:rsidP="00A25613">
      <w:pPr>
        <w:jc w:val="both"/>
      </w:pPr>
      <w:r>
        <w:t>3</w:t>
      </w:r>
      <w:r w:rsidR="00E73333">
        <w:t>. Odbiór przedmiotu umowy zostanie przeprowadzony w obecności przedstawicieli Zamawiającego oraz Wykonawcy</w:t>
      </w:r>
      <w:r w:rsidR="00CF4790">
        <w:t xml:space="preserve"> </w:t>
      </w:r>
      <w:r w:rsidR="00E73333">
        <w:t>i potwierdzony zostanie pisemnym protokołem odbioru, podpisanym przez upoważnionych przedstawicieli stron.</w:t>
      </w:r>
    </w:p>
    <w:p w14:paraId="66D85D46" w14:textId="2C514D3C" w:rsidR="00E73333" w:rsidRDefault="001C50F4" w:rsidP="00A25613">
      <w:pPr>
        <w:jc w:val="both"/>
      </w:pPr>
      <w:r>
        <w:t>4</w:t>
      </w:r>
      <w:r w:rsidR="00E73333">
        <w:t xml:space="preserve">. W przypadku niezgodności przedmiotu umowy ze Szczegółowym opisem przedmiotu zamówienia zostanie sporządzony protokół rozbieżności, natomiast </w:t>
      </w:r>
      <w:r w:rsidR="00143DE9">
        <w:t>przedmiot umowy</w:t>
      </w:r>
      <w:r w:rsidR="00E73333">
        <w:t xml:space="preserve"> w całości nie zostanie odebran</w:t>
      </w:r>
      <w:r w:rsidR="00143DE9">
        <w:t>y</w:t>
      </w:r>
      <w:r w:rsidR="00E73333">
        <w:t xml:space="preserve"> przez Zamawiającego.</w:t>
      </w:r>
    </w:p>
    <w:p w14:paraId="6E6E7A4B" w14:textId="5CCE6C85" w:rsidR="0041461A" w:rsidRPr="0041461A" w:rsidRDefault="001C50F4" w:rsidP="003750D3">
      <w:pPr>
        <w:jc w:val="both"/>
      </w:pPr>
      <w:r>
        <w:t>5</w:t>
      </w:r>
      <w:r w:rsidR="00E73333" w:rsidRPr="0041461A">
        <w:t>. Integralną częścią protokołu odbioru stanowią karty gwarancyjne</w:t>
      </w:r>
      <w:r w:rsidR="00EF7B25">
        <w:t xml:space="preserve">, </w:t>
      </w:r>
      <w:r w:rsidR="00E73333" w:rsidRPr="0041461A">
        <w:t>jak również inne dokumenty dotyczące dostarczonego przedmiotu umowy, wydane Zamawiającemu.</w:t>
      </w:r>
    </w:p>
    <w:p w14:paraId="13B415E1" w14:textId="77777777" w:rsidR="003750D3" w:rsidRDefault="003750D3" w:rsidP="0041461A">
      <w:pPr>
        <w:spacing w:after="0"/>
        <w:jc w:val="center"/>
        <w:rPr>
          <w:rFonts w:cstheme="minorHAnsi"/>
        </w:rPr>
      </w:pPr>
    </w:p>
    <w:p w14:paraId="1F56808A" w14:textId="3B35A2D2" w:rsidR="00BF20B4" w:rsidRDefault="00BF20B4" w:rsidP="0041461A">
      <w:pPr>
        <w:spacing w:after="0"/>
        <w:jc w:val="center"/>
      </w:pPr>
      <w:r>
        <w:rPr>
          <w:rFonts w:cstheme="minorHAnsi"/>
        </w:rPr>
        <w:t>§</w:t>
      </w:r>
      <w:r>
        <w:t xml:space="preserve"> </w:t>
      </w:r>
      <w:r w:rsidR="001C50F4">
        <w:t>5</w:t>
      </w:r>
    </w:p>
    <w:p w14:paraId="2266887F" w14:textId="7F62964B" w:rsidR="00D74905" w:rsidRDefault="001C50F4" w:rsidP="00A25613">
      <w:pPr>
        <w:jc w:val="both"/>
      </w:pPr>
      <w:r>
        <w:t>1</w:t>
      </w:r>
      <w:r w:rsidR="00D74905">
        <w:t xml:space="preserve">. Wykonawca odpowiada za wady prawne i fizyczne, ujawnione w wyrobach będących przedmiotem umowy oraz ponosi z tego tytułu wszelkie zobowiązania. Jest odpowiedzialny względem Zamawiającego, </w:t>
      </w:r>
      <w:r w:rsidR="00F630C7">
        <w:t>jeżeli dostarczony przedmioty umowy:</w:t>
      </w:r>
    </w:p>
    <w:p w14:paraId="528F4627" w14:textId="77777777" w:rsidR="00F630C7" w:rsidRDefault="006969D5" w:rsidP="00A25613">
      <w:pPr>
        <w:jc w:val="both"/>
      </w:pPr>
      <w:r>
        <w:t>a) stanowi własność osoby trzeciej, albo, jeżeli jest obciążony prawem osoby trzeciej,</w:t>
      </w:r>
    </w:p>
    <w:p w14:paraId="0D721BBE" w14:textId="3061EBB8" w:rsidR="006969D5" w:rsidRPr="0041461A" w:rsidRDefault="006B7635" w:rsidP="00A25613">
      <w:pPr>
        <w:jc w:val="both"/>
      </w:pPr>
      <w:r>
        <w:t>b) n</w:t>
      </w:r>
      <w:r w:rsidR="006969D5">
        <w:t>a wadę zmniejszającą jego wartość lub użyteczność wynikającą z ich przeznaczenia, nie mają właściwości wymaganych przez Zamawiającego albo jeżeli dostarczono je w stanie niezupełnym.</w:t>
      </w:r>
    </w:p>
    <w:p w14:paraId="6D9F0324" w14:textId="43791897" w:rsidR="005507DC" w:rsidRPr="0041461A" w:rsidRDefault="001C50F4" w:rsidP="00A25613">
      <w:pPr>
        <w:jc w:val="both"/>
      </w:pPr>
      <w:r>
        <w:lastRenderedPageBreak/>
        <w:t>2</w:t>
      </w:r>
      <w:r w:rsidR="004F2601" w:rsidRPr="0041461A">
        <w:t>. W okresie objętym gwarancją wszelkie zgłoszenia dotyczące awarii/wad/usterek w przedmiocie umowy odbywać się będą</w:t>
      </w:r>
      <w:r w:rsidR="005507DC" w:rsidRPr="0041461A">
        <w:t xml:space="preserve"> wiadomością e-mail na adres …………………………………</w:t>
      </w:r>
    </w:p>
    <w:p w14:paraId="49AC19C8" w14:textId="2F5717B7" w:rsidR="0041461A" w:rsidRPr="0041461A" w:rsidRDefault="001C50F4" w:rsidP="003750D3">
      <w:pPr>
        <w:spacing w:after="0"/>
        <w:jc w:val="both"/>
      </w:pPr>
      <w:r>
        <w:t>3</w:t>
      </w:r>
      <w:r w:rsidR="005507DC" w:rsidRPr="0041461A">
        <w:t xml:space="preserve">. W przypadku, gdy niemożliwe będzie usunięcie awarii/wad/usterki przedmiotu umowy w terminie </w:t>
      </w:r>
      <w:r w:rsidR="0041461A" w:rsidRPr="0041461A">
        <w:t>7 dni</w:t>
      </w:r>
      <w:r w:rsidR="005507DC" w:rsidRPr="0041461A">
        <w:t xml:space="preserve"> od zgłoszenia przez Zamawiającego, strony umowy ustalą technologicznie uzasadniony termin usunięcia awarii/wad/usterki przedmiotu umowy co zostanie potwierdzone protokołem podpisanym przez upoważnionych przedstawicieli strony umowy a Wykonawca zobowiązuje się zapewnić na czas trwania naprawy (usuwania awarii/wady/usterki) zastępczy przedmiot umowy, o co najmniej tej samej funkcjonalności. </w:t>
      </w:r>
    </w:p>
    <w:p w14:paraId="74CDB641" w14:textId="77777777" w:rsidR="003750D3" w:rsidRDefault="003750D3" w:rsidP="0041461A">
      <w:pPr>
        <w:spacing w:after="0"/>
        <w:jc w:val="center"/>
        <w:rPr>
          <w:rFonts w:cstheme="minorHAnsi"/>
        </w:rPr>
      </w:pPr>
    </w:p>
    <w:p w14:paraId="6A65F1D5" w14:textId="7EB80611" w:rsidR="005269BA" w:rsidRDefault="005269BA" w:rsidP="0041461A">
      <w:pPr>
        <w:spacing w:after="0"/>
        <w:jc w:val="center"/>
      </w:pPr>
      <w:r>
        <w:rPr>
          <w:rFonts w:cstheme="minorHAnsi"/>
        </w:rPr>
        <w:t>§</w:t>
      </w:r>
      <w:r>
        <w:t xml:space="preserve"> </w:t>
      </w:r>
      <w:r w:rsidR="001C50F4">
        <w:t>6</w:t>
      </w:r>
    </w:p>
    <w:p w14:paraId="724D862A" w14:textId="15A7B337" w:rsidR="001C50F4" w:rsidRDefault="001C50F4" w:rsidP="00A25613">
      <w:pPr>
        <w:spacing w:after="0"/>
        <w:jc w:val="center"/>
      </w:pPr>
      <w:r>
        <w:t>Autorskie prawa majątkowe</w:t>
      </w:r>
    </w:p>
    <w:p w14:paraId="2320F80A" w14:textId="77777777" w:rsidR="001C50F4" w:rsidRDefault="001C50F4" w:rsidP="00A25613">
      <w:pPr>
        <w:spacing w:after="0"/>
        <w:jc w:val="both"/>
      </w:pPr>
      <w:r>
        <w:t>1. Na mocy niniejszej Umowy Wykonawca przenosi na Zamawiającego wszelkie autorskie prawa majątkowe do wszelkich utworów powstałych w ramach Umowy przekazanych w jakiejkolwiek formie Zamawiającemu na następujących polach eksploatacji: utrwalanie i zwielokrotnianie dostępnymi technikami oraz powielenie, w tym również wytwarzanie dowolną techniką nieograniczonej liczby egzemplarzy utworu, lub też zwielokrotnianie dowolną techniką drukarską lub techniką cyfrową, nieograniczone wprowadzanie do obrotu, użyczenie lub najem oryginału albo egzemplarzy powstałych w wyniku zwielokrotnienia oraz publiczne udostępnienie, odtworzenie oraz emitowanie, a także publiczne udostępnianie utworu w taki sposób, aby każdy mógł mieć do niego dostęp w miejscu i w czasie przez siebie wybranym. Uprawnienie Zamawiającego do nieograniczonego wprowadzania utworów do obrotu, użyczenia lub najmu oryginału albo egzemplarzy powstałych w wyniku zwielokrotnienia oraz publiczne udostępnienie, odtworzenie oraz emitowanie, a także publiczne udostępnianie utworów w taki sposób, aby każdy mógł mieć do niego dostęp w miejscu i w czasie przez siebie wybranym nie dotyczy utworów stanowiących tajemnicę przedsiębiorstwa.</w:t>
      </w:r>
    </w:p>
    <w:p w14:paraId="42D857FF" w14:textId="77777777" w:rsidR="001C50F4" w:rsidRDefault="001C50F4" w:rsidP="00A25613">
      <w:pPr>
        <w:spacing w:after="0"/>
        <w:jc w:val="both"/>
      </w:pPr>
      <w:r>
        <w:t>2. Przeniesienie autorskich praw majątkowych, o których mowa w ust. 1, następuje z chwilą Odbioru Przedmiotu Umowy oraz zapłaty wynagrodzenia, o którym mowa w § 7 ust.1, które wyczerpuje wszelkie zobowiązania Zamawiającego wobec Wykonawcy z tytułu praw autorskich za całość Przedmiotu Umowy.</w:t>
      </w:r>
    </w:p>
    <w:p w14:paraId="00B4AC9B" w14:textId="77777777" w:rsidR="001C50F4" w:rsidRDefault="001C50F4" w:rsidP="00A25613">
      <w:pPr>
        <w:spacing w:after="0"/>
        <w:jc w:val="both"/>
      </w:pPr>
      <w:r>
        <w:t>3. Wykonawca wraz z przeniesieniem autorskich praw majątkowych do utworów, o których mowa w ust. 1, zezwala Zamawiającemu również na wykonywanie wszelkich zależnych praw autorskich do tych utworów oraz upoważnia Zamawiającego do zlecania osobom trzecim wykonywania zależnych praw autorskich, szczególnie w zakresie sporządzania dalszych opracowań i projektów, wybiórczego wykorzystania dzieła, swobodnej adaptacji oraz dokonywania przeróbek, modyfikacji i wprowadzania dowolnych zmian.</w:t>
      </w:r>
    </w:p>
    <w:p w14:paraId="2E4E570E" w14:textId="77777777" w:rsidR="001C50F4" w:rsidRDefault="001C50F4" w:rsidP="00A25613">
      <w:pPr>
        <w:spacing w:after="0"/>
        <w:jc w:val="both"/>
      </w:pPr>
      <w:r>
        <w:t>4. Przeniesienie autorskich praw majątkowych oraz zezwolenie na wykonywanie zależnych praw autorskich, o których mowa w niniejszym paragrafie, następuje w ramach wynagrodzenia umownego. Wykonawcy nie przysługuje odrębne wynagrodzenie</w:t>
      </w:r>
    </w:p>
    <w:p w14:paraId="0E6E7607" w14:textId="77777777" w:rsidR="001C50F4" w:rsidRDefault="001C50F4" w:rsidP="00A25613">
      <w:pPr>
        <w:spacing w:after="0"/>
        <w:jc w:val="both"/>
      </w:pPr>
      <w:r>
        <w:t>za korzystanie z dokumentacji związanej z zadaniem na każdym odrębnym polu eksploatacji oraz za zależne prawa autorskie.</w:t>
      </w:r>
    </w:p>
    <w:p w14:paraId="3EB2A387" w14:textId="77777777" w:rsidR="001C50F4" w:rsidRDefault="001C50F4" w:rsidP="00A25613">
      <w:pPr>
        <w:spacing w:after="0"/>
        <w:jc w:val="both"/>
      </w:pPr>
      <w:r>
        <w:t>5. Wraz z przeniesieniem praw autorskich o których mowa w ust. 1, w ramach wynagrodzenia umownego na Zamawiającego przechodzi własność wszelkich nośników, na których Przedmiot Umowy utrwalono.</w:t>
      </w:r>
    </w:p>
    <w:p w14:paraId="0FD63511" w14:textId="77777777" w:rsidR="0041461A" w:rsidRDefault="0041461A" w:rsidP="0041461A">
      <w:pPr>
        <w:spacing w:after="0"/>
      </w:pPr>
    </w:p>
    <w:p w14:paraId="3033C020" w14:textId="77777777" w:rsidR="003750D3" w:rsidRDefault="003750D3" w:rsidP="0041461A">
      <w:pPr>
        <w:spacing w:after="0"/>
        <w:jc w:val="center"/>
        <w:rPr>
          <w:rFonts w:cstheme="minorHAnsi"/>
        </w:rPr>
      </w:pPr>
    </w:p>
    <w:p w14:paraId="589EA37C" w14:textId="77777777" w:rsidR="003750D3" w:rsidRDefault="003750D3" w:rsidP="0041461A">
      <w:pPr>
        <w:spacing w:after="0"/>
        <w:jc w:val="center"/>
        <w:rPr>
          <w:rFonts w:cstheme="minorHAnsi"/>
        </w:rPr>
      </w:pPr>
    </w:p>
    <w:p w14:paraId="70E99A97" w14:textId="77777777" w:rsidR="003750D3" w:rsidRDefault="003750D3" w:rsidP="0041461A">
      <w:pPr>
        <w:spacing w:after="0"/>
        <w:jc w:val="center"/>
        <w:rPr>
          <w:rFonts w:cstheme="minorHAnsi"/>
        </w:rPr>
      </w:pPr>
    </w:p>
    <w:p w14:paraId="27BE7F4E" w14:textId="58F2AD27" w:rsidR="005269BA" w:rsidRDefault="0088478B" w:rsidP="0041461A">
      <w:pPr>
        <w:spacing w:after="0"/>
        <w:jc w:val="center"/>
      </w:pPr>
      <w:r>
        <w:rPr>
          <w:rFonts w:cstheme="minorHAnsi"/>
        </w:rPr>
        <w:lastRenderedPageBreak/>
        <w:t>§</w:t>
      </w:r>
      <w:r>
        <w:t xml:space="preserve"> </w:t>
      </w:r>
      <w:r w:rsidR="001C50F4">
        <w:t>7</w:t>
      </w:r>
    </w:p>
    <w:p w14:paraId="52269AAB" w14:textId="77777777" w:rsidR="0088478B" w:rsidRDefault="0086061B" w:rsidP="00A25613">
      <w:pPr>
        <w:jc w:val="both"/>
      </w:pPr>
      <w:r>
        <w:t xml:space="preserve">1. </w:t>
      </w:r>
      <w:r w:rsidR="0088478B">
        <w:t xml:space="preserve">Wykonawca zapłaci Zamawiającemu karę umowną: </w:t>
      </w:r>
    </w:p>
    <w:p w14:paraId="2E0868F7" w14:textId="301D9EEB" w:rsidR="000F578B" w:rsidRDefault="00ED7592" w:rsidP="00A25613">
      <w:pPr>
        <w:jc w:val="both"/>
      </w:pPr>
      <w:r>
        <w:t>a) za zwłokę w przedmio</w:t>
      </w:r>
      <w:r w:rsidR="001C50F4">
        <w:t xml:space="preserve">cie </w:t>
      </w:r>
      <w:r>
        <w:t>zamówienia – w wysokości 0,1% łącznego wynagrodzenia umownego brutto za każdy dzień zwłoki;</w:t>
      </w:r>
    </w:p>
    <w:p w14:paraId="51AF6365" w14:textId="77777777" w:rsidR="00ED7592" w:rsidRDefault="00ED7592" w:rsidP="00A25613">
      <w:pPr>
        <w:jc w:val="both"/>
      </w:pPr>
      <w:r>
        <w:t>c) za odstąpienie od umowy przez Zamawiającego z przyczyn, za które odpowiedzialność ponosi Wykonawca w wysokości 10%</w:t>
      </w:r>
      <w:r w:rsidR="00F70B92">
        <w:t xml:space="preserve"> łącznego wynagrodzenia umownego brutto.</w:t>
      </w:r>
    </w:p>
    <w:p w14:paraId="5084FF4B" w14:textId="77777777" w:rsidR="00F70B92" w:rsidRDefault="00F70B92" w:rsidP="00A25613">
      <w:pPr>
        <w:jc w:val="both"/>
      </w:pPr>
      <w:r>
        <w:t xml:space="preserve">2. Suma kar umownych określonych w ust. 1 </w:t>
      </w:r>
      <w:proofErr w:type="spellStart"/>
      <w:r>
        <w:t>ilt</w:t>
      </w:r>
      <w:proofErr w:type="spellEnd"/>
      <w:r>
        <w:t>. a) i b) niniejszego paragrafu nie może przekroczyć 10% łącznego wynagrodzenia umownego brutto.</w:t>
      </w:r>
    </w:p>
    <w:p w14:paraId="1942C5C7" w14:textId="77777777" w:rsidR="00F70B92" w:rsidRDefault="00F70B92" w:rsidP="00A25613">
      <w:pPr>
        <w:jc w:val="both"/>
      </w:pPr>
      <w:r>
        <w:t>3. Zamawiający zapłaci Wykonawcy karę umowną za odstąpienie od umowy przez Wykonawcę z przyczyn, za które ponosi odpowiedzialność Zamawiający, w wysokości 10% łącznego wynagrodzenia umownego brutto, poza przypadkiem, który określa ust. 5 niniejszego paragrafu.</w:t>
      </w:r>
    </w:p>
    <w:p w14:paraId="65ED6D17" w14:textId="77777777" w:rsidR="00F70B92" w:rsidRDefault="00F70B92" w:rsidP="00A25613">
      <w:pPr>
        <w:jc w:val="both"/>
      </w:pPr>
      <w:r>
        <w:t>5. Kary dotyczące ust. 1 lit. a) niniejszego paragrafu będą potrącone automatycznie z płatności wynikającej z wystawionej faktury, bez uzyskania zgody Wykonawcy.</w:t>
      </w:r>
    </w:p>
    <w:p w14:paraId="607EEDA9" w14:textId="77777777" w:rsidR="00F70B92" w:rsidRDefault="00F70B92" w:rsidP="00A25613">
      <w:pPr>
        <w:jc w:val="both"/>
      </w:pPr>
      <w:r>
        <w:t xml:space="preserve">6. W razie wystąpienia istotnej zmiany okoliczności powodującej, że wykonanie umowy nie leży w interesie publicznym, czego nie można było przewidzieć w chwili zawarcia umowy, Zamawiający może odstąpić </w:t>
      </w:r>
      <w:r w:rsidR="008D2099">
        <w:t>od umowy w terminie 30 dni od powzięcia wiadomości o powyższych okolicznościach. W takim przypadku Wykonawca może żądać jedynie wynagrodzenia należnego mu z tytułu wykonania części umowy.</w:t>
      </w:r>
    </w:p>
    <w:p w14:paraId="0070523A" w14:textId="77777777" w:rsidR="008D2099" w:rsidRDefault="008D2099" w:rsidP="00A25613">
      <w:pPr>
        <w:jc w:val="both"/>
      </w:pPr>
      <w:r>
        <w:t>7. Zamawiający może dochodzić na zasadach ogólnych odszkodowania przewyższającego kary umowne.</w:t>
      </w:r>
    </w:p>
    <w:p w14:paraId="700F28C6" w14:textId="77777777" w:rsidR="008D2099" w:rsidRDefault="008D2099" w:rsidP="00A25613">
      <w:pPr>
        <w:jc w:val="both"/>
      </w:pPr>
      <w:r>
        <w:t>8. Zamawiający ma prawo do rozwiązania umowy w przypadku zwłoki w wykonaniu przedmiotu umowy z winy Wykonawcy przekraczającej 7 dni. W takim przypadku Wykonawcy nie przysługuje wynagrodzenie.</w:t>
      </w:r>
    </w:p>
    <w:p w14:paraId="1C80F5F6" w14:textId="76261DEE" w:rsidR="00A25613" w:rsidRDefault="008D2099" w:rsidP="003750D3">
      <w:pPr>
        <w:spacing w:after="0"/>
        <w:jc w:val="both"/>
      </w:pPr>
      <w:r>
        <w:t>9. Zamawiający ma prawo do rozwiązania umowy w przypadku niewykonania lub wadliwego wykonania przez Wykonawcę zobowiązań w niej zawartych. W takim przypadku wynagrodzenie Wykonawcy nie zostanie wypłacone.</w:t>
      </w:r>
    </w:p>
    <w:p w14:paraId="3D83E588" w14:textId="77777777" w:rsidR="00A25613" w:rsidRDefault="00A25613" w:rsidP="0041461A">
      <w:pPr>
        <w:spacing w:after="0"/>
      </w:pPr>
    </w:p>
    <w:p w14:paraId="5403F0AD" w14:textId="10883E1F" w:rsidR="00392744" w:rsidRDefault="00392744" w:rsidP="0041461A">
      <w:pPr>
        <w:spacing w:after="0"/>
        <w:jc w:val="center"/>
      </w:pPr>
      <w:r>
        <w:rPr>
          <w:rFonts w:cstheme="minorHAnsi"/>
        </w:rPr>
        <w:t>§</w:t>
      </w:r>
      <w:r w:rsidR="00F4449F">
        <w:t xml:space="preserve"> </w:t>
      </w:r>
      <w:r w:rsidR="001C50F4">
        <w:t>8</w:t>
      </w:r>
    </w:p>
    <w:p w14:paraId="3634F8A3" w14:textId="77777777" w:rsidR="00392744" w:rsidRDefault="00F57DDE" w:rsidP="00A25613">
      <w:pPr>
        <w:jc w:val="both"/>
      </w:pPr>
      <w:r>
        <w:t>1. Zamawiający może odstąpić od umowy, jeżeli:</w:t>
      </w:r>
    </w:p>
    <w:p w14:paraId="29334C40" w14:textId="77777777" w:rsidR="00F57DDE" w:rsidRDefault="00F57DDE" w:rsidP="00A25613">
      <w:pPr>
        <w:jc w:val="both"/>
      </w:pPr>
      <w:r>
        <w:t>a) wykonawca nie przystąpił do realizacji przedmiotu umowy i nie reaguje na złożone na piśmie wezwanie Zamawiającego do jej rozpoczęcia.</w:t>
      </w:r>
    </w:p>
    <w:p w14:paraId="3000EE38" w14:textId="77777777" w:rsidR="00F57DDE" w:rsidRDefault="00F57DDE" w:rsidP="00A25613">
      <w:pPr>
        <w:jc w:val="both"/>
      </w:pPr>
      <w:r>
        <w:t>b) wykonawca nie wykonuje obowiązków wynikających z umowy lub też nienależycie wykonuje swoje zobowiązania umowne wobec Zamawiającego,</w:t>
      </w:r>
    </w:p>
    <w:p w14:paraId="2EBFB250" w14:textId="77777777" w:rsidR="00F57DDE" w:rsidRDefault="00F57DDE" w:rsidP="00A25613">
      <w:pPr>
        <w:jc w:val="both"/>
      </w:pPr>
      <w:r>
        <w:t>c) w razie wystąpienia istotnej zmiany okoliczności powodującej, że wykonanie umowy nie leży w interesie publicznym, czego nie można było przewidzieć w chwili zawarcia umowy.</w:t>
      </w:r>
    </w:p>
    <w:p w14:paraId="0B2863FC" w14:textId="77777777" w:rsidR="00F57DDE" w:rsidRDefault="00F57DDE" w:rsidP="00A25613">
      <w:pPr>
        <w:spacing w:after="0"/>
        <w:jc w:val="both"/>
      </w:pPr>
      <w:r>
        <w:t xml:space="preserve">2. Odstąpienie od umowy </w:t>
      </w:r>
      <w:r w:rsidR="00F4449F">
        <w:t>w przypadkach określonych w ust. 1 powinno nastąpić w formie pisemnej pod rygorem nieważności, z podaniem uzasadnienia w terminie 30 dni od dnia wystąpienia okoliczności uzasadniających odstąpienie.</w:t>
      </w:r>
    </w:p>
    <w:p w14:paraId="27906183" w14:textId="77777777" w:rsidR="0041461A" w:rsidRDefault="0041461A" w:rsidP="0041461A">
      <w:pPr>
        <w:spacing w:after="0"/>
      </w:pPr>
    </w:p>
    <w:p w14:paraId="68F9A372" w14:textId="727B51E9" w:rsidR="00F4449F" w:rsidRDefault="009843AA" w:rsidP="0041461A">
      <w:pPr>
        <w:spacing w:after="0"/>
        <w:jc w:val="center"/>
      </w:pPr>
      <w:r>
        <w:rPr>
          <w:rFonts w:cstheme="minorHAnsi"/>
        </w:rPr>
        <w:lastRenderedPageBreak/>
        <w:t>§</w:t>
      </w:r>
      <w:r>
        <w:t xml:space="preserve"> </w:t>
      </w:r>
      <w:r w:rsidR="001C50F4">
        <w:t>9</w:t>
      </w:r>
    </w:p>
    <w:p w14:paraId="4C0049D8" w14:textId="77777777" w:rsidR="009843AA" w:rsidRDefault="009843AA" w:rsidP="00A25613">
      <w:pPr>
        <w:jc w:val="both"/>
      </w:pPr>
      <w:r>
        <w:t>1. Zmiany umowy wymagają formy pisemnej pod rygorem nieważności.</w:t>
      </w:r>
    </w:p>
    <w:p w14:paraId="421DBFDB" w14:textId="77777777" w:rsidR="009843AA" w:rsidRDefault="009843AA" w:rsidP="00A25613">
      <w:pPr>
        <w:jc w:val="both"/>
      </w:pPr>
      <w:r>
        <w:t>2. Zmiana postanowień zawartej umowy może nastąpić za zgodą obu stron wyrażoną na piśmie, w formie aneksu do umowy, pod rygorem nieważności takiej zmiany.</w:t>
      </w:r>
    </w:p>
    <w:p w14:paraId="0A560CFA" w14:textId="77777777" w:rsidR="009843AA" w:rsidRDefault="009843AA" w:rsidP="00A25613">
      <w:pPr>
        <w:jc w:val="both"/>
      </w:pPr>
      <w:r>
        <w:t>3. Dopuszcza się zmiany umowy w przypadku gdy:</w:t>
      </w:r>
    </w:p>
    <w:p w14:paraId="223C9330" w14:textId="77777777" w:rsidR="009843AA" w:rsidRDefault="009843AA" w:rsidP="00A25613">
      <w:pPr>
        <w:jc w:val="both"/>
      </w:pPr>
      <w:r>
        <w:t>a) niezbędna jest zmiana sposobu lub terminu wykonania Umowy, z powodu okoliczności, za które wyłączną odpowiedzialność ponosi Zamawiający, o ile zmiana taka jest korzystna dla Zamawiającego oraz konieczna w celu prawidłowego wykonania Umowy.</w:t>
      </w:r>
    </w:p>
    <w:p w14:paraId="08E74D0A" w14:textId="77777777" w:rsidR="009843AA" w:rsidRDefault="009843AA" w:rsidP="00A25613">
      <w:pPr>
        <w:spacing w:after="0"/>
        <w:jc w:val="both"/>
      </w:pPr>
      <w:r>
        <w:t>b) w zakresie zmiany wynagrodzenia brutto w przypadku ustawowej zmiany stawki podatku VAT. Zamawiający dopuszcza zmianę wynagrodzenia wynikającą ze zmiany stawki tego podatku obowiązującą w dacie powstania obowiązku podatkowego w czasie trwania umowy, z zachowaniem formy pisemnej.</w:t>
      </w:r>
    </w:p>
    <w:p w14:paraId="2C833FBE" w14:textId="77777777" w:rsidR="0041461A" w:rsidRDefault="0041461A" w:rsidP="0041461A">
      <w:pPr>
        <w:spacing w:after="0"/>
      </w:pPr>
    </w:p>
    <w:p w14:paraId="42311DF6" w14:textId="70CC415F" w:rsidR="009843AA" w:rsidRDefault="009843AA" w:rsidP="0041461A">
      <w:pPr>
        <w:spacing w:after="0"/>
        <w:jc w:val="center"/>
      </w:pPr>
      <w:r>
        <w:rPr>
          <w:rFonts w:cstheme="minorHAnsi"/>
        </w:rPr>
        <w:t>§</w:t>
      </w:r>
      <w:r>
        <w:t xml:space="preserve"> 1</w:t>
      </w:r>
      <w:r w:rsidR="001C50F4">
        <w:t>0</w:t>
      </w:r>
    </w:p>
    <w:p w14:paraId="71573A36" w14:textId="77777777" w:rsidR="009843AA" w:rsidRPr="0041461A" w:rsidRDefault="009843AA" w:rsidP="00A25613">
      <w:pPr>
        <w:spacing w:after="0"/>
        <w:jc w:val="both"/>
        <w:rPr>
          <w:rFonts w:cstheme="minorHAnsi"/>
        </w:rPr>
      </w:pPr>
      <w:r w:rsidRPr="0041461A">
        <w:rPr>
          <w:rFonts w:cstheme="minorHAnsi"/>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3A610D46" w14:textId="77777777" w:rsidR="009843AA" w:rsidRPr="0041461A" w:rsidRDefault="009843AA" w:rsidP="00A25613">
      <w:pPr>
        <w:numPr>
          <w:ilvl w:val="0"/>
          <w:numId w:val="4"/>
        </w:numPr>
        <w:spacing w:after="0" w:line="240" w:lineRule="auto"/>
        <w:ind w:left="567" w:hanging="283"/>
        <w:jc w:val="both"/>
        <w:rPr>
          <w:rFonts w:cstheme="minorHAnsi"/>
        </w:rPr>
      </w:pPr>
      <w:r w:rsidRPr="0041461A">
        <w:rPr>
          <w:rFonts w:cstheme="minorHAnsi"/>
        </w:rPr>
        <w:t>jest administratorem danych Wykonawcy,</w:t>
      </w:r>
    </w:p>
    <w:p w14:paraId="38470062" w14:textId="44D6E8D2" w:rsidR="009843AA" w:rsidRPr="0041461A" w:rsidRDefault="009843AA" w:rsidP="00A25613">
      <w:pPr>
        <w:numPr>
          <w:ilvl w:val="0"/>
          <w:numId w:val="4"/>
        </w:numPr>
        <w:spacing w:after="0" w:line="240" w:lineRule="auto"/>
        <w:ind w:left="567" w:hanging="283"/>
        <w:jc w:val="both"/>
        <w:rPr>
          <w:rFonts w:cstheme="minorHAnsi"/>
        </w:rPr>
      </w:pPr>
      <w:r w:rsidRPr="0041461A">
        <w:rPr>
          <w:rFonts w:cstheme="minorHAnsi"/>
        </w:rPr>
        <w:t> w zakresie związanym z przetwarzaniem danych osobowych Wykonawca może kontaktować się z wyznaczon</w:t>
      </w:r>
      <w:r w:rsidR="00A73695">
        <w:rPr>
          <w:rFonts w:cstheme="minorHAnsi"/>
        </w:rPr>
        <w:t>ą</w:t>
      </w:r>
      <w:r w:rsidRPr="0041461A">
        <w:rPr>
          <w:rFonts w:cstheme="minorHAnsi"/>
        </w:rPr>
        <w:t xml:space="preserve"> przez Zamawiającego </w:t>
      </w:r>
      <w:r w:rsidR="00A73695">
        <w:rPr>
          <w:rFonts w:cstheme="minorHAnsi"/>
        </w:rPr>
        <w:t>osobą odpowiedzialną za</w:t>
      </w:r>
      <w:r w:rsidRPr="0041461A">
        <w:rPr>
          <w:rFonts w:cstheme="minorHAnsi"/>
        </w:rPr>
        <w:t xml:space="preserve"> Ochron</w:t>
      </w:r>
      <w:r w:rsidR="00A73695">
        <w:rPr>
          <w:rFonts w:cstheme="minorHAnsi"/>
        </w:rPr>
        <w:t>ę</w:t>
      </w:r>
      <w:r w:rsidRPr="0041461A">
        <w:rPr>
          <w:rFonts w:cstheme="minorHAnsi"/>
        </w:rPr>
        <w:t xml:space="preserve"> Danych Osobowych za pośrednictwem poczty elektronicznej adres e-mail: </w:t>
      </w:r>
      <w:hyperlink r:id="rId8">
        <w:r w:rsidRPr="0041461A">
          <w:rPr>
            <w:rStyle w:val="czeinternetowe"/>
            <w:rFonts w:cstheme="minorHAnsi"/>
          </w:rPr>
          <w:t>ochrona.danych@brochow.pl</w:t>
        </w:r>
      </w:hyperlink>
      <w:r w:rsidRPr="0041461A">
        <w:rPr>
          <w:rFonts w:cstheme="minorHAnsi"/>
        </w:rPr>
        <w:t xml:space="preserve"> lub pisemnie na adres siedziby Zamawiającego,</w:t>
      </w:r>
    </w:p>
    <w:p w14:paraId="16E69428" w14:textId="77777777" w:rsidR="009843AA" w:rsidRPr="0041461A" w:rsidRDefault="009843AA" w:rsidP="00A25613">
      <w:pPr>
        <w:pStyle w:val="Akapitzlist"/>
        <w:numPr>
          <w:ilvl w:val="0"/>
          <w:numId w:val="4"/>
        </w:numPr>
        <w:spacing w:after="0" w:line="240" w:lineRule="auto"/>
        <w:ind w:left="567" w:hanging="283"/>
        <w:jc w:val="both"/>
        <w:rPr>
          <w:rFonts w:cstheme="minorHAnsi"/>
        </w:rPr>
      </w:pPr>
      <w:r w:rsidRPr="0041461A">
        <w:rPr>
          <w:rFonts w:cstheme="minorHAnsi"/>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26CE933B" w14:textId="77777777" w:rsidR="009843AA" w:rsidRPr="0041461A" w:rsidRDefault="009843AA" w:rsidP="00A25613">
      <w:pPr>
        <w:pStyle w:val="Akapitzlist"/>
        <w:numPr>
          <w:ilvl w:val="0"/>
          <w:numId w:val="4"/>
        </w:numPr>
        <w:spacing w:after="0" w:line="240" w:lineRule="auto"/>
        <w:ind w:left="567" w:hanging="283"/>
        <w:jc w:val="both"/>
        <w:rPr>
          <w:rFonts w:cstheme="minorHAnsi"/>
        </w:rPr>
      </w:pPr>
      <w:r w:rsidRPr="0041461A">
        <w:rPr>
          <w:rFonts w:cstheme="minorHAnsi"/>
        </w:rPr>
        <w:t>dane osobowe Wykonawcy będą przetwarzane przez okres realizacji umowy, wygaśnięcia roszczeń z niej wynikających oraz przez okres wskazany w odpowiednich przepisach, w tym ustawie o rachunkowości i ustawie –Ordynacja podatkowa,</w:t>
      </w:r>
    </w:p>
    <w:p w14:paraId="5DF309F6" w14:textId="77777777" w:rsidR="009843AA" w:rsidRPr="0041461A" w:rsidRDefault="009843AA" w:rsidP="00A25613">
      <w:pPr>
        <w:pStyle w:val="Akapitzlist"/>
        <w:numPr>
          <w:ilvl w:val="0"/>
          <w:numId w:val="4"/>
        </w:numPr>
        <w:spacing w:after="0" w:line="240" w:lineRule="auto"/>
        <w:ind w:left="567" w:hanging="283"/>
        <w:jc w:val="both"/>
        <w:rPr>
          <w:rFonts w:cstheme="minorHAnsi"/>
        </w:rPr>
      </w:pPr>
      <w:r w:rsidRPr="0041461A">
        <w:rPr>
          <w:rFonts w:cstheme="minorHAnsi"/>
        </w:rPr>
        <w:t>dane osobowe Wykonawcy mogą zostać ujawnione podmiotom uprawnionym na podstawie obowiązujących przepisów prawa,</w:t>
      </w:r>
    </w:p>
    <w:p w14:paraId="4FD1FFCD" w14:textId="77777777" w:rsidR="009843AA" w:rsidRPr="0041461A" w:rsidRDefault="009843AA" w:rsidP="00A25613">
      <w:pPr>
        <w:pStyle w:val="Akapitzlist"/>
        <w:numPr>
          <w:ilvl w:val="0"/>
          <w:numId w:val="4"/>
        </w:numPr>
        <w:spacing w:after="0" w:line="240" w:lineRule="auto"/>
        <w:ind w:left="567" w:hanging="283"/>
        <w:jc w:val="both"/>
        <w:rPr>
          <w:rFonts w:cstheme="minorHAnsi"/>
        </w:rPr>
      </w:pPr>
      <w:r w:rsidRPr="0041461A">
        <w:rPr>
          <w:rFonts w:cstheme="minorHAnsi"/>
        </w:rPr>
        <w:t>do danych osobowych Wykonawcy mogą też mieć dostęp nasi podwykonawcy np. firmy prawnicze i doradcze,</w:t>
      </w:r>
    </w:p>
    <w:p w14:paraId="464F48B8" w14:textId="77777777" w:rsidR="009843AA" w:rsidRPr="0041461A" w:rsidRDefault="009843AA" w:rsidP="00A25613">
      <w:pPr>
        <w:pStyle w:val="Akapitzlist"/>
        <w:numPr>
          <w:ilvl w:val="0"/>
          <w:numId w:val="4"/>
        </w:numPr>
        <w:spacing w:after="0" w:line="240" w:lineRule="auto"/>
        <w:ind w:left="567" w:hanging="283"/>
        <w:jc w:val="both"/>
        <w:rPr>
          <w:rFonts w:cstheme="minorHAnsi"/>
        </w:rPr>
      </w:pPr>
      <w:r w:rsidRPr="0041461A">
        <w:rPr>
          <w:rFonts w:cstheme="minorHAnsi"/>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6AA58E3D" w14:textId="77777777" w:rsidR="009843AA" w:rsidRPr="0041461A" w:rsidRDefault="009843AA" w:rsidP="00A25613">
      <w:pPr>
        <w:pStyle w:val="Akapitzlist"/>
        <w:numPr>
          <w:ilvl w:val="0"/>
          <w:numId w:val="4"/>
        </w:numPr>
        <w:spacing w:after="0" w:line="240" w:lineRule="auto"/>
        <w:ind w:left="567" w:hanging="283"/>
        <w:jc w:val="both"/>
        <w:rPr>
          <w:rFonts w:cstheme="minorHAnsi"/>
        </w:rPr>
      </w:pPr>
      <w:r w:rsidRPr="0041461A">
        <w:rPr>
          <w:rFonts w:cstheme="minorHAnsi"/>
        </w:rPr>
        <w:t>podanie danych osobowych jest dobrowolne, ale niezbędne do zawarcia i wykonania niniejszej umowy.</w:t>
      </w:r>
    </w:p>
    <w:p w14:paraId="6C4E9A5E" w14:textId="77777777" w:rsidR="009843AA" w:rsidRPr="0041461A" w:rsidRDefault="009843AA" w:rsidP="00A25613">
      <w:pPr>
        <w:numPr>
          <w:ilvl w:val="0"/>
          <w:numId w:val="4"/>
        </w:numPr>
        <w:spacing w:after="0" w:line="240" w:lineRule="auto"/>
        <w:ind w:left="567" w:hanging="283"/>
        <w:jc w:val="both"/>
        <w:rPr>
          <w:rFonts w:cstheme="minorHAnsi"/>
        </w:rPr>
      </w:pPr>
      <w:r w:rsidRPr="0041461A">
        <w:rPr>
          <w:rFonts w:cstheme="minorHAnsi"/>
        </w:rPr>
        <w:t>zamawiający przetwarzając dane Wykonawcy nie będzie podejmował decyzji w sposób zautomatyzowany, w tym również w formie profilowania.</w:t>
      </w:r>
    </w:p>
    <w:p w14:paraId="1E84EAAE" w14:textId="77777777" w:rsidR="009843AA" w:rsidRPr="0041461A" w:rsidRDefault="009843AA" w:rsidP="00A25613">
      <w:pPr>
        <w:spacing w:after="0"/>
        <w:jc w:val="both"/>
        <w:rPr>
          <w:rFonts w:cstheme="minorHAnsi"/>
        </w:rPr>
      </w:pPr>
    </w:p>
    <w:p w14:paraId="6C2BE9A7" w14:textId="5A42C1BC" w:rsidR="009843AA" w:rsidRDefault="009843AA" w:rsidP="0041461A">
      <w:pPr>
        <w:spacing w:after="0"/>
        <w:jc w:val="center"/>
      </w:pPr>
      <w:r>
        <w:rPr>
          <w:rFonts w:cstheme="minorHAnsi"/>
        </w:rPr>
        <w:lastRenderedPageBreak/>
        <w:t>§</w:t>
      </w:r>
      <w:r>
        <w:t xml:space="preserve"> 1</w:t>
      </w:r>
      <w:r w:rsidR="001C50F4">
        <w:t>1</w:t>
      </w:r>
    </w:p>
    <w:p w14:paraId="6BAFA0B4" w14:textId="77777777" w:rsidR="009843AA" w:rsidRDefault="009843AA" w:rsidP="0041461A">
      <w:pPr>
        <w:spacing w:after="0"/>
      </w:pPr>
      <w:r>
        <w:t>Wykonawca nie może zbywać na rzecz osób trzecich wierzytelności powstałych w wyniku realizacji umowy.</w:t>
      </w:r>
    </w:p>
    <w:p w14:paraId="4BB50F1A" w14:textId="77777777" w:rsidR="0041461A" w:rsidRDefault="0041461A" w:rsidP="0041461A">
      <w:pPr>
        <w:spacing w:after="0"/>
      </w:pPr>
    </w:p>
    <w:p w14:paraId="7C114011" w14:textId="378CD2D3" w:rsidR="009843AA" w:rsidRDefault="009843AA" w:rsidP="0041461A">
      <w:pPr>
        <w:spacing w:after="0"/>
        <w:jc w:val="center"/>
      </w:pPr>
      <w:r>
        <w:rPr>
          <w:rFonts w:cstheme="minorHAnsi"/>
        </w:rPr>
        <w:t>§</w:t>
      </w:r>
      <w:r>
        <w:t xml:space="preserve"> 1</w:t>
      </w:r>
      <w:r w:rsidR="001C50F4">
        <w:t>2</w:t>
      </w:r>
    </w:p>
    <w:p w14:paraId="3CD3D465" w14:textId="77777777" w:rsidR="009843AA" w:rsidRDefault="009843AA" w:rsidP="0041461A">
      <w:pPr>
        <w:spacing w:after="0"/>
      </w:pPr>
      <w:r>
        <w:t>1. Spory, jakie mogą wyniknąć z realizacji niniejszej umowy, strony poddają rozstrzygnięciu przez sąd powszechny właściwy miejscowo dla siedziby Zamawiającego.</w:t>
      </w:r>
    </w:p>
    <w:p w14:paraId="25880939" w14:textId="77777777" w:rsidR="009843AA" w:rsidRDefault="009843AA" w:rsidP="0041461A">
      <w:pPr>
        <w:spacing w:after="0"/>
      </w:pPr>
      <w:r>
        <w:t>2. w sprawach nieuregulowanych niniejszą umową mają zastosowanie przepisy Kodeksu Cywilnego.</w:t>
      </w:r>
    </w:p>
    <w:p w14:paraId="6ED6A413" w14:textId="77777777" w:rsidR="0041461A" w:rsidRDefault="0041461A" w:rsidP="0041461A">
      <w:pPr>
        <w:spacing w:after="0"/>
      </w:pPr>
    </w:p>
    <w:p w14:paraId="3B615AF9" w14:textId="562B1386" w:rsidR="009843AA" w:rsidRDefault="009843AA" w:rsidP="0041461A">
      <w:pPr>
        <w:spacing w:after="0"/>
        <w:jc w:val="center"/>
      </w:pPr>
      <w:r>
        <w:rPr>
          <w:rFonts w:cstheme="minorHAnsi"/>
        </w:rPr>
        <w:t>§</w:t>
      </w:r>
      <w:r>
        <w:t xml:space="preserve"> 1</w:t>
      </w:r>
      <w:r w:rsidR="001C50F4">
        <w:t>3</w:t>
      </w:r>
    </w:p>
    <w:p w14:paraId="20EBD5DB" w14:textId="77777777" w:rsidR="009843AA" w:rsidRDefault="009843AA" w:rsidP="009843AA">
      <w:r>
        <w:t>Umowa została sporządzona w trzech jednobrzmiących egzemplarzach, jeden dla Wykonawcy, dwa dla Zamawiającego.</w:t>
      </w:r>
    </w:p>
    <w:p w14:paraId="1277EC68" w14:textId="77777777" w:rsidR="009843AA" w:rsidRDefault="009843AA" w:rsidP="009843AA"/>
    <w:p w14:paraId="1DB50DF3" w14:textId="77777777" w:rsidR="009843AA" w:rsidRDefault="009843AA" w:rsidP="009843AA"/>
    <w:p w14:paraId="45E4F7A6" w14:textId="77777777" w:rsidR="009843AA" w:rsidRDefault="009843AA" w:rsidP="009843AA">
      <w:r>
        <w:t xml:space="preserve">Zamawiający: </w:t>
      </w:r>
      <w:r>
        <w:tab/>
      </w:r>
      <w:r>
        <w:tab/>
      </w:r>
      <w:r>
        <w:tab/>
      </w:r>
      <w:r>
        <w:tab/>
      </w:r>
      <w:r>
        <w:tab/>
      </w:r>
      <w:r>
        <w:tab/>
      </w:r>
      <w:r>
        <w:tab/>
      </w:r>
      <w:r>
        <w:tab/>
      </w:r>
      <w:r>
        <w:tab/>
      </w:r>
      <w:r>
        <w:tab/>
        <w:t>Wykonawca:</w:t>
      </w:r>
    </w:p>
    <w:p w14:paraId="7BFD6302" w14:textId="77777777" w:rsidR="006F6108" w:rsidRDefault="006F6108" w:rsidP="006F6108"/>
    <w:sectPr w:rsidR="006F610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8DD74" w14:textId="77777777" w:rsidR="001E66FB" w:rsidRDefault="001E66FB" w:rsidP="00D63A48">
      <w:pPr>
        <w:spacing w:after="0" w:line="240" w:lineRule="auto"/>
      </w:pPr>
      <w:r>
        <w:separator/>
      </w:r>
    </w:p>
  </w:endnote>
  <w:endnote w:type="continuationSeparator" w:id="0">
    <w:p w14:paraId="01F80161" w14:textId="77777777" w:rsidR="001E66FB" w:rsidRDefault="001E66FB" w:rsidP="00D63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0CD15" w14:textId="77777777" w:rsidR="00D63A48" w:rsidRDefault="00D63A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296EE" w14:textId="77777777" w:rsidR="00D63A48" w:rsidRDefault="00D63A4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FE06F" w14:textId="77777777" w:rsidR="00D63A48" w:rsidRDefault="00D63A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28C09" w14:textId="77777777" w:rsidR="001E66FB" w:rsidRDefault="001E66FB" w:rsidP="00D63A48">
      <w:pPr>
        <w:spacing w:after="0" w:line="240" w:lineRule="auto"/>
      </w:pPr>
      <w:r>
        <w:separator/>
      </w:r>
    </w:p>
  </w:footnote>
  <w:footnote w:type="continuationSeparator" w:id="0">
    <w:p w14:paraId="3853A89E" w14:textId="77777777" w:rsidR="001E66FB" w:rsidRDefault="001E66FB" w:rsidP="00D63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268B3" w14:textId="77777777" w:rsidR="00D63A48" w:rsidRDefault="00D63A4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3AF08" w14:textId="6F52D763" w:rsidR="00D63A48" w:rsidRPr="00D63A48" w:rsidRDefault="00D63A48" w:rsidP="00D63A48">
    <w:pPr>
      <w:pStyle w:val="Nagwek"/>
    </w:pPr>
    <w:r w:rsidRPr="00D63A48">
      <w:rPr>
        <w:noProof/>
      </w:rPr>
      <w:drawing>
        <wp:inline distT="0" distB="0" distL="0" distR="0" wp14:anchorId="5137CC41" wp14:editId="4D19BC1F">
          <wp:extent cx="5760720" cy="596900"/>
          <wp:effectExtent l="0" t="0" r="0" b="0"/>
          <wp:docPr id="153637496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6900"/>
                  </a:xfrm>
                  <a:prstGeom prst="rect">
                    <a:avLst/>
                  </a:prstGeom>
                  <a:noFill/>
                  <a:ln>
                    <a:noFill/>
                  </a:ln>
                </pic:spPr>
              </pic:pic>
            </a:graphicData>
          </a:graphic>
        </wp:inline>
      </w:drawing>
    </w:r>
  </w:p>
  <w:p w14:paraId="48DFAA49" w14:textId="77777777" w:rsidR="00D63A48" w:rsidRDefault="00D63A4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AC7D2" w14:textId="77777777" w:rsidR="00D63A48" w:rsidRDefault="00D63A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D69B8"/>
    <w:multiLevelType w:val="hybridMultilevel"/>
    <w:tmpl w:val="B8BA58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EF356F9"/>
    <w:multiLevelType w:val="multilevel"/>
    <w:tmpl w:val="CF48A2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A8F3EE4"/>
    <w:multiLevelType w:val="hybridMultilevel"/>
    <w:tmpl w:val="31D4FC9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4D14456E"/>
    <w:multiLevelType w:val="hybridMultilevel"/>
    <w:tmpl w:val="A4FCD4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F15D82"/>
    <w:multiLevelType w:val="hybridMultilevel"/>
    <w:tmpl w:val="077CA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45423570">
    <w:abstractNumId w:val="3"/>
  </w:num>
  <w:num w:numId="2" w16cid:durableId="916328872">
    <w:abstractNumId w:val="4"/>
  </w:num>
  <w:num w:numId="3" w16cid:durableId="10111065">
    <w:abstractNumId w:val="0"/>
  </w:num>
  <w:num w:numId="4" w16cid:durableId="1472401005">
    <w:abstractNumId w:val="1"/>
  </w:num>
  <w:num w:numId="5" w16cid:durableId="11605845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BF3"/>
    <w:rsid w:val="000F578B"/>
    <w:rsid w:val="00143DE9"/>
    <w:rsid w:val="001468B4"/>
    <w:rsid w:val="001C50F4"/>
    <w:rsid w:val="001E66FB"/>
    <w:rsid w:val="00324BE8"/>
    <w:rsid w:val="003750D3"/>
    <w:rsid w:val="00392744"/>
    <w:rsid w:val="0041461A"/>
    <w:rsid w:val="004F2601"/>
    <w:rsid w:val="005269BA"/>
    <w:rsid w:val="005507DC"/>
    <w:rsid w:val="005B18C1"/>
    <w:rsid w:val="006969D5"/>
    <w:rsid w:val="006A39C3"/>
    <w:rsid w:val="006B7635"/>
    <w:rsid w:val="006F6108"/>
    <w:rsid w:val="007028BC"/>
    <w:rsid w:val="007B1E46"/>
    <w:rsid w:val="00804B3B"/>
    <w:rsid w:val="00836BF3"/>
    <w:rsid w:val="0086061B"/>
    <w:rsid w:val="008710B0"/>
    <w:rsid w:val="0088478B"/>
    <w:rsid w:val="008D2099"/>
    <w:rsid w:val="009843AA"/>
    <w:rsid w:val="00A25613"/>
    <w:rsid w:val="00A73695"/>
    <w:rsid w:val="00BF20B4"/>
    <w:rsid w:val="00CF4790"/>
    <w:rsid w:val="00D3668D"/>
    <w:rsid w:val="00D63A48"/>
    <w:rsid w:val="00D74905"/>
    <w:rsid w:val="00DC3F21"/>
    <w:rsid w:val="00E73333"/>
    <w:rsid w:val="00ED7592"/>
    <w:rsid w:val="00EF7B25"/>
    <w:rsid w:val="00F35272"/>
    <w:rsid w:val="00F4449F"/>
    <w:rsid w:val="00F57DDE"/>
    <w:rsid w:val="00F630C7"/>
    <w:rsid w:val="00F70B92"/>
    <w:rsid w:val="00F9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54F9"/>
  <w15:chartTrackingRefBased/>
  <w15:docId w15:val="{8414C561-3CFC-45B2-8AE7-1ED7DEC8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7F65"/>
    <w:pPr>
      <w:ind w:left="720"/>
      <w:contextualSpacing/>
    </w:pPr>
  </w:style>
  <w:style w:type="character" w:customStyle="1" w:styleId="czeinternetowe">
    <w:name w:val="Łącze internetowe"/>
    <w:basedOn w:val="Domylnaczcionkaakapitu"/>
    <w:uiPriority w:val="99"/>
    <w:semiHidden/>
    <w:unhideWhenUsed/>
    <w:rsid w:val="009843AA"/>
    <w:rPr>
      <w:color w:val="0563C1"/>
      <w:u w:val="single"/>
    </w:rPr>
  </w:style>
  <w:style w:type="paragraph" w:styleId="Tekstdymka">
    <w:name w:val="Balloon Text"/>
    <w:basedOn w:val="Normalny"/>
    <w:link w:val="TekstdymkaZnak"/>
    <w:uiPriority w:val="99"/>
    <w:semiHidden/>
    <w:unhideWhenUsed/>
    <w:rsid w:val="004146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61A"/>
    <w:rPr>
      <w:rFonts w:ascii="Segoe UI" w:hAnsi="Segoe UI" w:cs="Segoe UI"/>
      <w:sz w:val="18"/>
      <w:szCs w:val="18"/>
    </w:rPr>
  </w:style>
  <w:style w:type="paragraph" w:styleId="Nagwek">
    <w:name w:val="header"/>
    <w:basedOn w:val="Normalny"/>
    <w:link w:val="NagwekZnak"/>
    <w:uiPriority w:val="99"/>
    <w:unhideWhenUsed/>
    <w:rsid w:val="00D63A4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3A48"/>
  </w:style>
  <w:style w:type="paragraph" w:styleId="Stopka">
    <w:name w:val="footer"/>
    <w:basedOn w:val="Normalny"/>
    <w:link w:val="StopkaZnak"/>
    <w:uiPriority w:val="99"/>
    <w:unhideWhenUsed/>
    <w:rsid w:val="00D63A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3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139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ona.danych@brochow.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9E52B-8534-49CA-9599-3C763B8C9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2413</Words>
  <Characters>14484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Brochow Brochow</cp:lastModifiedBy>
  <cp:revision>5</cp:revision>
  <cp:lastPrinted>2022-06-24T12:31:00Z</cp:lastPrinted>
  <dcterms:created xsi:type="dcterms:W3CDTF">2025-03-21T13:06:00Z</dcterms:created>
  <dcterms:modified xsi:type="dcterms:W3CDTF">2025-03-26T11:01:00Z</dcterms:modified>
</cp:coreProperties>
</file>