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4CBCA8" w14:textId="14A16DDB" w:rsidR="00EC1377" w:rsidRDefault="00502200" w:rsidP="00502200">
      <w:pPr>
        <w:pStyle w:val="Akapitzlist"/>
        <w:ind w:left="0"/>
      </w:pPr>
      <w:r>
        <w:rPr>
          <w:noProof/>
        </w:rPr>
        <w:drawing>
          <wp:inline distT="0" distB="0" distL="0" distR="0" wp14:anchorId="10002C46" wp14:editId="71AF385E">
            <wp:extent cx="5755640" cy="733425"/>
            <wp:effectExtent l="0" t="0" r="0" b="9525"/>
            <wp:docPr id="110571678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716785" name="Obraz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5640" cy="733425"/>
                    </a:xfrm>
                    <a:prstGeom prst="rect">
                      <a:avLst/>
                    </a:prstGeom>
                    <a:noFill/>
                    <a:ln>
                      <a:noFill/>
                    </a:ln>
                  </pic:spPr>
                </pic:pic>
              </a:graphicData>
            </a:graphic>
          </wp:inline>
        </w:drawing>
      </w:r>
    </w:p>
    <w:p w14:paraId="67EE4A8D" w14:textId="18D277EA" w:rsidR="009003FC" w:rsidRPr="00073479" w:rsidRDefault="009003FC" w:rsidP="00C06FAC">
      <w:pPr>
        <w:pStyle w:val="NormalnyWeb"/>
        <w:tabs>
          <w:tab w:val="left" w:pos="6250"/>
        </w:tabs>
        <w:rPr>
          <w:rFonts w:ascii="Times New Roman" w:hAnsi="Times New Roman"/>
          <w:b/>
          <w:color w:val="auto"/>
          <w:sz w:val="24"/>
          <w:szCs w:val="24"/>
        </w:rPr>
      </w:pPr>
      <w:r w:rsidRPr="00093322">
        <w:rPr>
          <w:rFonts w:ascii="Times New Roman" w:hAnsi="Times New Roman"/>
          <w:b/>
          <w:color w:val="auto"/>
          <w:sz w:val="24"/>
          <w:szCs w:val="24"/>
        </w:rPr>
        <w:t>ZP.</w:t>
      </w:r>
      <w:r w:rsidR="00D71DBD">
        <w:rPr>
          <w:rFonts w:ascii="Times New Roman" w:hAnsi="Times New Roman"/>
          <w:b/>
          <w:color w:val="auto"/>
          <w:sz w:val="24"/>
          <w:szCs w:val="24"/>
        </w:rPr>
        <w:t>271</w:t>
      </w:r>
      <w:r w:rsidR="00F10AD3">
        <w:rPr>
          <w:rFonts w:ascii="Times New Roman" w:hAnsi="Times New Roman"/>
          <w:b/>
          <w:color w:val="auto"/>
          <w:sz w:val="24"/>
          <w:szCs w:val="24"/>
        </w:rPr>
        <w:t>.3.</w:t>
      </w:r>
      <w:r w:rsidR="00624726" w:rsidRPr="00093322">
        <w:rPr>
          <w:rFonts w:ascii="Times New Roman" w:hAnsi="Times New Roman"/>
          <w:b/>
          <w:color w:val="auto"/>
          <w:sz w:val="24"/>
          <w:szCs w:val="24"/>
        </w:rPr>
        <w:t>202</w:t>
      </w:r>
      <w:r w:rsidR="001D4E75">
        <w:rPr>
          <w:rFonts w:ascii="Times New Roman" w:hAnsi="Times New Roman"/>
          <w:b/>
          <w:color w:val="auto"/>
          <w:sz w:val="24"/>
          <w:szCs w:val="24"/>
        </w:rPr>
        <w:t>5</w:t>
      </w:r>
      <w:r w:rsidR="00C06FAC">
        <w:rPr>
          <w:rFonts w:ascii="Times New Roman" w:hAnsi="Times New Roman"/>
          <w:b/>
          <w:color w:val="auto"/>
          <w:sz w:val="24"/>
          <w:szCs w:val="24"/>
        </w:rPr>
        <w:tab/>
      </w:r>
    </w:p>
    <w:p w14:paraId="3BAEF50A" w14:textId="77777777" w:rsidR="009003FC" w:rsidRDefault="009003FC" w:rsidP="009003FC">
      <w:pPr>
        <w:pStyle w:val="NormalnyWeb"/>
        <w:jc w:val="center"/>
        <w:rPr>
          <w:rFonts w:ascii="Times New Roman" w:hAnsi="Times New Roman"/>
          <w:b/>
          <w:color w:val="auto"/>
          <w:sz w:val="28"/>
          <w:szCs w:val="28"/>
        </w:rPr>
      </w:pPr>
    </w:p>
    <w:p w14:paraId="41FB571A" w14:textId="0A1E3BB9" w:rsidR="009003FC" w:rsidRPr="000F313A" w:rsidRDefault="00761E9C" w:rsidP="00761E9C">
      <w:pPr>
        <w:pStyle w:val="NormalnyWeb"/>
        <w:tabs>
          <w:tab w:val="center" w:pos="4535"/>
          <w:tab w:val="left" w:pos="8012"/>
        </w:tabs>
        <w:rPr>
          <w:rFonts w:ascii="Times New Roman" w:hAnsi="Times New Roman"/>
          <w:b/>
          <w:color w:val="auto"/>
          <w:sz w:val="28"/>
          <w:szCs w:val="28"/>
        </w:rPr>
      </w:pPr>
      <w:r>
        <w:rPr>
          <w:rFonts w:ascii="Times New Roman" w:hAnsi="Times New Roman"/>
          <w:b/>
          <w:color w:val="auto"/>
          <w:sz w:val="28"/>
          <w:szCs w:val="28"/>
        </w:rPr>
        <w:tab/>
      </w:r>
      <w:r w:rsidR="009003FC" w:rsidRPr="000F313A">
        <w:rPr>
          <w:rFonts w:ascii="Times New Roman" w:hAnsi="Times New Roman"/>
          <w:b/>
          <w:color w:val="auto"/>
          <w:sz w:val="28"/>
          <w:szCs w:val="28"/>
        </w:rPr>
        <w:t xml:space="preserve">SPECYFIKACJA </w:t>
      </w:r>
      <w:r>
        <w:rPr>
          <w:rFonts w:ascii="Times New Roman" w:hAnsi="Times New Roman"/>
          <w:b/>
          <w:color w:val="auto"/>
          <w:sz w:val="28"/>
          <w:szCs w:val="28"/>
        </w:rPr>
        <w:tab/>
      </w:r>
    </w:p>
    <w:p w14:paraId="30E04DCD" w14:textId="543E0536" w:rsidR="009003FC" w:rsidRDefault="003C6F5B" w:rsidP="00DF446D">
      <w:pPr>
        <w:pStyle w:val="NormalnyWeb"/>
        <w:jc w:val="center"/>
        <w:rPr>
          <w:rFonts w:ascii="Times New Roman" w:hAnsi="Times New Roman"/>
          <w:b/>
          <w:color w:val="auto"/>
          <w:sz w:val="28"/>
          <w:szCs w:val="28"/>
        </w:rPr>
      </w:pPr>
      <w:r>
        <w:rPr>
          <w:rFonts w:ascii="Times New Roman" w:hAnsi="Times New Roman"/>
          <w:b/>
          <w:color w:val="auto"/>
          <w:sz w:val="28"/>
          <w:szCs w:val="28"/>
        </w:rPr>
        <w:t xml:space="preserve">  WARUNKÓ</w:t>
      </w:r>
      <w:r w:rsidR="009003FC" w:rsidRPr="000F313A">
        <w:rPr>
          <w:rFonts w:ascii="Times New Roman" w:hAnsi="Times New Roman"/>
          <w:b/>
          <w:color w:val="auto"/>
          <w:sz w:val="28"/>
          <w:szCs w:val="28"/>
        </w:rPr>
        <w:t>W    ZAMÓWIENIA</w:t>
      </w:r>
    </w:p>
    <w:p w14:paraId="25FDCE70" w14:textId="5D4845CF" w:rsidR="00DF446D" w:rsidRPr="00073479" w:rsidRDefault="00DF446D" w:rsidP="00DF446D">
      <w:pPr>
        <w:pStyle w:val="NormalnyWeb"/>
        <w:jc w:val="center"/>
        <w:rPr>
          <w:rFonts w:ascii="Times New Roman" w:hAnsi="Times New Roman"/>
          <w:b/>
          <w:color w:val="auto"/>
          <w:sz w:val="24"/>
          <w:szCs w:val="24"/>
        </w:rPr>
      </w:pPr>
      <w:r w:rsidRPr="00073479">
        <w:rPr>
          <w:rFonts w:ascii="Times New Roman" w:hAnsi="Times New Roman"/>
          <w:b/>
          <w:color w:val="auto"/>
          <w:sz w:val="24"/>
          <w:szCs w:val="24"/>
        </w:rPr>
        <w:t>w postępowaniu o ud</w:t>
      </w:r>
      <w:r w:rsidR="00073479" w:rsidRPr="00073479">
        <w:rPr>
          <w:rFonts w:ascii="Times New Roman" w:hAnsi="Times New Roman"/>
          <w:b/>
          <w:color w:val="auto"/>
          <w:sz w:val="24"/>
          <w:szCs w:val="24"/>
        </w:rPr>
        <w:t xml:space="preserve">zielenie zamówienia publicznego, </w:t>
      </w:r>
    </w:p>
    <w:p w14:paraId="28F86BB2" w14:textId="09C2B3C3" w:rsidR="00073479" w:rsidRDefault="00073479" w:rsidP="00DF446D">
      <w:pPr>
        <w:pStyle w:val="NormalnyWeb"/>
        <w:jc w:val="center"/>
        <w:rPr>
          <w:rFonts w:ascii="Times New Roman" w:hAnsi="Times New Roman"/>
          <w:b/>
          <w:color w:val="auto"/>
          <w:sz w:val="24"/>
          <w:szCs w:val="24"/>
        </w:rPr>
      </w:pPr>
      <w:r w:rsidRPr="00073479">
        <w:rPr>
          <w:rFonts w:ascii="Times New Roman" w:hAnsi="Times New Roman"/>
          <w:b/>
          <w:color w:val="auto"/>
          <w:sz w:val="24"/>
          <w:szCs w:val="24"/>
        </w:rPr>
        <w:t>prowadzonym w trybie podstawowym w oparciu o art. 275 ust. 1 ustawy P</w:t>
      </w:r>
      <w:r w:rsidR="003C6F5B">
        <w:rPr>
          <w:rFonts w:ascii="Times New Roman" w:hAnsi="Times New Roman"/>
          <w:b/>
          <w:color w:val="auto"/>
          <w:sz w:val="24"/>
          <w:szCs w:val="24"/>
        </w:rPr>
        <w:t xml:space="preserve">rawo </w:t>
      </w:r>
      <w:r w:rsidRPr="00073479">
        <w:rPr>
          <w:rFonts w:ascii="Times New Roman" w:hAnsi="Times New Roman"/>
          <w:b/>
          <w:color w:val="auto"/>
          <w:sz w:val="24"/>
          <w:szCs w:val="24"/>
        </w:rPr>
        <w:t>z</w:t>
      </w:r>
      <w:r w:rsidR="003C6F5B">
        <w:rPr>
          <w:rFonts w:ascii="Times New Roman" w:hAnsi="Times New Roman"/>
          <w:b/>
          <w:color w:val="auto"/>
          <w:sz w:val="24"/>
          <w:szCs w:val="24"/>
        </w:rPr>
        <w:t xml:space="preserve">amówień </w:t>
      </w:r>
      <w:r w:rsidRPr="00073479">
        <w:rPr>
          <w:rFonts w:ascii="Times New Roman" w:hAnsi="Times New Roman"/>
          <w:b/>
          <w:color w:val="auto"/>
          <w:sz w:val="24"/>
          <w:szCs w:val="24"/>
        </w:rPr>
        <w:t>p</w:t>
      </w:r>
      <w:r w:rsidR="003C6F5B">
        <w:rPr>
          <w:rFonts w:ascii="Times New Roman" w:hAnsi="Times New Roman"/>
          <w:b/>
          <w:color w:val="auto"/>
          <w:sz w:val="24"/>
          <w:szCs w:val="24"/>
        </w:rPr>
        <w:t>ublicznych</w:t>
      </w:r>
    </w:p>
    <w:p w14:paraId="06A6A4A6" w14:textId="77777777" w:rsidR="00073479" w:rsidRPr="00073479" w:rsidRDefault="00073479" w:rsidP="00DF446D">
      <w:pPr>
        <w:pStyle w:val="NormalnyWeb"/>
        <w:jc w:val="center"/>
        <w:rPr>
          <w:rFonts w:ascii="Times New Roman" w:hAnsi="Times New Roman"/>
          <w:b/>
          <w:color w:val="auto"/>
          <w:sz w:val="24"/>
          <w:szCs w:val="24"/>
        </w:rPr>
      </w:pPr>
    </w:p>
    <w:p w14:paraId="45A37DF5" w14:textId="4F7AE8C9" w:rsidR="00C031A2" w:rsidRPr="00073479" w:rsidRDefault="00C031A2" w:rsidP="00C031A2">
      <w:pPr>
        <w:jc w:val="both"/>
        <w:rPr>
          <w:color w:val="FFFFFF"/>
        </w:rPr>
      </w:pPr>
      <w:r w:rsidRPr="00073479">
        <w:t>Wartość zamówienia nie przekracza progów unijnych określonych na podstawie art. 3  ustawy z</w:t>
      </w:r>
      <w:r w:rsidR="000936A3">
        <w:t xml:space="preserve"> dnia</w:t>
      </w:r>
      <w:r w:rsidRPr="00073479">
        <w:t xml:space="preserve"> 11 września 2019 r. – Pra</w:t>
      </w:r>
      <w:r w:rsidR="00EC29E6" w:rsidRPr="00073479">
        <w:t xml:space="preserve">wo zamówień publicznych </w:t>
      </w:r>
      <w:r w:rsidR="00EC29E6" w:rsidRPr="00093322">
        <w:t>(</w:t>
      </w:r>
      <w:proofErr w:type="spellStart"/>
      <w:r w:rsidR="000936A3" w:rsidRPr="00093322">
        <w:t>t.j</w:t>
      </w:r>
      <w:proofErr w:type="spellEnd"/>
      <w:r w:rsidR="000936A3" w:rsidRPr="00093322">
        <w:t xml:space="preserve">. </w:t>
      </w:r>
      <w:r w:rsidR="00EC29E6" w:rsidRPr="00093322">
        <w:t>Dz. U. z </w:t>
      </w:r>
      <w:r w:rsidR="008B6843" w:rsidRPr="00093322">
        <w:t>20</w:t>
      </w:r>
      <w:r w:rsidR="00093322" w:rsidRPr="00093322">
        <w:t>2</w:t>
      </w:r>
      <w:r w:rsidR="004946CB">
        <w:t>4</w:t>
      </w:r>
      <w:r w:rsidR="008B6843" w:rsidRPr="00093322">
        <w:t xml:space="preserve"> poz. </w:t>
      </w:r>
      <w:r w:rsidR="004946CB">
        <w:t>1320</w:t>
      </w:r>
      <w:r w:rsidR="008B6843" w:rsidRPr="00093322">
        <w:t xml:space="preserve"> ze</w:t>
      </w:r>
      <w:r w:rsidRPr="00093322">
        <w:t xml:space="preserve"> zm.).</w:t>
      </w:r>
    </w:p>
    <w:p w14:paraId="460DC690" w14:textId="77777777" w:rsidR="009003FC" w:rsidRPr="00EC29E6" w:rsidRDefault="009003FC" w:rsidP="009003FC">
      <w:pPr>
        <w:pStyle w:val="NormalnyWeb"/>
        <w:jc w:val="center"/>
        <w:rPr>
          <w:rFonts w:ascii="Times New Roman" w:hAnsi="Times New Roman"/>
          <w:b/>
          <w:color w:val="auto"/>
          <w:sz w:val="28"/>
          <w:szCs w:val="28"/>
        </w:rPr>
      </w:pPr>
    </w:p>
    <w:p w14:paraId="531F993E" w14:textId="77777777" w:rsidR="00697CF0" w:rsidRDefault="009003FC" w:rsidP="009003FC">
      <w:pPr>
        <w:pStyle w:val="NormalnyWeb"/>
        <w:rPr>
          <w:rFonts w:ascii="Times New Roman" w:hAnsi="Times New Roman"/>
          <w:color w:val="auto"/>
          <w:sz w:val="28"/>
          <w:szCs w:val="28"/>
        </w:rPr>
      </w:pPr>
      <w:r w:rsidRPr="00EC29E6">
        <w:rPr>
          <w:rFonts w:ascii="Times New Roman" w:hAnsi="Times New Roman"/>
          <w:color w:val="auto"/>
          <w:sz w:val="28"/>
          <w:szCs w:val="28"/>
        </w:rPr>
        <w:t xml:space="preserve"> </w:t>
      </w:r>
    </w:p>
    <w:p w14:paraId="7D611280" w14:textId="77777777" w:rsidR="00697CF0" w:rsidRDefault="00697CF0" w:rsidP="009003FC">
      <w:pPr>
        <w:pStyle w:val="NormalnyWeb"/>
        <w:rPr>
          <w:rFonts w:ascii="Times New Roman" w:hAnsi="Times New Roman"/>
          <w:color w:val="auto"/>
          <w:sz w:val="28"/>
          <w:szCs w:val="28"/>
        </w:rPr>
      </w:pPr>
    </w:p>
    <w:p w14:paraId="100FBD80" w14:textId="77777777" w:rsidR="00697CF0" w:rsidRDefault="00697CF0" w:rsidP="009003FC">
      <w:pPr>
        <w:pStyle w:val="NormalnyWeb"/>
        <w:rPr>
          <w:rFonts w:ascii="Times New Roman" w:hAnsi="Times New Roman"/>
          <w:color w:val="auto"/>
          <w:sz w:val="28"/>
          <w:szCs w:val="28"/>
        </w:rPr>
      </w:pPr>
    </w:p>
    <w:p w14:paraId="19875616" w14:textId="7E46CE30" w:rsidR="009003FC" w:rsidRPr="00EC29E6" w:rsidRDefault="009003FC" w:rsidP="009003FC">
      <w:pPr>
        <w:pStyle w:val="NormalnyWeb"/>
        <w:rPr>
          <w:rFonts w:ascii="Times New Roman" w:hAnsi="Times New Roman"/>
          <w:color w:val="auto"/>
          <w:sz w:val="28"/>
          <w:szCs w:val="28"/>
        </w:rPr>
      </w:pPr>
      <w:r w:rsidRPr="00EC29E6">
        <w:rPr>
          <w:rFonts w:ascii="Times New Roman" w:hAnsi="Times New Roman"/>
          <w:color w:val="auto"/>
          <w:sz w:val="28"/>
          <w:szCs w:val="28"/>
        </w:rPr>
        <w:t>Nazwa zamówienia :</w:t>
      </w:r>
    </w:p>
    <w:p w14:paraId="77FE4050" w14:textId="6DB1C5EA" w:rsidR="009003FC" w:rsidRDefault="002019F1" w:rsidP="00246FDB">
      <w:pPr>
        <w:pStyle w:val="NormalnyWeb"/>
        <w:jc w:val="center"/>
        <w:rPr>
          <w:rFonts w:ascii="Times New Roman" w:hAnsi="Times New Roman"/>
          <w:b/>
          <w:color w:val="000000" w:themeColor="text1"/>
          <w:sz w:val="28"/>
          <w:szCs w:val="28"/>
        </w:rPr>
      </w:pPr>
      <w:bookmarkStart w:id="0" w:name="_Hlk204334887"/>
      <w:r w:rsidRPr="00246FDB">
        <w:rPr>
          <w:rFonts w:ascii="Times New Roman" w:hAnsi="Times New Roman"/>
          <w:b/>
          <w:color w:val="000000" w:themeColor="text1"/>
          <w:sz w:val="28"/>
          <w:szCs w:val="28"/>
        </w:rPr>
        <w:t>„</w:t>
      </w:r>
      <w:r w:rsidR="00963CAF">
        <w:rPr>
          <w:rFonts w:ascii="Times New Roman" w:hAnsi="Times New Roman"/>
          <w:b/>
          <w:color w:val="000000" w:themeColor="text1"/>
          <w:sz w:val="28"/>
          <w:szCs w:val="28"/>
        </w:rPr>
        <w:t>Zrównoważona gospodarka wodna w Gminie Brochów</w:t>
      </w:r>
      <w:r w:rsidRPr="00246FDB">
        <w:rPr>
          <w:rFonts w:ascii="Times New Roman" w:hAnsi="Times New Roman"/>
          <w:b/>
          <w:color w:val="000000" w:themeColor="text1"/>
          <w:sz w:val="28"/>
          <w:szCs w:val="28"/>
        </w:rPr>
        <w:t>”</w:t>
      </w:r>
    </w:p>
    <w:bookmarkEnd w:id="0"/>
    <w:p w14:paraId="156616BA" w14:textId="77777777" w:rsidR="009003FC" w:rsidRPr="000F313A" w:rsidRDefault="009003FC" w:rsidP="009003FC">
      <w:pPr>
        <w:pStyle w:val="NormalnyWeb"/>
        <w:jc w:val="right"/>
        <w:rPr>
          <w:rFonts w:ascii="Times New Roman" w:hAnsi="Times New Roman"/>
          <w:b/>
          <w:color w:val="auto"/>
          <w:sz w:val="24"/>
          <w:szCs w:val="24"/>
        </w:rPr>
      </w:pPr>
    </w:p>
    <w:p w14:paraId="63FA47FC" w14:textId="77777777" w:rsidR="00EC29E6" w:rsidRPr="000F313A" w:rsidRDefault="00EC29E6" w:rsidP="00EC29E6">
      <w:pPr>
        <w:pStyle w:val="Tytu"/>
        <w:rPr>
          <w:rStyle w:val="Pogrubienie"/>
          <w:b w:val="0"/>
          <w:bCs w:val="0"/>
          <w:sz w:val="24"/>
        </w:rPr>
      </w:pPr>
    </w:p>
    <w:p w14:paraId="13A88C0E" w14:textId="77777777" w:rsidR="00EC29E6" w:rsidRPr="00EC29E6" w:rsidRDefault="00EC29E6" w:rsidP="00EC29E6">
      <w:pPr>
        <w:pStyle w:val="NormalnyWeb"/>
        <w:rPr>
          <w:rFonts w:ascii="Times New Roman" w:hAnsi="Times New Roman"/>
          <w:color w:val="auto"/>
          <w:sz w:val="28"/>
          <w:szCs w:val="28"/>
        </w:rPr>
      </w:pPr>
      <w:r w:rsidRPr="00EC29E6">
        <w:rPr>
          <w:rFonts w:ascii="Times New Roman" w:hAnsi="Times New Roman"/>
          <w:color w:val="auto"/>
          <w:sz w:val="28"/>
          <w:szCs w:val="28"/>
        </w:rPr>
        <w:t>Zamawiający:</w:t>
      </w:r>
    </w:p>
    <w:p w14:paraId="4411B214" w14:textId="77777777" w:rsidR="00EC29E6" w:rsidRPr="009003FC" w:rsidRDefault="00EC29E6" w:rsidP="00EC29E6">
      <w:pPr>
        <w:pStyle w:val="NormalnyWeb"/>
        <w:jc w:val="center"/>
        <w:rPr>
          <w:rFonts w:ascii="Times New Roman" w:hAnsi="Times New Roman"/>
          <w:b/>
          <w:color w:val="auto"/>
          <w:sz w:val="28"/>
          <w:szCs w:val="28"/>
        </w:rPr>
      </w:pPr>
      <w:r w:rsidRPr="009003FC">
        <w:rPr>
          <w:rFonts w:ascii="Times New Roman" w:hAnsi="Times New Roman"/>
          <w:b/>
          <w:color w:val="auto"/>
          <w:sz w:val="28"/>
          <w:szCs w:val="28"/>
        </w:rPr>
        <w:t>Gmina Brochów</w:t>
      </w:r>
    </w:p>
    <w:p w14:paraId="75E97D8F" w14:textId="77777777" w:rsidR="00EC29E6" w:rsidRPr="000F313A" w:rsidRDefault="00EC29E6" w:rsidP="00EC29E6">
      <w:pPr>
        <w:pStyle w:val="NormalnyWeb"/>
        <w:jc w:val="center"/>
        <w:rPr>
          <w:rFonts w:ascii="Times New Roman" w:hAnsi="Times New Roman"/>
          <w:b/>
          <w:color w:val="auto"/>
          <w:sz w:val="24"/>
          <w:szCs w:val="24"/>
        </w:rPr>
      </w:pPr>
      <w:r w:rsidRPr="009003FC">
        <w:rPr>
          <w:rFonts w:ascii="Times New Roman" w:hAnsi="Times New Roman"/>
          <w:b/>
          <w:color w:val="auto"/>
          <w:sz w:val="28"/>
          <w:szCs w:val="28"/>
        </w:rPr>
        <w:t>Brochów 125,    05-088 Brochów</w:t>
      </w:r>
    </w:p>
    <w:p w14:paraId="45B7C2B2" w14:textId="5AF60163" w:rsidR="009003FC" w:rsidRDefault="00E4104C" w:rsidP="00E4104C">
      <w:pPr>
        <w:pStyle w:val="NormalnyWeb"/>
        <w:rPr>
          <w:rFonts w:ascii="Times New Roman" w:hAnsi="Times New Roman"/>
          <w:color w:val="auto"/>
          <w:sz w:val="24"/>
          <w:szCs w:val="24"/>
        </w:rPr>
      </w:pPr>
      <w:r>
        <w:rPr>
          <w:rFonts w:ascii="Times New Roman" w:hAnsi="Times New Roman"/>
          <w:color w:val="auto"/>
          <w:sz w:val="24"/>
          <w:szCs w:val="24"/>
        </w:rPr>
        <w:t xml:space="preserve"> </w:t>
      </w:r>
    </w:p>
    <w:p w14:paraId="58219B46" w14:textId="77777777" w:rsidR="00E715A0" w:rsidRDefault="00E715A0" w:rsidP="001D4E75">
      <w:pPr>
        <w:pStyle w:val="NormalnyWeb"/>
        <w:rPr>
          <w:rFonts w:ascii="Times New Roman" w:hAnsi="Times New Roman"/>
          <w:color w:val="auto"/>
          <w:sz w:val="24"/>
          <w:szCs w:val="24"/>
        </w:rPr>
      </w:pPr>
    </w:p>
    <w:p w14:paraId="46E59ADC" w14:textId="77777777" w:rsidR="00697CF0" w:rsidRDefault="00697CF0" w:rsidP="00D3503E">
      <w:pPr>
        <w:pStyle w:val="NormalnyWeb"/>
        <w:ind w:left="4248" w:firstLine="708"/>
        <w:jc w:val="both"/>
        <w:rPr>
          <w:rFonts w:ascii="Times New Roman" w:hAnsi="Times New Roman"/>
          <w:b/>
          <w:color w:val="auto"/>
          <w:sz w:val="24"/>
          <w:szCs w:val="24"/>
        </w:rPr>
      </w:pPr>
    </w:p>
    <w:p w14:paraId="35B50C1E" w14:textId="250A0EE3" w:rsidR="009003FC" w:rsidRDefault="00386DF6" w:rsidP="00D3503E">
      <w:pPr>
        <w:pStyle w:val="NormalnyWeb"/>
        <w:ind w:left="4248" w:firstLine="708"/>
        <w:jc w:val="both"/>
        <w:rPr>
          <w:rFonts w:ascii="Times New Roman" w:hAnsi="Times New Roman"/>
          <w:b/>
          <w:color w:val="auto"/>
          <w:sz w:val="24"/>
          <w:szCs w:val="24"/>
        </w:rPr>
      </w:pPr>
      <w:r>
        <w:rPr>
          <w:rFonts w:ascii="Times New Roman" w:hAnsi="Times New Roman"/>
          <w:b/>
          <w:color w:val="auto"/>
          <w:sz w:val="24"/>
          <w:szCs w:val="24"/>
        </w:rPr>
        <w:t xml:space="preserve">Zatwierdzam </w:t>
      </w:r>
    </w:p>
    <w:p w14:paraId="1DFD1375" w14:textId="77777777" w:rsidR="00D3503E" w:rsidRPr="000F313A" w:rsidRDefault="00D3503E" w:rsidP="00D3503E">
      <w:pPr>
        <w:pStyle w:val="NormalnyWeb"/>
        <w:ind w:left="4956"/>
        <w:jc w:val="both"/>
        <w:rPr>
          <w:rFonts w:ascii="Times New Roman" w:hAnsi="Times New Roman"/>
          <w:b/>
          <w:color w:val="auto"/>
          <w:sz w:val="24"/>
          <w:szCs w:val="24"/>
        </w:rPr>
      </w:pPr>
      <w:r>
        <w:rPr>
          <w:rFonts w:ascii="Times New Roman" w:hAnsi="Times New Roman"/>
          <w:b/>
          <w:color w:val="auto"/>
          <w:sz w:val="24"/>
          <w:szCs w:val="24"/>
        </w:rPr>
        <w:t>Piotr Szymański</w:t>
      </w:r>
    </w:p>
    <w:p w14:paraId="14CA040C" w14:textId="3D2C65FC" w:rsidR="00386DF6" w:rsidRDefault="00386DF6" w:rsidP="00D3503E">
      <w:pPr>
        <w:pStyle w:val="NormalnyWeb"/>
        <w:ind w:left="4248" w:firstLine="708"/>
        <w:jc w:val="both"/>
        <w:rPr>
          <w:rFonts w:ascii="Times New Roman" w:hAnsi="Times New Roman"/>
          <w:b/>
          <w:color w:val="auto"/>
          <w:sz w:val="24"/>
          <w:szCs w:val="24"/>
        </w:rPr>
      </w:pPr>
      <w:r>
        <w:rPr>
          <w:rFonts w:ascii="Times New Roman" w:hAnsi="Times New Roman"/>
          <w:b/>
          <w:color w:val="auto"/>
          <w:sz w:val="24"/>
          <w:szCs w:val="24"/>
        </w:rPr>
        <w:t>Wójt Gminy Brochów</w:t>
      </w:r>
    </w:p>
    <w:p w14:paraId="17CDD64D" w14:textId="77777777" w:rsidR="00BA21D2" w:rsidRDefault="00BA21D2" w:rsidP="00B50A86">
      <w:pPr>
        <w:pStyle w:val="NormalnyWeb"/>
        <w:rPr>
          <w:rFonts w:ascii="Times New Roman" w:hAnsi="Times New Roman"/>
          <w:color w:val="auto"/>
          <w:sz w:val="24"/>
          <w:szCs w:val="24"/>
        </w:rPr>
      </w:pPr>
    </w:p>
    <w:p w14:paraId="78EEBA11" w14:textId="65988B06" w:rsidR="00033425" w:rsidRDefault="001965FA" w:rsidP="00BD6CCD">
      <w:pPr>
        <w:pStyle w:val="NormalnyWeb"/>
        <w:jc w:val="center"/>
        <w:rPr>
          <w:rFonts w:ascii="Times New Roman" w:hAnsi="Times New Roman"/>
          <w:color w:val="auto"/>
          <w:sz w:val="24"/>
          <w:szCs w:val="24"/>
        </w:rPr>
      </w:pPr>
      <w:r w:rsidRPr="00246FDB">
        <w:rPr>
          <w:rFonts w:ascii="Times New Roman" w:hAnsi="Times New Roman"/>
          <w:color w:val="auto"/>
          <w:sz w:val="24"/>
          <w:szCs w:val="24"/>
        </w:rPr>
        <w:lastRenderedPageBreak/>
        <w:t>Brochó</w:t>
      </w:r>
      <w:r w:rsidR="00C77508">
        <w:rPr>
          <w:rFonts w:ascii="Times New Roman" w:hAnsi="Times New Roman"/>
          <w:color w:val="auto"/>
          <w:sz w:val="24"/>
          <w:szCs w:val="24"/>
        </w:rPr>
        <w:t xml:space="preserve">w, </w:t>
      </w:r>
      <w:r w:rsidR="004478BC">
        <w:rPr>
          <w:rFonts w:ascii="Times New Roman" w:hAnsi="Times New Roman"/>
          <w:color w:val="auto"/>
          <w:sz w:val="24"/>
          <w:szCs w:val="24"/>
        </w:rPr>
        <w:t>grudzień</w:t>
      </w:r>
      <w:r w:rsidR="001D4E75">
        <w:rPr>
          <w:rFonts w:ascii="Times New Roman" w:hAnsi="Times New Roman"/>
          <w:color w:val="auto"/>
          <w:sz w:val="24"/>
          <w:szCs w:val="24"/>
        </w:rPr>
        <w:t xml:space="preserve"> 2025</w:t>
      </w:r>
      <w:r w:rsidR="00BA21D2" w:rsidRPr="00246FDB">
        <w:rPr>
          <w:rFonts w:ascii="Times New Roman" w:hAnsi="Times New Roman"/>
          <w:color w:val="auto"/>
          <w:sz w:val="24"/>
          <w:szCs w:val="24"/>
        </w:rPr>
        <w:t xml:space="preserve"> </w:t>
      </w:r>
      <w:r w:rsidR="009003FC" w:rsidRPr="00246FDB">
        <w:rPr>
          <w:rFonts w:ascii="Times New Roman" w:hAnsi="Times New Roman"/>
          <w:color w:val="auto"/>
          <w:sz w:val="24"/>
          <w:szCs w:val="24"/>
        </w:rPr>
        <w:t>r.</w:t>
      </w:r>
    </w:p>
    <w:p w14:paraId="1B68DE68" w14:textId="77777777" w:rsidR="00BD6CCD" w:rsidRPr="00BD6CCD" w:rsidRDefault="00BD6CCD" w:rsidP="00BD6CCD">
      <w:pPr>
        <w:pStyle w:val="NormalnyWeb"/>
        <w:jc w:val="center"/>
        <w:rPr>
          <w:rFonts w:ascii="Times New Roman" w:hAnsi="Times New Roman"/>
          <w:color w:val="auto"/>
          <w:sz w:val="24"/>
          <w:szCs w:val="24"/>
        </w:rPr>
      </w:pPr>
    </w:p>
    <w:p w14:paraId="79651037" w14:textId="77777777" w:rsidR="00696466" w:rsidRPr="00696466" w:rsidRDefault="00696466" w:rsidP="001A522D">
      <w:pPr>
        <w:pStyle w:val="NormalnyWeb"/>
        <w:spacing w:after="0"/>
        <w:jc w:val="center"/>
        <w:rPr>
          <w:rFonts w:ascii="Times New Roman" w:hAnsi="Times New Roman"/>
          <w:b/>
          <w:color w:val="auto"/>
          <w:sz w:val="28"/>
          <w:szCs w:val="28"/>
        </w:rPr>
      </w:pPr>
      <w:r w:rsidRPr="00696466">
        <w:rPr>
          <w:rFonts w:ascii="Times New Roman" w:hAnsi="Times New Roman"/>
          <w:b/>
          <w:color w:val="auto"/>
          <w:sz w:val="28"/>
          <w:szCs w:val="28"/>
        </w:rPr>
        <w:t>Rozdział I</w:t>
      </w:r>
    </w:p>
    <w:p w14:paraId="730F9683" w14:textId="0EBD23EE" w:rsidR="00696466" w:rsidRDefault="00696466" w:rsidP="00590AC7">
      <w:pPr>
        <w:pStyle w:val="NormalnyWeb"/>
        <w:spacing w:after="0"/>
        <w:jc w:val="center"/>
        <w:rPr>
          <w:rFonts w:ascii="Times New Roman" w:hAnsi="Times New Roman"/>
          <w:b/>
          <w:color w:val="auto"/>
          <w:sz w:val="24"/>
          <w:szCs w:val="24"/>
        </w:rPr>
      </w:pPr>
      <w:r>
        <w:rPr>
          <w:rFonts w:ascii="Times New Roman" w:hAnsi="Times New Roman"/>
          <w:b/>
          <w:color w:val="auto"/>
          <w:sz w:val="24"/>
          <w:szCs w:val="24"/>
        </w:rPr>
        <w:t>Nazwa oraz adres  Zamawiającego</w:t>
      </w:r>
      <w:r w:rsidR="00F7519B">
        <w:rPr>
          <w:rFonts w:ascii="Times New Roman" w:hAnsi="Times New Roman"/>
          <w:b/>
          <w:color w:val="auto"/>
          <w:sz w:val="24"/>
          <w:szCs w:val="24"/>
        </w:rPr>
        <w:t>, numer telefonu, adres poczty elektronicznej oraz strony internetowej prowadzonego postępowania</w:t>
      </w:r>
    </w:p>
    <w:p w14:paraId="380E18D3" w14:textId="18C44455" w:rsidR="00696466" w:rsidRDefault="00577A91" w:rsidP="001A522D">
      <w:pPr>
        <w:pStyle w:val="NormalnyWeb"/>
        <w:spacing w:after="0"/>
        <w:rPr>
          <w:rFonts w:ascii="Times New Roman" w:hAnsi="Times New Roman"/>
          <w:b/>
          <w:color w:val="auto"/>
          <w:sz w:val="24"/>
          <w:szCs w:val="24"/>
        </w:rPr>
      </w:pPr>
      <w:r>
        <w:rPr>
          <w:rFonts w:ascii="Times New Roman" w:hAnsi="Times New Roman"/>
          <w:b/>
          <w:color w:val="auto"/>
          <w:sz w:val="24"/>
          <w:szCs w:val="24"/>
        </w:rPr>
        <w:t>Zamawiający</w:t>
      </w:r>
      <w:r w:rsidR="00696466">
        <w:rPr>
          <w:rFonts w:ascii="Times New Roman" w:hAnsi="Times New Roman"/>
          <w:b/>
          <w:color w:val="auto"/>
          <w:sz w:val="24"/>
          <w:szCs w:val="24"/>
        </w:rPr>
        <w:t>:</w:t>
      </w:r>
    </w:p>
    <w:p w14:paraId="0FDB2C99" w14:textId="77777777" w:rsidR="00696466" w:rsidRDefault="001A522D" w:rsidP="001A522D">
      <w:pPr>
        <w:pStyle w:val="NormalnyWeb"/>
        <w:spacing w:after="0"/>
        <w:rPr>
          <w:rFonts w:ascii="Times New Roman" w:hAnsi="Times New Roman"/>
          <w:b/>
          <w:color w:val="auto"/>
          <w:sz w:val="24"/>
          <w:szCs w:val="24"/>
        </w:rPr>
      </w:pPr>
      <w:r>
        <w:rPr>
          <w:rFonts w:ascii="Times New Roman" w:hAnsi="Times New Roman"/>
          <w:b/>
          <w:color w:val="auto"/>
          <w:sz w:val="24"/>
          <w:szCs w:val="24"/>
        </w:rPr>
        <w:t>Gmina Brochó</w:t>
      </w:r>
      <w:r w:rsidR="00696466">
        <w:rPr>
          <w:rFonts w:ascii="Times New Roman" w:hAnsi="Times New Roman"/>
          <w:b/>
          <w:color w:val="auto"/>
          <w:sz w:val="24"/>
          <w:szCs w:val="24"/>
        </w:rPr>
        <w:t>w</w:t>
      </w:r>
    </w:p>
    <w:p w14:paraId="664AAA2B" w14:textId="77777777" w:rsidR="00696466" w:rsidRDefault="001A522D" w:rsidP="001A522D">
      <w:pPr>
        <w:pStyle w:val="NormalnyWeb"/>
        <w:spacing w:after="0"/>
        <w:rPr>
          <w:rFonts w:ascii="Times New Roman" w:hAnsi="Times New Roman"/>
          <w:b/>
          <w:color w:val="auto"/>
          <w:sz w:val="24"/>
          <w:szCs w:val="24"/>
        </w:rPr>
      </w:pPr>
      <w:r>
        <w:rPr>
          <w:rFonts w:ascii="Times New Roman" w:hAnsi="Times New Roman"/>
          <w:b/>
          <w:color w:val="auto"/>
          <w:sz w:val="24"/>
          <w:szCs w:val="24"/>
        </w:rPr>
        <w:t>Brochó</w:t>
      </w:r>
      <w:r w:rsidR="00696466">
        <w:rPr>
          <w:rFonts w:ascii="Times New Roman" w:hAnsi="Times New Roman"/>
          <w:b/>
          <w:color w:val="auto"/>
          <w:sz w:val="24"/>
          <w:szCs w:val="24"/>
        </w:rPr>
        <w:t>w 125</w:t>
      </w:r>
    </w:p>
    <w:p w14:paraId="17B15385" w14:textId="4D569342" w:rsidR="001A522D" w:rsidRDefault="001A522D" w:rsidP="001A522D">
      <w:pPr>
        <w:pStyle w:val="NormalnyWeb"/>
        <w:spacing w:after="0"/>
        <w:rPr>
          <w:rFonts w:ascii="Times New Roman" w:hAnsi="Times New Roman"/>
          <w:b/>
          <w:color w:val="auto"/>
          <w:sz w:val="24"/>
          <w:szCs w:val="24"/>
        </w:rPr>
      </w:pPr>
      <w:r>
        <w:rPr>
          <w:rFonts w:ascii="Times New Roman" w:hAnsi="Times New Roman"/>
          <w:b/>
          <w:color w:val="auto"/>
          <w:sz w:val="24"/>
          <w:szCs w:val="24"/>
        </w:rPr>
        <w:t>05-088 Brochó</w:t>
      </w:r>
      <w:r w:rsidR="00696466">
        <w:rPr>
          <w:rFonts w:ascii="Times New Roman" w:hAnsi="Times New Roman"/>
          <w:b/>
          <w:color w:val="auto"/>
          <w:sz w:val="24"/>
          <w:szCs w:val="24"/>
        </w:rPr>
        <w:t xml:space="preserve">w </w:t>
      </w:r>
    </w:p>
    <w:p w14:paraId="41C2CA85" w14:textId="77777777" w:rsidR="001A522D" w:rsidRPr="00030999" w:rsidRDefault="001A522D" w:rsidP="001A522D">
      <w:pPr>
        <w:pStyle w:val="NormalnyWeb"/>
        <w:spacing w:after="0"/>
        <w:rPr>
          <w:rFonts w:ascii="Times New Roman" w:hAnsi="Times New Roman"/>
          <w:b/>
          <w:color w:val="auto"/>
          <w:sz w:val="24"/>
          <w:szCs w:val="24"/>
        </w:rPr>
      </w:pPr>
      <w:r w:rsidRPr="00030999">
        <w:rPr>
          <w:rFonts w:ascii="Times New Roman" w:hAnsi="Times New Roman"/>
          <w:b/>
          <w:color w:val="auto"/>
          <w:sz w:val="24"/>
          <w:szCs w:val="24"/>
        </w:rPr>
        <w:t xml:space="preserve">NIP  </w:t>
      </w:r>
      <w:r w:rsidR="00F20FCD" w:rsidRPr="00030999">
        <w:rPr>
          <w:rFonts w:ascii="Times New Roman" w:hAnsi="Times New Roman"/>
          <w:b/>
          <w:color w:val="auto"/>
          <w:sz w:val="24"/>
          <w:szCs w:val="24"/>
        </w:rPr>
        <w:t xml:space="preserve"> 837-169-27-23</w:t>
      </w:r>
    </w:p>
    <w:p w14:paraId="68E01C84" w14:textId="77777777" w:rsidR="001A522D" w:rsidRPr="002E5C5E" w:rsidRDefault="001A522D" w:rsidP="001A522D">
      <w:pPr>
        <w:pStyle w:val="NormalnyWeb"/>
        <w:spacing w:after="0"/>
        <w:rPr>
          <w:rFonts w:ascii="Times New Roman" w:hAnsi="Times New Roman"/>
          <w:b/>
          <w:color w:val="C00000"/>
          <w:sz w:val="24"/>
          <w:szCs w:val="24"/>
          <w:lang w:val="en-US"/>
        </w:rPr>
      </w:pPr>
      <w:r w:rsidRPr="002E5C5E">
        <w:rPr>
          <w:rFonts w:ascii="Times New Roman" w:hAnsi="Times New Roman"/>
          <w:b/>
          <w:color w:val="auto"/>
          <w:sz w:val="24"/>
          <w:szCs w:val="24"/>
          <w:lang w:val="en-US"/>
        </w:rPr>
        <w:t xml:space="preserve">REGON </w:t>
      </w:r>
      <w:r w:rsidR="00F20FCD">
        <w:rPr>
          <w:rFonts w:ascii="Times New Roman" w:hAnsi="Times New Roman"/>
          <w:b/>
          <w:color w:val="auto"/>
          <w:sz w:val="24"/>
          <w:szCs w:val="24"/>
          <w:lang w:val="en-US"/>
        </w:rPr>
        <w:t xml:space="preserve">  015891220</w:t>
      </w:r>
    </w:p>
    <w:p w14:paraId="78B2E9BD" w14:textId="77777777" w:rsidR="001A522D" w:rsidRPr="002E5C5E" w:rsidRDefault="00772650" w:rsidP="001A522D">
      <w:pPr>
        <w:pStyle w:val="NormalnyWeb"/>
        <w:spacing w:after="0"/>
        <w:rPr>
          <w:rFonts w:ascii="Times New Roman" w:hAnsi="Times New Roman"/>
          <w:b/>
          <w:color w:val="auto"/>
          <w:sz w:val="24"/>
          <w:szCs w:val="24"/>
          <w:lang w:val="en-US"/>
        </w:rPr>
      </w:pPr>
      <w:r>
        <w:rPr>
          <w:rFonts w:ascii="Times New Roman" w:hAnsi="Times New Roman"/>
          <w:b/>
          <w:color w:val="auto"/>
          <w:sz w:val="24"/>
          <w:szCs w:val="24"/>
          <w:lang w:val="en-US"/>
        </w:rPr>
        <w:t>e-mail : gmina</w:t>
      </w:r>
      <w:r w:rsidR="001A522D" w:rsidRPr="002E5C5E">
        <w:rPr>
          <w:rFonts w:ascii="Times New Roman" w:hAnsi="Times New Roman"/>
          <w:b/>
          <w:color w:val="auto"/>
          <w:sz w:val="24"/>
          <w:szCs w:val="24"/>
          <w:lang w:val="en-US"/>
        </w:rPr>
        <w:t>@brochow.pl</w:t>
      </w:r>
    </w:p>
    <w:p w14:paraId="02BDE62F" w14:textId="207005BE" w:rsidR="001A522D" w:rsidRDefault="00E5446D" w:rsidP="001A522D">
      <w:pPr>
        <w:pStyle w:val="NormalnyWeb"/>
        <w:spacing w:after="0"/>
        <w:rPr>
          <w:rFonts w:ascii="Times New Roman" w:hAnsi="Times New Roman"/>
          <w:b/>
          <w:color w:val="auto"/>
          <w:sz w:val="24"/>
          <w:szCs w:val="24"/>
        </w:rPr>
      </w:pPr>
      <w:r>
        <w:rPr>
          <w:rFonts w:ascii="Times New Roman" w:hAnsi="Times New Roman"/>
          <w:b/>
          <w:color w:val="auto"/>
          <w:sz w:val="24"/>
          <w:szCs w:val="24"/>
        </w:rPr>
        <w:t>tel. 22 100 25 99</w:t>
      </w:r>
      <w:r w:rsidR="000E6830">
        <w:rPr>
          <w:rFonts w:ascii="Times New Roman" w:hAnsi="Times New Roman"/>
          <w:b/>
          <w:color w:val="auto"/>
          <w:sz w:val="24"/>
          <w:szCs w:val="24"/>
        </w:rPr>
        <w:t>,</w:t>
      </w:r>
      <w:r w:rsidR="001A522D" w:rsidRPr="00E23228">
        <w:rPr>
          <w:rFonts w:ascii="Times New Roman" w:hAnsi="Times New Roman"/>
          <w:b/>
          <w:color w:val="auto"/>
          <w:sz w:val="24"/>
          <w:szCs w:val="24"/>
        </w:rPr>
        <w:t xml:space="preserve"> </w:t>
      </w:r>
      <w:r w:rsidR="00F411D2">
        <w:rPr>
          <w:rFonts w:ascii="Times New Roman" w:hAnsi="Times New Roman"/>
          <w:b/>
          <w:color w:val="auto"/>
          <w:sz w:val="24"/>
          <w:szCs w:val="24"/>
        </w:rPr>
        <w:t>22</w:t>
      </w:r>
      <w:r w:rsidR="000E6830">
        <w:rPr>
          <w:rFonts w:ascii="Times New Roman" w:hAnsi="Times New Roman"/>
          <w:b/>
          <w:color w:val="auto"/>
          <w:sz w:val="24"/>
          <w:szCs w:val="24"/>
        </w:rPr>
        <w:t xml:space="preserve"> 725 70 </w:t>
      </w:r>
      <w:r w:rsidR="001A522D" w:rsidRPr="00E23228">
        <w:rPr>
          <w:rFonts w:ascii="Times New Roman" w:hAnsi="Times New Roman"/>
          <w:b/>
          <w:color w:val="auto"/>
          <w:sz w:val="24"/>
          <w:szCs w:val="24"/>
        </w:rPr>
        <w:t>03</w:t>
      </w:r>
    </w:p>
    <w:p w14:paraId="02D752C4" w14:textId="12F1ECCF" w:rsidR="0073240A" w:rsidRPr="00C77508" w:rsidRDefault="00C77508" w:rsidP="00C77508">
      <w:pPr>
        <w:pStyle w:val="NormalnyWeb"/>
        <w:spacing w:after="0"/>
        <w:rPr>
          <w:rFonts w:ascii="Times New Roman" w:hAnsi="Times New Roman"/>
          <w:b/>
          <w:color w:val="auto"/>
          <w:sz w:val="28"/>
          <w:szCs w:val="28"/>
        </w:rPr>
      </w:pPr>
      <w:r w:rsidRPr="00C77508">
        <w:rPr>
          <w:rFonts w:ascii="Times New Roman" w:hAnsi="Times New Roman"/>
          <w:b/>
          <w:color w:val="auto"/>
          <w:sz w:val="24"/>
          <w:szCs w:val="24"/>
        </w:rPr>
        <w:t>Stro</w:t>
      </w:r>
      <w:r>
        <w:rPr>
          <w:rFonts w:ascii="Times New Roman" w:hAnsi="Times New Roman"/>
          <w:b/>
          <w:color w:val="auto"/>
          <w:sz w:val="24"/>
          <w:szCs w:val="24"/>
        </w:rPr>
        <w:t xml:space="preserve">na internetowa Zamawiającego: </w:t>
      </w:r>
      <w:hyperlink r:id="rId9" w:history="1">
        <w:r w:rsidRPr="004D4C42">
          <w:rPr>
            <w:rStyle w:val="Hipercze"/>
            <w:rFonts w:ascii="Times New Roman" w:hAnsi="Times New Roman"/>
            <w:b/>
            <w:sz w:val="24"/>
            <w:szCs w:val="24"/>
          </w:rPr>
          <w:t>www.brochow.bip.org.pl</w:t>
        </w:r>
      </w:hyperlink>
      <w:r>
        <w:rPr>
          <w:rFonts w:ascii="Times New Roman" w:hAnsi="Times New Roman"/>
          <w:b/>
          <w:color w:val="auto"/>
          <w:sz w:val="24"/>
          <w:szCs w:val="24"/>
        </w:rPr>
        <w:t xml:space="preserve"> </w:t>
      </w:r>
    </w:p>
    <w:p w14:paraId="2D62F66F" w14:textId="77777777" w:rsidR="00812434" w:rsidRPr="00C77508" w:rsidRDefault="00812434" w:rsidP="0073240A">
      <w:pPr>
        <w:pStyle w:val="NormalnyWeb"/>
        <w:spacing w:after="0"/>
        <w:jc w:val="center"/>
        <w:rPr>
          <w:rFonts w:ascii="Times New Roman" w:hAnsi="Times New Roman"/>
          <w:b/>
          <w:color w:val="auto"/>
          <w:sz w:val="28"/>
          <w:szCs w:val="28"/>
        </w:rPr>
      </w:pPr>
    </w:p>
    <w:p w14:paraId="37C7B0D3" w14:textId="77777777" w:rsidR="0073240A" w:rsidRPr="003C6F5B" w:rsidRDefault="0073240A" w:rsidP="0073240A">
      <w:pPr>
        <w:pStyle w:val="NormalnyWeb"/>
        <w:spacing w:after="0"/>
        <w:jc w:val="center"/>
        <w:rPr>
          <w:rFonts w:ascii="Times New Roman" w:hAnsi="Times New Roman"/>
          <w:b/>
          <w:color w:val="auto"/>
          <w:sz w:val="28"/>
          <w:szCs w:val="28"/>
        </w:rPr>
      </w:pPr>
      <w:r w:rsidRPr="003C6F5B">
        <w:rPr>
          <w:rFonts w:ascii="Times New Roman" w:hAnsi="Times New Roman"/>
          <w:b/>
          <w:color w:val="auto"/>
          <w:sz w:val="28"/>
          <w:szCs w:val="28"/>
        </w:rPr>
        <w:t>Rozdział II</w:t>
      </w:r>
    </w:p>
    <w:p w14:paraId="66A8555E" w14:textId="091810AB" w:rsidR="0073240A" w:rsidRPr="00590AC7" w:rsidRDefault="0073240A" w:rsidP="00590AC7">
      <w:pPr>
        <w:pStyle w:val="NormalnyWeb"/>
        <w:spacing w:after="0"/>
        <w:jc w:val="center"/>
        <w:rPr>
          <w:rFonts w:ascii="Times New Roman" w:hAnsi="Times New Roman"/>
          <w:b/>
          <w:color w:val="auto"/>
          <w:sz w:val="28"/>
          <w:szCs w:val="28"/>
        </w:rPr>
      </w:pPr>
      <w:r w:rsidRPr="003C6F5B">
        <w:rPr>
          <w:rFonts w:ascii="Times New Roman" w:hAnsi="Times New Roman"/>
          <w:b/>
          <w:color w:val="auto"/>
          <w:sz w:val="28"/>
          <w:szCs w:val="28"/>
        </w:rPr>
        <w:t>Adres strony internetowej, na której udostępniane będą zmiany i wyjaśnienia treści SWZ oraz inne dokumenty zamówienia bezpośrednio związane z postępowaniem o udzielenie zamówienia</w:t>
      </w:r>
    </w:p>
    <w:p w14:paraId="4A34498D" w14:textId="33E4D45A" w:rsidR="00E23228" w:rsidRDefault="00296F7F" w:rsidP="003D1172">
      <w:pPr>
        <w:pStyle w:val="NormalnyWeb"/>
        <w:spacing w:after="0"/>
        <w:jc w:val="both"/>
        <w:rPr>
          <w:rFonts w:ascii="Times New Roman" w:hAnsi="Times New Roman"/>
          <w:color w:val="auto"/>
          <w:sz w:val="24"/>
          <w:szCs w:val="24"/>
        </w:rPr>
      </w:pPr>
      <w:r w:rsidRPr="00296F7F">
        <w:rPr>
          <w:rFonts w:ascii="Times New Roman" w:hAnsi="Times New Roman"/>
          <w:color w:val="auto"/>
          <w:sz w:val="24"/>
          <w:szCs w:val="24"/>
        </w:rPr>
        <w:t xml:space="preserve">Zmiany i </w:t>
      </w:r>
      <w:r>
        <w:rPr>
          <w:rFonts w:ascii="Times New Roman" w:hAnsi="Times New Roman"/>
          <w:color w:val="auto"/>
          <w:sz w:val="24"/>
          <w:szCs w:val="24"/>
        </w:rPr>
        <w:t xml:space="preserve">wyjaśnienia treści SWZ oraz inne dokumenty zamówienia bezpośrednio związane z postępowaniem o udzielenie zamówienia będą udostępniane </w:t>
      </w:r>
      <w:r w:rsidR="008347FC">
        <w:rPr>
          <w:rFonts w:ascii="Times New Roman" w:hAnsi="Times New Roman"/>
          <w:color w:val="auto"/>
          <w:sz w:val="24"/>
          <w:szCs w:val="24"/>
        </w:rPr>
        <w:t>na stronie internetowej</w:t>
      </w:r>
      <w:r w:rsidR="000E5D62">
        <w:rPr>
          <w:rFonts w:ascii="Times New Roman" w:hAnsi="Times New Roman"/>
          <w:color w:val="auto"/>
          <w:sz w:val="24"/>
          <w:szCs w:val="24"/>
        </w:rPr>
        <w:t>:</w:t>
      </w:r>
    </w:p>
    <w:p w14:paraId="4ACD9717" w14:textId="0ACC3CB5" w:rsidR="00CF7886" w:rsidRDefault="00CF7886" w:rsidP="003D1172">
      <w:pPr>
        <w:pStyle w:val="NormalnyWeb"/>
        <w:spacing w:after="0"/>
        <w:jc w:val="both"/>
      </w:pPr>
    </w:p>
    <w:p w14:paraId="0E336162" w14:textId="066714B4" w:rsidR="00C77508" w:rsidRPr="002C7776" w:rsidRDefault="002C7776" w:rsidP="003D1172">
      <w:pPr>
        <w:pStyle w:val="NormalnyWeb"/>
        <w:spacing w:after="0"/>
        <w:jc w:val="both"/>
        <w:rPr>
          <w:rFonts w:ascii="Times New Roman" w:hAnsi="Times New Roman"/>
          <w:b/>
          <w:color w:val="0070C0"/>
          <w:sz w:val="24"/>
          <w:szCs w:val="24"/>
        </w:rPr>
      </w:pPr>
      <w:r w:rsidRPr="002C7776">
        <w:rPr>
          <w:rFonts w:ascii="Times New Roman" w:hAnsi="Times New Roman"/>
          <w:b/>
          <w:color w:val="0070C0"/>
          <w:sz w:val="24"/>
          <w:szCs w:val="24"/>
        </w:rPr>
        <w:t>http://ezamowienia.gov.pl/pl/</w:t>
      </w:r>
    </w:p>
    <w:p w14:paraId="52F69412" w14:textId="77777777" w:rsidR="001A522D" w:rsidRDefault="001A522D" w:rsidP="001A522D">
      <w:pPr>
        <w:pStyle w:val="NormalnyWeb"/>
        <w:spacing w:after="0"/>
        <w:rPr>
          <w:rFonts w:ascii="Times New Roman" w:hAnsi="Times New Roman"/>
          <w:b/>
          <w:color w:val="C00000"/>
          <w:sz w:val="24"/>
          <w:szCs w:val="24"/>
        </w:rPr>
      </w:pPr>
    </w:p>
    <w:p w14:paraId="589B4BF5" w14:textId="7828E308" w:rsidR="001A522D" w:rsidRPr="00800994" w:rsidRDefault="00E23228" w:rsidP="00800994">
      <w:pPr>
        <w:pStyle w:val="NormalnyWeb"/>
        <w:spacing w:after="0"/>
        <w:jc w:val="center"/>
        <w:rPr>
          <w:rFonts w:ascii="Times New Roman" w:hAnsi="Times New Roman"/>
          <w:b/>
          <w:color w:val="auto"/>
          <w:sz w:val="28"/>
          <w:szCs w:val="28"/>
        </w:rPr>
      </w:pPr>
      <w:r w:rsidRPr="00800994">
        <w:rPr>
          <w:rFonts w:ascii="Times New Roman" w:hAnsi="Times New Roman"/>
          <w:b/>
          <w:color w:val="auto"/>
          <w:sz w:val="28"/>
          <w:szCs w:val="28"/>
        </w:rPr>
        <w:t>Rozdział II</w:t>
      </w:r>
      <w:r w:rsidR="008347FC">
        <w:rPr>
          <w:rFonts w:ascii="Times New Roman" w:hAnsi="Times New Roman"/>
          <w:b/>
          <w:color w:val="auto"/>
          <w:sz w:val="28"/>
          <w:szCs w:val="28"/>
        </w:rPr>
        <w:t>I</w:t>
      </w:r>
    </w:p>
    <w:p w14:paraId="0542DE7D" w14:textId="7B44343A" w:rsidR="00E23228" w:rsidRDefault="00E23228" w:rsidP="00590AC7">
      <w:pPr>
        <w:pStyle w:val="NormalnyWeb"/>
        <w:spacing w:after="0"/>
        <w:jc w:val="center"/>
        <w:rPr>
          <w:rFonts w:ascii="Times New Roman" w:hAnsi="Times New Roman"/>
          <w:b/>
          <w:color w:val="auto"/>
          <w:sz w:val="24"/>
          <w:szCs w:val="24"/>
        </w:rPr>
      </w:pPr>
      <w:r w:rsidRPr="00800994">
        <w:rPr>
          <w:rFonts w:ascii="Times New Roman" w:hAnsi="Times New Roman"/>
          <w:b/>
          <w:color w:val="auto"/>
          <w:sz w:val="28"/>
          <w:szCs w:val="28"/>
        </w:rPr>
        <w:t>Tryb udzielenia zamówienia</w:t>
      </w:r>
    </w:p>
    <w:p w14:paraId="715E1987" w14:textId="548CA87D" w:rsidR="00D9091E" w:rsidRPr="00CF3B04" w:rsidRDefault="00615DEC" w:rsidP="00615DEC">
      <w:pPr>
        <w:pStyle w:val="NormalnyWeb"/>
        <w:spacing w:after="0"/>
        <w:jc w:val="both"/>
        <w:rPr>
          <w:rFonts w:ascii="Times New Roman" w:hAnsi="Times New Roman"/>
          <w:color w:val="auto"/>
          <w:sz w:val="24"/>
          <w:szCs w:val="24"/>
        </w:rPr>
      </w:pPr>
      <w:r w:rsidRPr="00CF3B04">
        <w:rPr>
          <w:rFonts w:ascii="Times New Roman" w:hAnsi="Times New Roman"/>
          <w:color w:val="auto"/>
          <w:sz w:val="24"/>
          <w:szCs w:val="24"/>
        </w:rPr>
        <w:t>P</w:t>
      </w:r>
      <w:r w:rsidR="002353FB">
        <w:rPr>
          <w:rFonts w:ascii="Times New Roman" w:hAnsi="Times New Roman"/>
          <w:color w:val="auto"/>
          <w:sz w:val="24"/>
          <w:szCs w:val="24"/>
        </w:rPr>
        <w:t>ostępowanie</w:t>
      </w:r>
      <w:r w:rsidRPr="00CF3B04">
        <w:rPr>
          <w:rFonts w:ascii="Times New Roman" w:hAnsi="Times New Roman"/>
          <w:color w:val="auto"/>
          <w:sz w:val="24"/>
          <w:szCs w:val="24"/>
        </w:rPr>
        <w:t xml:space="preserve"> o udzielenie zamówieni</w:t>
      </w:r>
      <w:r w:rsidR="003D12F6">
        <w:rPr>
          <w:rFonts w:ascii="Times New Roman" w:hAnsi="Times New Roman"/>
          <w:color w:val="auto"/>
          <w:sz w:val="24"/>
          <w:szCs w:val="24"/>
        </w:rPr>
        <w:t xml:space="preserve">a  </w:t>
      </w:r>
      <w:r w:rsidR="002353FB">
        <w:rPr>
          <w:rFonts w:ascii="Times New Roman" w:hAnsi="Times New Roman"/>
          <w:color w:val="auto"/>
          <w:sz w:val="24"/>
          <w:szCs w:val="24"/>
        </w:rPr>
        <w:t>publicznego na wykonanie</w:t>
      </w:r>
      <w:r w:rsidR="003D12F6">
        <w:rPr>
          <w:rFonts w:ascii="Times New Roman" w:hAnsi="Times New Roman"/>
          <w:color w:val="auto"/>
          <w:sz w:val="24"/>
          <w:szCs w:val="24"/>
        </w:rPr>
        <w:t xml:space="preserve"> w</w:t>
      </w:r>
      <w:r w:rsidRPr="00CF3B04">
        <w:rPr>
          <w:rFonts w:ascii="Times New Roman" w:hAnsi="Times New Roman"/>
          <w:color w:val="auto"/>
          <w:sz w:val="24"/>
          <w:szCs w:val="24"/>
        </w:rPr>
        <w:t>w</w:t>
      </w:r>
      <w:r w:rsidR="003D12F6">
        <w:rPr>
          <w:rFonts w:ascii="Times New Roman" w:hAnsi="Times New Roman"/>
          <w:color w:val="auto"/>
          <w:sz w:val="24"/>
          <w:szCs w:val="24"/>
        </w:rPr>
        <w:t>.</w:t>
      </w:r>
      <w:r w:rsidR="002353FB">
        <w:rPr>
          <w:rFonts w:ascii="Times New Roman" w:hAnsi="Times New Roman"/>
          <w:color w:val="auto"/>
          <w:sz w:val="24"/>
          <w:szCs w:val="24"/>
        </w:rPr>
        <w:t xml:space="preserve"> zadania, zwane</w:t>
      </w:r>
      <w:r w:rsidRPr="00CF3B04">
        <w:rPr>
          <w:rFonts w:ascii="Times New Roman" w:hAnsi="Times New Roman"/>
          <w:color w:val="auto"/>
          <w:sz w:val="24"/>
          <w:szCs w:val="24"/>
        </w:rPr>
        <w:t xml:space="preserve"> dalej postępow</w:t>
      </w:r>
      <w:r w:rsidR="002353FB">
        <w:rPr>
          <w:rFonts w:ascii="Times New Roman" w:hAnsi="Times New Roman"/>
          <w:color w:val="auto"/>
          <w:sz w:val="24"/>
          <w:szCs w:val="24"/>
        </w:rPr>
        <w:t>aniem, jest prowadzone w trybie</w:t>
      </w:r>
      <w:r w:rsidR="005E0279">
        <w:rPr>
          <w:rFonts w:ascii="Times New Roman" w:hAnsi="Times New Roman"/>
          <w:color w:val="auto"/>
          <w:sz w:val="24"/>
          <w:szCs w:val="24"/>
        </w:rPr>
        <w:t xml:space="preserve"> podstawowym na podstawie art. 275</w:t>
      </w:r>
      <w:r w:rsidRPr="00CF3B04">
        <w:rPr>
          <w:rFonts w:ascii="Times New Roman" w:hAnsi="Times New Roman"/>
          <w:color w:val="auto"/>
          <w:sz w:val="24"/>
          <w:szCs w:val="24"/>
        </w:rPr>
        <w:t xml:space="preserve"> </w:t>
      </w:r>
      <w:r w:rsidR="00155FCF">
        <w:rPr>
          <w:rFonts w:ascii="Times New Roman" w:hAnsi="Times New Roman"/>
          <w:color w:val="auto"/>
          <w:sz w:val="24"/>
          <w:szCs w:val="24"/>
        </w:rPr>
        <w:t>pkt 1 ustawy z </w:t>
      </w:r>
      <w:r w:rsidR="005E0279">
        <w:rPr>
          <w:rFonts w:ascii="Times New Roman" w:hAnsi="Times New Roman"/>
          <w:color w:val="auto"/>
          <w:sz w:val="24"/>
          <w:szCs w:val="24"/>
        </w:rPr>
        <w:t>dnia 11 września 2019</w:t>
      </w:r>
      <w:r w:rsidR="002353FB">
        <w:rPr>
          <w:rFonts w:ascii="Times New Roman" w:hAnsi="Times New Roman"/>
          <w:color w:val="auto"/>
          <w:sz w:val="24"/>
          <w:szCs w:val="24"/>
        </w:rPr>
        <w:t xml:space="preserve"> r.- </w:t>
      </w:r>
      <w:r w:rsidRPr="00CF3B04">
        <w:rPr>
          <w:rFonts w:ascii="Times New Roman" w:hAnsi="Times New Roman"/>
          <w:color w:val="auto"/>
          <w:sz w:val="24"/>
          <w:szCs w:val="24"/>
        </w:rPr>
        <w:t>Prawo zamówień publicznych</w:t>
      </w:r>
      <w:r w:rsidR="002353FB">
        <w:rPr>
          <w:rFonts w:ascii="Times New Roman" w:hAnsi="Times New Roman"/>
          <w:color w:val="auto"/>
          <w:sz w:val="24"/>
          <w:szCs w:val="24"/>
        </w:rPr>
        <w:t xml:space="preserve"> </w:t>
      </w:r>
      <w:r w:rsidR="002353FB" w:rsidRPr="00093322">
        <w:rPr>
          <w:rFonts w:ascii="Times New Roman" w:hAnsi="Times New Roman"/>
          <w:color w:val="auto"/>
          <w:sz w:val="24"/>
          <w:szCs w:val="24"/>
        </w:rPr>
        <w:t>(</w:t>
      </w:r>
      <w:proofErr w:type="spellStart"/>
      <w:r w:rsidR="002353FB" w:rsidRPr="00093322">
        <w:rPr>
          <w:rFonts w:ascii="Times New Roman" w:hAnsi="Times New Roman"/>
          <w:color w:val="auto"/>
          <w:sz w:val="24"/>
          <w:szCs w:val="24"/>
        </w:rPr>
        <w:t>t.</w:t>
      </w:r>
      <w:r w:rsidR="00FC1649" w:rsidRPr="00093322">
        <w:rPr>
          <w:rFonts w:ascii="Times New Roman" w:hAnsi="Times New Roman"/>
          <w:color w:val="auto"/>
          <w:sz w:val="24"/>
          <w:szCs w:val="24"/>
        </w:rPr>
        <w:t>j</w:t>
      </w:r>
      <w:proofErr w:type="spellEnd"/>
      <w:r w:rsidR="00FC1649" w:rsidRPr="00093322">
        <w:rPr>
          <w:rFonts w:ascii="Times New Roman" w:hAnsi="Times New Roman"/>
          <w:color w:val="auto"/>
          <w:sz w:val="24"/>
          <w:szCs w:val="24"/>
        </w:rPr>
        <w:t>.</w:t>
      </w:r>
      <w:r w:rsidR="00E84D36" w:rsidRPr="00093322">
        <w:rPr>
          <w:rFonts w:ascii="Times New Roman" w:hAnsi="Times New Roman"/>
          <w:color w:val="auto"/>
          <w:sz w:val="24"/>
          <w:szCs w:val="24"/>
        </w:rPr>
        <w:t xml:space="preserve"> Dz.</w:t>
      </w:r>
      <w:r w:rsidR="00FC1649" w:rsidRPr="00093322">
        <w:rPr>
          <w:rFonts w:ascii="Times New Roman" w:hAnsi="Times New Roman"/>
          <w:color w:val="auto"/>
          <w:sz w:val="24"/>
          <w:szCs w:val="24"/>
        </w:rPr>
        <w:t xml:space="preserve"> </w:t>
      </w:r>
      <w:r w:rsidR="00E84D36" w:rsidRPr="00093322">
        <w:rPr>
          <w:rFonts w:ascii="Times New Roman" w:hAnsi="Times New Roman"/>
          <w:color w:val="auto"/>
          <w:sz w:val="24"/>
          <w:szCs w:val="24"/>
        </w:rPr>
        <w:t>U. z 20</w:t>
      </w:r>
      <w:r w:rsidR="00093322" w:rsidRPr="00093322">
        <w:rPr>
          <w:rFonts w:ascii="Times New Roman" w:hAnsi="Times New Roman"/>
          <w:color w:val="auto"/>
          <w:sz w:val="24"/>
          <w:szCs w:val="24"/>
        </w:rPr>
        <w:t>2</w:t>
      </w:r>
      <w:r w:rsidR="00CD14A1">
        <w:rPr>
          <w:rFonts w:ascii="Times New Roman" w:hAnsi="Times New Roman"/>
          <w:color w:val="auto"/>
          <w:sz w:val="24"/>
          <w:szCs w:val="24"/>
        </w:rPr>
        <w:t>4</w:t>
      </w:r>
      <w:r w:rsidR="00FC1649" w:rsidRPr="00093322">
        <w:rPr>
          <w:rFonts w:ascii="Times New Roman" w:hAnsi="Times New Roman"/>
          <w:color w:val="auto"/>
          <w:sz w:val="24"/>
          <w:szCs w:val="24"/>
        </w:rPr>
        <w:t xml:space="preserve"> </w:t>
      </w:r>
      <w:r w:rsidR="005E0279" w:rsidRPr="00093322">
        <w:rPr>
          <w:rFonts w:ascii="Times New Roman" w:hAnsi="Times New Roman"/>
          <w:color w:val="auto"/>
          <w:sz w:val="24"/>
          <w:szCs w:val="24"/>
        </w:rPr>
        <w:t xml:space="preserve">r. poz. </w:t>
      </w:r>
      <w:r w:rsidR="00CD14A1">
        <w:rPr>
          <w:rFonts w:ascii="Times New Roman" w:hAnsi="Times New Roman"/>
          <w:color w:val="auto"/>
          <w:sz w:val="24"/>
          <w:szCs w:val="24"/>
        </w:rPr>
        <w:t>1320</w:t>
      </w:r>
      <w:r w:rsidR="00FC1649" w:rsidRPr="00093322">
        <w:rPr>
          <w:rFonts w:ascii="Times New Roman" w:hAnsi="Times New Roman"/>
          <w:color w:val="auto"/>
          <w:sz w:val="24"/>
          <w:szCs w:val="24"/>
        </w:rPr>
        <w:t xml:space="preserve"> ze</w:t>
      </w:r>
      <w:r w:rsidR="00172EAA" w:rsidRPr="00093322">
        <w:rPr>
          <w:rFonts w:ascii="Times New Roman" w:hAnsi="Times New Roman"/>
          <w:color w:val="auto"/>
          <w:sz w:val="24"/>
          <w:szCs w:val="24"/>
        </w:rPr>
        <w:t xml:space="preserve"> zm</w:t>
      </w:r>
      <w:r w:rsidR="006D14AC" w:rsidRPr="00093322">
        <w:rPr>
          <w:rFonts w:ascii="Times New Roman" w:hAnsi="Times New Roman"/>
          <w:color w:val="auto"/>
          <w:sz w:val="24"/>
          <w:szCs w:val="24"/>
        </w:rPr>
        <w:t>.</w:t>
      </w:r>
      <w:r w:rsidRPr="00093322">
        <w:rPr>
          <w:rFonts w:ascii="Times New Roman" w:hAnsi="Times New Roman"/>
          <w:color w:val="auto"/>
          <w:sz w:val="24"/>
          <w:szCs w:val="24"/>
        </w:rPr>
        <w:t>)</w:t>
      </w:r>
      <w:r w:rsidRPr="00CF3B04">
        <w:rPr>
          <w:rFonts w:ascii="Times New Roman" w:hAnsi="Times New Roman"/>
          <w:color w:val="auto"/>
          <w:sz w:val="24"/>
          <w:szCs w:val="24"/>
        </w:rPr>
        <w:t xml:space="preserve">  zwaną dalej ustawą</w:t>
      </w:r>
      <w:r w:rsidR="00590AC7">
        <w:rPr>
          <w:rFonts w:ascii="Times New Roman" w:hAnsi="Times New Roman"/>
          <w:color w:val="auto"/>
          <w:sz w:val="24"/>
          <w:szCs w:val="24"/>
        </w:rPr>
        <w:t xml:space="preserve"> </w:t>
      </w:r>
      <w:proofErr w:type="spellStart"/>
      <w:r w:rsidR="00590AC7">
        <w:rPr>
          <w:rFonts w:ascii="Times New Roman" w:hAnsi="Times New Roman"/>
          <w:color w:val="auto"/>
          <w:sz w:val="24"/>
          <w:szCs w:val="24"/>
        </w:rPr>
        <w:t>Pzp</w:t>
      </w:r>
      <w:proofErr w:type="spellEnd"/>
      <w:r w:rsidRPr="00CF3B04">
        <w:rPr>
          <w:rFonts w:ascii="Times New Roman" w:hAnsi="Times New Roman"/>
          <w:color w:val="auto"/>
          <w:sz w:val="24"/>
          <w:szCs w:val="24"/>
        </w:rPr>
        <w:t xml:space="preserve">.  </w:t>
      </w:r>
    </w:p>
    <w:p w14:paraId="4206521E" w14:textId="4219E4E5" w:rsidR="00615DEC" w:rsidRDefault="00FC1649" w:rsidP="00615DEC">
      <w:pPr>
        <w:pStyle w:val="NormalnyWeb"/>
        <w:spacing w:after="0"/>
        <w:jc w:val="both"/>
        <w:rPr>
          <w:rFonts w:ascii="Times New Roman" w:hAnsi="Times New Roman"/>
          <w:color w:val="auto"/>
          <w:sz w:val="24"/>
          <w:szCs w:val="24"/>
        </w:rPr>
      </w:pPr>
      <w:r>
        <w:rPr>
          <w:rFonts w:ascii="Times New Roman" w:hAnsi="Times New Roman"/>
          <w:color w:val="auto"/>
          <w:sz w:val="24"/>
          <w:szCs w:val="24"/>
        </w:rPr>
        <w:t>Wartość zamówienia</w:t>
      </w:r>
      <w:r w:rsidR="00615DEC" w:rsidRPr="008064C6">
        <w:rPr>
          <w:rFonts w:ascii="Times New Roman" w:hAnsi="Times New Roman"/>
          <w:b/>
          <w:color w:val="auto"/>
          <w:sz w:val="24"/>
          <w:szCs w:val="24"/>
        </w:rPr>
        <w:t xml:space="preserve"> </w:t>
      </w:r>
      <w:r w:rsidR="004367B2">
        <w:rPr>
          <w:rFonts w:ascii="Times New Roman" w:hAnsi="Times New Roman"/>
          <w:b/>
          <w:color w:val="auto"/>
          <w:sz w:val="24"/>
          <w:szCs w:val="24"/>
        </w:rPr>
        <w:t>nie</w:t>
      </w:r>
      <w:r w:rsidR="004367B2" w:rsidRPr="008064C6">
        <w:rPr>
          <w:rFonts w:ascii="Times New Roman" w:hAnsi="Times New Roman"/>
          <w:b/>
          <w:color w:val="auto"/>
          <w:sz w:val="24"/>
          <w:szCs w:val="24"/>
        </w:rPr>
        <w:t xml:space="preserve"> przekracza</w:t>
      </w:r>
      <w:r w:rsidR="00615DEC" w:rsidRPr="00CF3B04">
        <w:rPr>
          <w:rFonts w:ascii="Times New Roman" w:hAnsi="Times New Roman"/>
          <w:color w:val="auto"/>
          <w:sz w:val="24"/>
          <w:szCs w:val="24"/>
        </w:rPr>
        <w:t xml:space="preserve"> kwoty określonej w przepisach wydanych na podstawie art</w:t>
      </w:r>
      <w:r w:rsidR="004367B2">
        <w:rPr>
          <w:rFonts w:ascii="Times New Roman" w:hAnsi="Times New Roman"/>
          <w:color w:val="auto"/>
          <w:sz w:val="24"/>
          <w:szCs w:val="24"/>
        </w:rPr>
        <w:t>. 3</w:t>
      </w:r>
      <w:r w:rsidR="00031BED">
        <w:rPr>
          <w:rFonts w:ascii="Times New Roman" w:hAnsi="Times New Roman"/>
          <w:color w:val="auto"/>
          <w:sz w:val="24"/>
          <w:szCs w:val="24"/>
        </w:rPr>
        <w:t xml:space="preserve"> ustawy P</w:t>
      </w:r>
      <w:r w:rsidR="00615DEC" w:rsidRPr="00CF3B04">
        <w:rPr>
          <w:rFonts w:ascii="Times New Roman" w:hAnsi="Times New Roman"/>
          <w:color w:val="auto"/>
          <w:sz w:val="24"/>
          <w:szCs w:val="24"/>
        </w:rPr>
        <w:t>rawo zamówień publicznych.</w:t>
      </w:r>
    </w:p>
    <w:p w14:paraId="1F2BF6E0" w14:textId="72E98B9F" w:rsidR="00B24B5F" w:rsidRDefault="00B24B5F" w:rsidP="00615DEC">
      <w:pPr>
        <w:pStyle w:val="NormalnyWeb"/>
        <w:spacing w:after="0"/>
        <w:jc w:val="both"/>
        <w:rPr>
          <w:rFonts w:ascii="Times New Roman" w:hAnsi="Times New Roman"/>
          <w:sz w:val="24"/>
          <w:szCs w:val="24"/>
        </w:rPr>
      </w:pPr>
      <w:r w:rsidRPr="00201AFC">
        <w:rPr>
          <w:rFonts w:ascii="Times New Roman" w:hAnsi="Times New Roman"/>
          <w:sz w:val="24"/>
          <w:szCs w:val="24"/>
        </w:rPr>
        <w:t xml:space="preserve">Zgodnie z art. 8  ust. 1 ustawy </w:t>
      </w:r>
      <w:proofErr w:type="spellStart"/>
      <w:r w:rsidRPr="00201AFC">
        <w:rPr>
          <w:rFonts w:ascii="Times New Roman" w:hAnsi="Times New Roman"/>
          <w:sz w:val="24"/>
          <w:szCs w:val="24"/>
        </w:rPr>
        <w:t>Pzp</w:t>
      </w:r>
      <w:proofErr w:type="spellEnd"/>
      <w:r w:rsidRPr="00201AFC">
        <w:rPr>
          <w:rFonts w:ascii="Times New Roman" w:hAnsi="Times New Roman"/>
          <w:sz w:val="24"/>
          <w:szCs w:val="24"/>
        </w:rPr>
        <w:t xml:space="preserve"> do czynności podejmowanych przez zamawiającego, wykonawców w postępowaniu o udzielenie zamówienia oraz do umów w sprawach zamówień publicznych stosuje się przepisy ustawy z dnia 23 kwietnia 1964 r. – Kodeks cywilny (</w:t>
      </w:r>
      <w:r w:rsidRPr="006865DB">
        <w:rPr>
          <w:rFonts w:ascii="Times New Roman" w:hAnsi="Times New Roman"/>
          <w:sz w:val="24"/>
          <w:szCs w:val="24"/>
        </w:rPr>
        <w:t>Dz. U. z 20</w:t>
      </w:r>
      <w:r w:rsidR="00CD14A1">
        <w:rPr>
          <w:rFonts w:ascii="Times New Roman" w:hAnsi="Times New Roman"/>
          <w:sz w:val="24"/>
          <w:szCs w:val="24"/>
        </w:rPr>
        <w:t>25</w:t>
      </w:r>
      <w:r w:rsidRPr="006865DB">
        <w:rPr>
          <w:rFonts w:ascii="Times New Roman" w:hAnsi="Times New Roman"/>
          <w:sz w:val="24"/>
          <w:szCs w:val="24"/>
        </w:rPr>
        <w:t xml:space="preserve"> r. poz. </w:t>
      </w:r>
      <w:r w:rsidR="00CD14A1">
        <w:rPr>
          <w:rFonts w:ascii="Times New Roman" w:hAnsi="Times New Roman"/>
          <w:sz w:val="24"/>
          <w:szCs w:val="24"/>
        </w:rPr>
        <w:t>769</w:t>
      </w:r>
      <w:r w:rsidRPr="006865DB">
        <w:rPr>
          <w:rFonts w:ascii="Times New Roman" w:hAnsi="Times New Roman"/>
          <w:sz w:val="24"/>
          <w:szCs w:val="24"/>
        </w:rPr>
        <w:t xml:space="preserve">), jeżeli przepisy ustawy </w:t>
      </w:r>
      <w:proofErr w:type="spellStart"/>
      <w:r w:rsidR="00201AFC" w:rsidRPr="006865DB">
        <w:rPr>
          <w:rFonts w:ascii="Times New Roman" w:hAnsi="Times New Roman"/>
          <w:sz w:val="24"/>
          <w:szCs w:val="24"/>
        </w:rPr>
        <w:t>Pzp</w:t>
      </w:r>
      <w:proofErr w:type="spellEnd"/>
      <w:r w:rsidR="00201AFC" w:rsidRPr="006865DB">
        <w:rPr>
          <w:rFonts w:ascii="Times New Roman" w:hAnsi="Times New Roman"/>
          <w:sz w:val="24"/>
          <w:szCs w:val="24"/>
        </w:rPr>
        <w:t xml:space="preserve"> </w:t>
      </w:r>
      <w:r w:rsidRPr="006865DB">
        <w:rPr>
          <w:rFonts w:ascii="Times New Roman" w:hAnsi="Times New Roman"/>
          <w:sz w:val="24"/>
          <w:szCs w:val="24"/>
        </w:rPr>
        <w:t>nie stanowią inaczej.</w:t>
      </w:r>
    </w:p>
    <w:p w14:paraId="5136228C" w14:textId="77777777" w:rsidR="00674D47" w:rsidRDefault="00674D47" w:rsidP="00615DEC">
      <w:pPr>
        <w:pStyle w:val="NormalnyWeb"/>
        <w:spacing w:after="0"/>
        <w:jc w:val="both"/>
        <w:rPr>
          <w:rFonts w:ascii="Times New Roman" w:hAnsi="Times New Roman"/>
          <w:sz w:val="24"/>
          <w:szCs w:val="24"/>
        </w:rPr>
      </w:pPr>
    </w:p>
    <w:p w14:paraId="1964CFF4" w14:textId="77777777" w:rsidR="00674D47" w:rsidRPr="00674D47" w:rsidRDefault="00674D47" w:rsidP="00674D47">
      <w:pPr>
        <w:widowControl w:val="0"/>
        <w:suppressAutoHyphens/>
        <w:jc w:val="both"/>
      </w:pPr>
      <w:r w:rsidRPr="00674D47">
        <w:t xml:space="preserve">Wartość zamówienia jest niższa od tzw. progów unijnych które zobowiązują do implementacji dyrektyw UE. Dyrektywa 2014/24/UE w treści motywu 78 wskazuje, że aby zwiększyć konkurencję, instytucje zamawiające należy w szczególności zachęcić do dzielenia dużych zamówień na części. Przedmiotowe zamówienie nie jest dużym zamówieniem w rozumieniu motywu 78 powołanej dyrektywy UE (dyrektywy stosuje się od tzw. Progów UE, a dyrektywa posługuje się pojęciem dużego zamówienia na gruncie zamówień podlegających dyrektywie –               a więc zamówienia o wartości znacznie przewyższającej tzw. progi UE). </w:t>
      </w:r>
    </w:p>
    <w:p w14:paraId="4B8A71DF" w14:textId="77777777" w:rsidR="00674D47" w:rsidRPr="00674D47" w:rsidRDefault="00674D47" w:rsidP="00674D47">
      <w:pPr>
        <w:widowControl w:val="0"/>
        <w:suppressAutoHyphens/>
        <w:jc w:val="both"/>
        <w:rPr>
          <w:rFonts w:eastAsia="Lucida Sans Unicode"/>
          <w:kern w:val="1"/>
          <w:lang w:eastAsia="zh-CN"/>
        </w:rPr>
      </w:pPr>
      <w:r w:rsidRPr="00674D47">
        <w:t xml:space="preserve">Zamawiający nie dokonał podziału zamówienia na części ze względu na to, że podział taki groziłby nadmiernymi trudnościami technicznymi oraz nadmiernymi kosztami wykonania zamówienia. Potrzeba skoordynowania działań różnych wykonawców realizujących poszczególne części zamówienia mogłaby poważnie zagrozić właściwemu wykonaniu </w:t>
      </w:r>
      <w:r w:rsidRPr="00674D47">
        <w:lastRenderedPageBreak/>
        <w:t>zamówienia. Niedokonanie podziału zamówienia podyktowane było zatem względami technicznymi, organizacyjnym oraz charakterem przedmiotu zamówienia. Zastosowany ewentualnie podział zamówienia na części nie zwiększyłby konkurencyjności w sektorze małych i średnich przedsiębiorstw - zakres zamówienia jest zakresem typowym, umożliwiającym złożenie oferty wykonawcom z grupy małych lub średnich przedsiębiorstw. Zgodnie z treścią motywu 78 dyrektywy, Instytucja zamawiająca powinna mieć obowiązek rozważenia celowości podziału zamówień na części, jednocześnie zachowując swobodę autonomicznego podejmowania decyzji na każdej podstawie, jaką uzna za stosowną, nie podlegając nadzorowi administracyjnemu ani sądowemu.</w:t>
      </w:r>
    </w:p>
    <w:p w14:paraId="24D82436" w14:textId="77777777" w:rsidR="00674D47" w:rsidRPr="00201AFC" w:rsidRDefault="00674D47" w:rsidP="00615DEC">
      <w:pPr>
        <w:pStyle w:val="NormalnyWeb"/>
        <w:spacing w:after="0"/>
        <w:jc w:val="both"/>
        <w:rPr>
          <w:rFonts w:ascii="Times New Roman" w:hAnsi="Times New Roman"/>
          <w:color w:val="auto"/>
          <w:sz w:val="24"/>
          <w:szCs w:val="24"/>
        </w:rPr>
      </w:pPr>
    </w:p>
    <w:p w14:paraId="34E9689B" w14:textId="77777777" w:rsidR="00615DEC" w:rsidRPr="00E23228" w:rsidRDefault="00615DEC" w:rsidP="00800994">
      <w:pPr>
        <w:pStyle w:val="NormalnyWeb"/>
        <w:spacing w:after="0"/>
        <w:jc w:val="both"/>
        <w:rPr>
          <w:rFonts w:ascii="Times New Roman" w:hAnsi="Times New Roman"/>
          <w:color w:val="auto"/>
          <w:sz w:val="24"/>
          <w:szCs w:val="24"/>
        </w:rPr>
      </w:pPr>
    </w:p>
    <w:p w14:paraId="5939B961" w14:textId="77777777" w:rsidR="004367B2" w:rsidRDefault="004367B2" w:rsidP="004367B2">
      <w:pPr>
        <w:pStyle w:val="NormalnyWeb"/>
        <w:spacing w:after="0"/>
        <w:rPr>
          <w:rFonts w:ascii="Times New Roman" w:hAnsi="Times New Roman"/>
          <w:b/>
          <w:color w:val="C00000"/>
          <w:sz w:val="24"/>
          <w:szCs w:val="24"/>
        </w:rPr>
      </w:pPr>
    </w:p>
    <w:p w14:paraId="4894C209" w14:textId="77777777" w:rsidR="00812434" w:rsidRDefault="00812434" w:rsidP="004367B2">
      <w:pPr>
        <w:pStyle w:val="NormalnyWeb"/>
        <w:spacing w:after="0"/>
        <w:jc w:val="center"/>
        <w:rPr>
          <w:rFonts w:ascii="Times New Roman" w:hAnsi="Times New Roman"/>
          <w:b/>
          <w:color w:val="auto"/>
          <w:sz w:val="28"/>
          <w:szCs w:val="28"/>
        </w:rPr>
      </w:pPr>
    </w:p>
    <w:p w14:paraId="1689B23B" w14:textId="6B6DA5DE" w:rsidR="004367B2" w:rsidRDefault="004367B2" w:rsidP="004367B2">
      <w:pPr>
        <w:pStyle w:val="NormalnyWeb"/>
        <w:spacing w:after="0"/>
        <w:jc w:val="center"/>
        <w:rPr>
          <w:rFonts w:ascii="Times New Roman" w:hAnsi="Times New Roman"/>
          <w:b/>
          <w:color w:val="auto"/>
          <w:sz w:val="28"/>
          <w:szCs w:val="28"/>
        </w:rPr>
      </w:pPr>
      <w:r>
        <w:rPr>
          <w:rFonts w:ascii="Times New Roman" w:hAnsi="Times New Roman"/>
          <w:b/>
          <w:color w:val="auto"/>
          <w:sz w:val="28"/>
          <w:szCs w:val="28"/>
        </w:rPr>
        <w:t>Rozdział IV</w:t>
      </w:r>
    </w:p>
    <w:p w14:paraId="589F1ECE" w14:textId="0294998C" w:rsidR="004367B2" w:rsidRPr="00800994" w:rsidRDefault="004367B2" w:rsidP="00590AC7">
      <w:pPr>
        <w:pStyle w:val="NormalnyWeb"/>
        <w:spacing w:after="0"/>
        <w:jc w:val="center"/>
        <w:rPr>
          <w:rFonts w:ascii="Times New Roman" w:hAnsi="Times New Roman"/>
          <w:b/>
          <w:color w:val="auto"/>
          <w:sz w:val="28"/>
          <w:szCs w:val="28"/>
        </w:rPr>
      </w:pPr>
      <w:r>
        <w:rPr>
          <w:rFonts w:ascii="Times New Roman" w:hAnsi="Times New Roman"/>
          <w:b/>
          <w:color w:val="auto"/>
          <w:sz w:val="28"/>
          <w:szCs w:val="28"/>
        </w:rPr>
        <w:t>I</w:t>
      </w:r>
      <w:r w:rsidR="00F7519B">
        <w:rPr>
          <w:rFonts w:ascii="Times New Roman" w:hAnsi="Times New Roman"/>
          <w:b/>
          <w:color w:val="auto"/>
          <w:sz w:val="28"/>
          <w:szCs w:val="28"/>
        </w:rPr>
        <w:t>nformacja</w:t>
      </w:r>
      <w:r>
        <w:rPr>
          <w:rFonts w:ascii="Times New Roman" w:hAnsi="Times New Roman"/>
          <w:b/>
          <w:color w:val="auto"/>
          <w:sz w:val="28"/>
          <w:szCs w:val="28"/>
        </w:rPr>
        <w:t xml:space="preserve"> czy </w:t>
      </w:r>
      <w:r w:rsidR="00F7519B">
        <w:rPr>
          <w:rFonts w:ascii="Times New Roman" w:hAnsi="Times New Roman"/>
          <w:b/>
          <w:color w:val="auto"/>
          <w:sz w:val="28"/>
          <w:szCs w:val="28"/>
        </w:rPr>
        <w:t>z</w:t>
      </w:r>
      <w:r>
        <w:rPr>
          <w:rFonts w:ascii="Times New Roman" w:hAnsi="Times New Roman"/>
          <w:b/>
          <w:color w:val="auto"/>
          <w:sz w:val="28"/>
          <w:szCs w:val="28"/>
        </w:rPr>
        <w:t>amawiający przewiduje wybór najkorzystniejszej oferty</w:t>
      </w:r>
      <w:r w:rsidR="0040506F">
        <w:rPr>
          <w:rFonts w:ascii="Times New Roman" w:hAnsi="Times New Roman"/>
          <w:b/>
          <w:color w:val="auto"/>
          <w:sz w:val="28"/>
          <w:szCs w:val="28"/>
        </w:rPr>
        <w:t xml:space="preserve"> z możliwością prowadzenia negocjacji</w:t>
      </w:r>
      <w:r>
        <w:rPr>
          <w:rFonts w:ascii="Times New Roman" w:hAnsi="Times New Roman"/>
          <w:b/>
          <w:color w:val="auto"/>
          <w:sz w:val="28"/>
          <w:szCs w:val="28"/>
        </w:rPr>
        <w:t xml:space="preserve"> </w:t>
      </w:r>
    </w:p>
    <w:p w14:paraId="4A2236B6" w14:textId="77777777" w:rsidR="0040506F" w:rsidRPr="0040506F" w:rsidRDefault="0040506F" w:rsidP="0040506F">
      <w:pPr>
        <w:pStyle w:val="Bezodstpw"/>
        <w:jc w:val="both"/>
        <w:rPr>
          <w:rFonts w:ascii="Times New Roman" w:hAnsi="Times New Roman" w:cs="Times New Roman"/>
          <w:sz w:val="24"/>
          <w:szCs w:val="24"/>
          <w:lang w:eastAsia="ar-SA"/>
        </w:rPr>
      </w:pPr>
      <w:r w:rsidRPr="0040506F">
        <w:rPr>
          <w:rFonts w:ascii="Times New Roman" w:hAnsi="Times New Roman" w:cs="Times New Roman"/>
          <w:sz w:val="24"/>
          <w:szCs w:val="24"/>
          <w:lang w:eastAsia="ar-SA"/>
        </w:rPr>
        <w:t>Zamawiający nie przewiduje wyboru najkorzystniejszej oferty z możliwością prowadzenia negocjacji.</w:t>
      </w:r>
    </w:p>
    <w:p w14:paraId="795ED9E6" w14:textId="77777777" w:rsidR="001A522D" w:rsidRDefault="001A522D" w:rsidP="0040506F">
      <w:pPr>
        <w:pStyle w:val="NormalnyWeb"/>
        <w:spacing w:after="0"/>
        <w:jc w:val="both"/>
        <w:rPr>
          <w:rFonts w:ascii="Times New Roman" w:hAnsi="Times New Roman"/>
          <w:b/>
          <w:color w:val="C00000"/>
          <w:sz w:val="24"/>
          <w:szCs w:val="24"/>
        </w:rPr>
      </w:pPr>
    </w:p>
    <w:p w14:paraId="46DA335B" w14:textId="77193449" w:rsidR="00912464" w:rsidRPr="00800994" w:rsidRDefault="00507C8D" w:rsidP="00800994">
      <w:pPr>
        <w:pStyle w:val="Nagwek60"/>
        <w:keepNext/>
        <w:keepLines/>
        <w:shd w:val="clear" w:color="auto" w:fill="auto"/>
        <w:spacing w:after="24" w:line="240" w:lineRule="auto"/>
        <w:jc w:val="center"/>
        <w:rPr>
          <w:rFonts w:ascii="Times New Roman" w:hAnsi="Times New Roman" w:cs="Times New Roman"/>
          <w:sz w:val="28"/>
          <w:szCs w:val="28"/>
        </w:rPr>
      </w:pPr>
      <w:bookmarkStart w:id="1" w:name="bookmark12"/>
      <w:r>
        <w:rPr>
          <w:rFonts w:ascii="Times New Roman" w:hAnsi="Times New Roman" w:cs="Times New Roman"/>
          <w:color w:val="000000"/>
          <w:sz w:val="28"/>
          <w:szCs w:val="28"/>
        </w:rPr>
        <w:t>R</w:t>
      </w:r>
      <w:r w:rsidRPr="00800994">
        <w:rPr>
          <w:rFonts w:ascii="Times New Roman" w:hAnsi="Times New Roman" w:cs="Times New Roman"/>
          <w:color w:val="000000"/>
          <w:sz w:val="28"/>
          <w:szCs w:val="28"/>
        </w:rPr>
        <w:t xml:space="preserve">ozdział </w:t>
      </w:r>
      <w:bookmarkEnd w:id="1"/>
      <w:r w:rsidR="00D407DA">
        <w:rPr>
          <w:rFonts w:ascii="Times New Roman" w:hAnsi="Times New Roman" w:cs="Times New Roman"/>
          <w:color w:val="000000"/>
          <w:sz w:val="28"/>
          <w:szCs w:val="28"/>
        </w:rPr>
        <w:t>V</w:t>
      </w:r>
    </w:p>
    <w:p w14:paraId="2965D243" w14:textId="4B86D599" w:rsidR="00783806" w:rsidRPr="00590AC7" w:rsidRDefault="00507C8D" w:rsidP="00590AC7">
      <w:pPr>
        <w:jc w:val="center"/>
      </w:pPr>
      <w:bookmarkStart w:id="2" w:name="bookmark13"/>
      <w:r>
        <w:rPr>
          <w:b/>
          <w:bCs/>
          <w:sz w:val="28"/>
          <w:szCs w:val="28"/>
        </w:rPr>
        <w:t>Opis przedmiotu zamówienia</w:t>
      </w:r>
    </w:p>
    <w:p w14:paraId="7C7897F3" w14:textId="21B18721" w:rsidR="001C5677" w:rsidRPr="006D2269" w:rsidRDefault="001C5677" w:rsidP="006839AB">
      <w:pPr>
        <w:pStyle w:val="Akapitzlist"/>
        <w:numPr>
          <w:ilvl w:val="0"/>
          <w:numId w:val="25"/>
        </w:numPr>
        <w:tabs>
          <w:tab w:val="left" w:pos="426"/>
        </w:tabs>
        <w:spacing w:after="129" w:line="259" w:lineRule="auto"/>
        <w:ind w:left="426" w:hanging="426"/>
        <w:rPr>
          <w:sz w:val="28"/>
        </w:rPr>
      </w:pPr>
      <w:r w:rsidRPr="00D84907">
        <w:t xml:space="preserve">Rodzaj zamówienia: </w:t>
      </w:r>
      <w:r w:rsidRPr="00D84907">
        <w:rPr>
          <w:b/>
        </w:rPr>
        <w:t>Roboty budowlane</w:t>
      </w:r>
      <w:r w:rsidRPr="00D84907">
        <w:t xml:space="preserve"> </w:t>
      </w:r>
    </w:p>
    <w:p w14:paraId="126938E8" w14:textId="230803AA" w:rsidR="009563ED" w:rsidRPr="009563ED" w:rsidRDefault="008D73E0" w:rsidP="007D71F1">
      <w:pPr>
        <w:pStyle w:val="Akapitzlist"/>
        <w:numPr>
          <w:ilvl w:val="0"/>
          <w:numId w:val="25"/>
        </w:numPr>
        <w:tabs>
          <w:tab w:val="left" w:pos="426"/>
        </w:tabs>
        <w:spacing w:after="129" w:line="259" w:lineRule="auto"/>
        <w:ind w:left="426" w:hanging="426"/>
      </w:pPr>
      <w:r w:rsidRPr="00355346">
        <w:t xml:space="preserve">Zamawiający </w:t>
      </w:r>
      <w:r w:rsidR="007D71F1">
        <w:t xml:space="preserve">nie </w:t>
      </w:r>
      <w:r w:rsidR="00B45A9A" w:rsidRPr="00355346">
        <w:t>dopuszcza możliwoś</w:t>
      </w:r>
      <w:r w:rsidR="007D71F1">
        <w:t>ci</w:t>
      </w:r>
      <w:r w:rsidR="00B45A9A" w:rsidRPr="00355346">
        <w:t xml:space="preserve"> składania ofert c</w:t>
      </w:r>
      <w:r w:rsidR="00355346">
        <w:t>zęściowych</w:t>
      </w:r>
      <w:r w:rsidR="00B45A9A" w:rsidRPr="00355346">
        <w:t xml:space="preserve">. </w:t>
      </w:r>
    </w:p>
    <w:p w14:paraId="4F0D5F50" w14:textId="4E0AFFA7" w:rsidR="00963CAF" w:rsidRPr="00963CAF" w:rsidRDefault="008F5AD9" w:rsidP="00674D47">
      <w:pPr>
        <w:pStyle w:val="Akapitzlist"/>
        <w:numPr>
          <w:ilvl w:val="0"/>
          <w:numId w:val="25"/>
        </w:numPr>
        <w:tabs>
          <w:tab w:val="left" w:pos="426"/>
        </w:tabs>
        <w:spacing w:after="13" w:line="248" w:lineRule="auto"/>
        <w:ind w:left="426" w:right="14" w:hanging="426"/>
        <w:jc w:val="both"/>
        <w:rPr>
          <w:rFonts w:eastAsia="CIDFont+F1"/>
          <w:b/>
          <w:color w:val="FF0000"/>
        </w:rPr>
      </w:pPr>
      <w:r w:rsidRPr="00585AE5">
        <w:t>Przedmiotem zamówienia jest</w:t>
      </w:r>
      <w:r w:rsidR="00585AE5" w:rsidRPr="00963CAF">
        <w:rPr>
          <w:color w:val="000000" w:themeColor="text1"/>
        </w:rPr>
        <w:t xml:space="preserve"> </w:t>
      </w:r>
      <w:r w:rsidR="00A554B8" w:rsidRPr="00963CAF">
        <w:rPr>
          <w:color w:val="000000" w:themeColor="text1"/>
        </w:rPr>
        <w:t xml:space="preserve">realizacja zadania pn. </w:t>
      </w:r>
      <w:r w:rsidR="007D71F1" w:rsidRPr="00963CAF">
        <w:rPr>
          <w:color w:val="000000" w:themeColor="text1"/>
        </w:rPr>
        <w:t>„</w:t>
      </w:r>
      <w:r w:rsidR="00963CAF" w:rsidRPr="00963CAF">
        <w:rPr>
          <w:color w:val="000000" w:themeColor="text1"/>
        </w:rPr>
        <w:t xml:space="preserve">Zrównoważona gospodarka wodna w Gminie Brochów” </w:t>
      </w:r>
      <w:r w:rsidR="00963CAF">
        <w:rPr>
          <w:color w:val="000000" w:themeColor="text1"/>
        </w:rPr>
        <w:t>polegająca  na:</w:t>
      </w:r>
    </w:p>
    <w:p w14:paraId="47B4E059" w14:textId="4B320FA4" w:rsidR="00963CAF" w:rsidRDefault="003E19F3" w:rsidP="00963CAF">
      <w:pPr>
        <w:pStyle w:val="Akapitzlist"/>
        <w:numPr>
          <w:ilvl w:val="0"/>
          <w:numId w:val="50"/>
        </w:numPr>
        <w:tabs>
          <w:tab w:val="left" w:pos="426"/>
        </w:tabs>
        <w:spacing w:after="13" w:line="248" w:lineRule="auto"/>
        <w:ind w:right="14"/>
        <w:jc w:val="both"/>
        <w:rPr>
          <w:rFonts w:eastAsia="CIDFont+F1"/>
          <w:b/>
        </w:rPr>
      </w:pPr>
      <w:r w:rsidRPr="00963CAF">
        <w:rPr>
          <w:rFonts w:eastAsia="CIDFont+F1"/>
          <w:b/>
        </w:rPr>
        <w:t xml:space="preserve">wykonanie robót budowlanych związanych z </w:t>
      </w:r>
      <w:r w:rsidR="00DB77CC" w:rsidRPr="00963CAF">
        <w:rPr>
          <w:rFonts w:eastAsia="CIDFont+F1"/>
          <w:b/>
        </w:rPr>
        <w:t xml:space="preserve">budową stacji podwyższania ciśnienia wraz z budową 2 nadziemnych zbiorników retencyjnych wody pitnej </w:t>
      </w:r>
    </w:p>
    <w:p w14:paraId="744380B2" w14:textId="57364DDA" w:rsidR="00FA1A41" w:rsidRPr="00963CAF" w:rsidRDefault="00963CAF" w:rsidP="00963CAF">
      <w:pPr>
        <w:pStyle w:val="Akapitzlist"/>
        <w:numPr>
          <w:ilvl w:val="0"/>
          <w:numId w:val="50"/>
        </w:numPr>
        <w:tabs>
          <w:tab w:val="left" w:pos="426"/>
        </w:tabs>
        <w:spacing w:after="13" w:line="248" w:lineRule="auto"/>
        <w:ind w:right="14"/>
        <w:jc w:val="both"/>
        <w:rPr>
          <w:rFonts w:eastAsia="CIDFont+F1"/>
          <w:b/>
          <w:color w:val="FF0000"/>
        </w:rPr>
      </w:pPr>
      <w:r>
        <w:rPr>
          <w:rFonts w:eastAsia="CIDFont+F1"/>
          <w:b/>
        </w:rPr>
        <w:t xml:space="preserve">zaprojektowanie i wykonanie </w:t>
      </w:r>
      <w:r w:rsidR="00DB77CC" w:rsidRPr="00963CAF">
        <w:rPr>
          <w:rFonts w:eastAsia="CIDFont+F1"/>
          <w:b/>
        </w:rPr>
        <w:t xml:space="preserve">sieci wodociągowych wraz z </w:t>
      </w:r>
      <w:proofErr w:type="spellStart"/>
      <w:r w:rsidR="00DB77CC" w:rsidRPr="00963CAF">
        <w:rPr>
          <w:rFonts w:eastAsia="CIDFont+F1"/>
          <w:b/>
        </w:rPr>
        <w:t>odgałęzieniami</w:t>
      </w:r>
      <w:proofErr w:type="spellEnd"/>
      <w:r w:rsidR="00DB77CC" w:rsidRPr="00963CAF">
        <w:rPr>
          <w:rFonts w:eastAsia="CIDFont+F1"/>
          <w:b/>
        </w:rPr>
        <w:t xml:space="preserve"> </w:t>
      </w:r>
      <w:r w:rsidR="00A1154B">
        <w:rPr>
          <w:rFonts w:eastAsia="CIDFont+F1"/>
          <w:b/>
        </w:rPr>
        <w:t xml:space="preserve">                          </w:t>
      </w:r>
      <w:r w:rsidR="00DB77CC" w:rsidRPr="00963CAF">
        <w:rPr>
          <w:rFonts w:eastAsia="CIDFont+F1"/>
          <w:b/>
        </w:rPr>
        <w:t>w gminie Brochów</w:t>
      </w:r>
      <w:r w:rsidR="008E1BB1" w:rsidRPr="00963CAF">
        <w:rPr>
          <w:rFonts w:eastAsia="CIDFont+F1"/>
          <w:b/>
        </w:rPr>
        <w:t xml:space="preserve"> </w:t>
      </w:r>
      <w:r w:rsidR="0026129A" w:rsidRPr="00963CAF">
        <w:rPr>
          <w:rFonts w:eastAsia="CIDFont+F1"/>
        </w:rPr>
        <w:noBreakHyphen/>
        <w:t xml:space="preserve"> </w:t>
      </w:r>
      <w:r w:rsidR="0026129A" w:rsidRPr="001C3D4A">
        <w:t>w </w:t>
      </w:r>
      <w:r w:rsidR="00FA1A41" w:rsidRPr="001C3D4A">
        <w:t>formule zaprojektuj i wybuduj</w:t>
      </w:r>
      <w:r w:rsidR="00096319" w:rsidRPr="001C3D4A">
        <w:t>;</w:t>
      </w:r>
    </w:p>
    <w:p w14:paraId="4FFF65BC" w14:textId="13E1352D" w:rsidR="00685AAD" w:rsidRPr="001C3D4A" w:rsidRDefault="00685AAD" w:rsidP="00FF394E">
      <w:pPr>
        <w:pStyle w:val="Akapitzlist"/>
        <w:spacing w:line="241" w:lineRule="auto"/>
        <w:ind w:left="426" w:right="-9"/>
      </w:pPr>
      <w:r w:rsidRPr="001C3D4A">
        <w:t>Z</w:t>
      </w:r>
      <w:r w:rsidR="00260CA9" w:rsidRPr="001C3D4A">
        <w:t>amówienie obejmuje</w:t>
      </w:r>
      <w:r w:rsidRPr="001C3D4A">
        <w:t>:</w:t>
      </w:r>
    </w:p>
    <w:p w14:paraId="72CC652D" w14:textId="4625F775" w:rsidR="00963CAF" w:rsidRDefault="00685AAD" w:rsidP="009A68C2">
      <w:pPr>
        <w:pStyle w:val="Akapitzlist"/>
        <w:ind w:left="426" w:right="-142"/>
        <w:jc w:val="both"/>
      </w:pPr>
      <w:r w:rsidRPr="001C3D4A">
        <w:t xml:space="preserve">- </w:t>
      </w:r>
      <w:r w:rsidR="00963CAF">
        <w:t xml:space="preserve">realizację zamierzenia </w:t>
      </w:r>
      <w:r w:rsidR="00963CAF" w:rsidRPr="001C3D4A">
        <w:t xml:space="preserve">budowlanego zgodnie z </w:t>
      </w:r>
      <w:r w:rsidR="00963CAF">
        <w:t>załączoną</w:t>
      </w:r>
      <w:r w:rsidR="00963CAF" w:rsidRPr="001C3D4A">
        <w:t xml:space="preserve"> dokumentacją</w:t>
      </w:r>
      <w:r w:rsidR="00963CAF" w:rsidRPr="001C3D4A">
        <w:rPr>
          <w:sz w:val="22"/>
        </w:rPr>
        <w:t xml:space="preserve"> </w:t>
      </w:r>
      <w:r w:rsidR="00963CAF" w:rsidRPr="001C3D4A">
        <w:t>oraz uzyskanie ostatecznych Decyzji o pozwoleniu na użytkowanie</w:t>
      </w:r>
      <w:r w:rsidR="00963CAF">
        <w:t xml:space="preserve"> Stacja Podwyższania Ciśnienia)</w:t>
      </w:r>
    </w:p>
    <w:p w14:paraId="13EEC05B" w14:textId="0C250DFF" w:rsidR="00685AAD" w:rsidRPr="001C3D4A" w:rsidRDefault="00963CAF" w:rsidP="009A68C2">
      <w:pPr>
        <w:pStyle w:val="Akapitzlist"/>
        <w:ind w:left="426" w:right="-142"/>
        <w:jc w:val="both"/>
      </w:pPr>
      <w:r>
        <w:t xml:space="preserve">- </w:t>
      </w:r>
      <w:r w:rsidR="00DC359D" w:rsidRPr="001C3D4A">
        <w:t xml:space="preserve">wykonanie </w:t>
      </w:r>
      <w:r w:rsidR="007D71F1">
        <w:t>4</w:t>
      </w:r>
      <w:r w:rsidR="003D1B1A" w:rsidRPr="001C3D4A">
        <w:t xml:space="preserve"> projektów</w:t>
      </w:r>
      <w:r w:rsidR="00685AAD" w:rsidRPr="001C3D4A">
        <w:t xml:space="preserve"> budowlanych, uzyskanie na ich podstawie </w:t>
      </w:r>
      <w:r w:rsidR="009A68C2" w:rsidRPr="001C3D4A">
        <w:t>ostatecznych Decyzji o pozwoleniu</w:t>
      </w:r>
      <w:r w:rsidR="009A68C2" w:rsidRPr="001C3D4A">
        <w:rPr>
          <w:color w:val="FF0000"/>
        </w:rPr>
        <w:t xml:space="preserve"> </w:t>
      </w:r>
      <w:r w:rsidR="009A68C2" w:rsidRPr="001C3D4A">
        <w:t>na</w:t>
      </w:r>
      <w:r w:rsidR="00685AAD" w:rsidRPr="001C3D4A">
        <w:t xml:space="preserve"> budowę, a następnie realizacja zamierzenia budowlanego zgod</w:t>
      </w:r>
      <w:bookmarkStart w:id="3" w:name="__DdeLink__1961_290531114"/>
      <w:r w:rsidR="000E34E2" w:rsidRPr="001C3D4A">
        <w:t>nie z opracowaną dokumentacją</w:t>
      </w:r>
      <w:r w:rsidR="000E34E2" w:rsidRPr="001C3D4A">
        <w:rPr>
          <w:sz w:val="22"/>
        </w:rPr>
        <w:t xml:space="preserve"> </w:t>
      </w:r>
      <w:r w:rsidR="000E34E2" w:rsidRPr="001C3D4A">
        <w:t xml:space="preserve">oraz uzyskanie ostatecznych Decyzji o pozwoleniu na użytkowanie </w:t>
      </w:r>
      <w:bookmarkEnd w:id="3"/>
      <w:r>
        <w:t>(sieci wodociągowe)</w:t>
      </w:r>
    </w:p>
    <w:p w14:paraId="752A0D39" w14:textId="49798D80" w:rsidR="00BB3938" w:rsidRDefault="00963CAF" w:rsidP="00E37403">
      <w:pPr>
        <w:spacing w:line="241" w:lineRule="auto"/>
        <w:ind w:left="426" w:right="-9" w:hanging="426"/>
        <w:jc w:val="both"/>
      </w:pPr>
      <w:r>
        <w:t>3.1 W</w:t>
      </w:r>
      <w:r w:rsidR="00E37403">
        <w:t>ykonanie robót budowlanych związanych z B</w:t>
      </w:r>
      <w:r w:rsidR="00DB77CC">
        <w:t>udow</w:t>
      </w:r>
      <w:r w:rsidR="00E37403">
        <w:t>ą</w:t>
      </w:r>
      <w:r w:rsidR="00DB77CC">
        <w:t xml:space="preserve"> </w:t>
      </w:r>
      <w:r w:rsidR="00E37403">
        <w:t>S</w:t>
      </w:r>
      <w:r w:rsidR="00DB77CC">
        <w:t xml:space="preserve">tacji </w:t>
      </w:r>
      <w:r w:rsidR="00E37403">
        <w:t>P</w:t>
      </w:r>
      <w:r w:rsidR="00DB77CC">
        <w:t xml:space="preserve">odwyższania </w:t>
      </w:r>
      <w:r w:rsidR="00E37403">
        <w:t>C</w:t>
      </w:r>
      <w:r w:rsidR="00DB77CC">
        <w:t xml:space="preserve">iśnienia </w:t>
      </w:r>
      <w:r w:rsidR="00E37403">
        <w:t>wraz z 2 nadziemnymi zbiornikami retencyjnymi o pojemności 50 m³</w:t>
      </w:r>
      <w:r w:rsidR="00A1154B">
        <w:t xml:space="preserve"> w m. Tułowice dz. nr ew. 46, 99, 104/2, 105, 106</w:t>
      </w:r>
      <w:r w:rsidR="00E37403">
        <w:t>.</w:t>
      </w:r>
    </w:p>
    <w:p w14:paraId="03698E1D" w14:textId="367C840B" w:rsidR="00E37403" w:rsidRDefault="00E37403" w:rsidP="00E37403">
      <w:pPr>
        <w:spacing w:line="241" w:lineRule="auto"/>
        <w:ind w:left="426" w:right="-9" w:hanging="426"/>
        <w:jc w:val="both"/>
      </w:pPr>
      <w:r>
        <w:t xml:space="preserve">3.2 </w:t>
      </w:r>
      <w:r w:rsidRPr="00E37403">
        <w:t>Zaprojektowanie i wykonanie robót budowlanych związanych z</w:t>
      </w:r>
      <w:r>
        <w:t xml:space="preserve"> budową sieci wodociągowej wraz z </w:t>
      </w:r>
      <w:proofErr w:type="spellStart"/>
      <w:r>
        <w:t>odgałęzieniami</w:t>
      </w:r>
      <w:proofErr w:type="spellEnd"/>
      <w:r>
        <w:t xml:space="preserve"> do granicy działek prywatnych w m. Łasice w dz. nr ew. 52/14 w Gminie Brochów, pow. sochaczewski, województwo mazowieckie.</w:t>
      </w:r>
    </w:p>
    <w:p w14:paraId="75038A82" w14:textId="39376955" w:rsidR="00E37403" w:rsidRDefault="00E37403" w:rsidP="00E37403">
      <w:pPr>
        <w:spacing w:line="241" w:lineRule="auto"/>
        <w:ind w:left="426" w:right="-9" w:hanging="426"/>
        <w:jc w:val="both"/>
      </w:pPr>
      <w:r>
        <w:t xml:space="preserve">3.3 </w:t>
      </w:r>
      <w:r w:rsidRPr="00E37403">
        <w:t xml:space="preserve">Zaprojektowanie i wykonanie robót budowlanych związanych z budową sieci wodociągowej wraz z </w:t>
      </w:r>
      <w:proofErr w:type="spellStart"/>
      <w:r w:rsidRPr="00E37403">
        <w:t>odgałęzieniami</w:t>
      </w:r>
      <w:proofErr w:type="spellEnd"/>
      <w:r w:rsidRPr="00E37403">
        <w:t xml:space="preserve"> do granicy działek prywatnych w m. Łasice w dz. nr</w:t>
      </w:r>
      <w:r>
        <w:t xml:space="preserve"> ew. 30, 195, 196, 197, 198 w Gminie Brochów, pow. sochaczewski, województwo mazowieckie.</w:t>
      </w:r>
    </w:p>
    <w:p w14:paraId="69AA8B70" w14:textId="2F9F8EBF" w:rsidR="00E37403" w:rsidRPr="00786FF0" w:rsidRDefault="00E37403" w:rsidP="00E37403">
      <w:pPr>
        <w:spacing w:line="241" w:lineRule="auto"/>
        <w:ind w:left="360" w:right="-9" w:hanging="360"/>
        <w:jc w:val="both"/>
      </w:pPr>
      <w:r>
        <w:t xml:space="preserve">3.4 </w:t>
      </w:r>
      <w:r w:rsidRPr="00E37403">
        <w:t xml:space="preserve">Zaprojektowanie i wykonanie robót budowlanych związanych z budową sieci wodociągowej wraz z </w:t>
      </w:r>
      <w:proofErr w:type="spellStart"/>
      <w:r w:rsidRPr="00E37403">
        <w:t>odgałęzieniami</w:t>
      </w:r>
      <w:proofErr w:type="spellEnd"/>
      <w:r w:rsidRPr="00E37403">
        <w:t xml:space="preserve"> do granicy działek prywatnych w m. </w:t>
      </w:r>
      <w:r>
        <w:t>Brochów</w:t>
      </w:r>
      <w:r w:rsidRPr="00E37403">
        <w:t xml:space="preserve"> w dz. nr</w:t>
      </w:r>
      <w:r>
        <w:t xml:space="preserve"> ew. 197/17 w Gminie Brochów, pow. sochaczewski, woj. Mazowieckie.</w:t>
      </w:r>
    </w:p>
    <w:p w14:paraId="086690B0" w14:textId="77777777" w:rsidR="00A66AAF" w:rsidRPr="00BF035D" w:rsidRDefault="00A66AAF" w:rsidP="00A66AAF">
      <w:pPr>
        <w:pStyle w:val="Standard"/>
        <w:autoSpaceDE w:val="0"/>
        <w:ind w:left="1440"/>
        <w:rPr>
          <w:rFonts w:eastAsia="CIDFont+F1" w:cs="Times New Roman"/>
        </w:rPr>
      </w:pPr>
    </w:p>
    <w:p w14:paraId="0140DCC0" w14:textId="528C084A" w:rsidR="00532D22" w:rsidRPr="00A1154B" w:rsidRDefault="00BB3938" w:rsidP="00FE1B81">
      <w:pPr>
        <w:pStyle w:val="Akapitzlist"/>
        <w:numPr>
          <w:ilvl w:val="0"/>
          <w:numId w:val="40"/>
        </w:numPr>
        <w:spacing w:after="160" w:line="259" w:lineRule="auto"/>
        <w:jc w:val="both"/>
      </w:pPr>
      <w:r w:rsidRPr="00366497">
        <w:rPr>
          <w:b/>
        </w:rPr>
        <w:t>Szczegółowy zakres przedmiotu zamówienia został przedstawiony</w:t>
      </w:r>
      <w:r w:rsidR="009F744A" w:rsidRPr="00366497">
        <w:rPr>
          <w:b/>
        </w:rPr>
        <w:t xml:space="preserve"> </w:t>
      </w:r>
      <w:r w:rsidR="00366497" w:rsidRPr="00366497">
        <w:rPr>
          <w:b/>
        </w:rPr>
        <w:t>w</w:t>
      </w:r>
      <w:r w:rsidR="00674D47">
        <w:rPr>
          <w:b/>
        </w:rPr>
        <w:t xml:space="preserve"> Dokumentacji projektowej </w:t>
      </w:r>
      <w:r w:rsidR="00A1154B">
        <w:rPr>
          <w:b/>
        </w:rPr>
        <w:t xml:space="preserve">(załącznik nr 9 do SWZ) </w:t>
      </w:r>
      <w:r w:rsidR="00674D47">
        <w:rPr>
          <w:b/>
        </w:rPr>
        <w:t xml:space="preserve">oraz w </w:t>
      </w:r>
      <w:r w:rsidRPr="00366497">
        <w:rPr>
          <w:b/>
        </w:rPr>
        <w:t>Program</w:t>
      </w:r>
      <w:r w:rsidR="00A1154B">
        <w:rPr>
          <w:b/>
        </w:rPr>
        <w:t>ie</w:t>
      </w:r>
      <w:r w:rsidR="00E37403">
        <w:rPr>
          <w:b/>
        </w:rPr>
        <w:t xml:space="preserve"> </w:t>
      </w:r>
      <w:r w:rsidRPr="00366497">
        <w:rPr>
          <w:b/>
        </w:rPr>
        <w:t>Funkcjonalno</w:t>
      </w:r>
      <w:r w:rsidRPr="00366497">
        <w:rPr>
          <w:b/>
        </w:rPr>
        <w:noBreakHyphen/>
        <w:t xml:space="preserve">Użytkowym </w:t>
      </w:r>
      <w:r w:rsidRPr="00A1154B">
        <w:t>(</w:t>
      </w:r>
      <w:r w:rsidR="00196E34" w:rsidRPr="00A1154B">
        <w:t>załącznik nr 1</w:t>
      </w:r>
      <w:r w:rsidR="00A1154B">
        <w:t>0</w:t>
      </w:r>
      <w:r w:rsidRPr="00A1154B">
        <w:t xml:space="preserve"> do SWZ)</w:t>
      </w:r>
      <w:r w:rsidR="00366497" w:rsidRPr="00A1154B">
        <w:t>.</w:t>
      </w:r>
      <w:r w:rsidR="00677B2E" w:rsidRPr="00A1154B">
        <w:t xml:space="preserve"> </w:t>
      </w:r>
    </w:p>
    <w:p w14:paraId="43F45E4D" w14:textId="4B21498D" w:rsidR="00E67015" w:rsidRPr="00A1154B" w:rsidRDefault="005F59E9" w:rsidP="00685AAD">
      <w:pPr>
        <w:pStyle w:val="NormalnyWeb"/>
        <w:tabs>
          <w:tab w:val="left" w:pos="426"/>
        </w:tabs>
        <w:ind w:left="426" w:hanging="426"/>
        <w:rPr>
          <w:rFonts w:ascii="Times New Roman" w:eastAsia="CIDFont+F1" w:hAnsi="Times New Roman"/>
          <w:color w:val="auto"/>
          <w:sz w:val="24"/>
          <w:szCs w:val="24"/>
        </w:rPr>
      </w:pPr>
      <w:r w:rsidRPr="00A1154B">
        <w:rPr>
          <w:rFonts w:ascii="Times New Roman" w:eastAsia="CIDFont+F1" w:hAnsi="Times New Roman"/>
          <w:color w:val="auto"/>
          <w:sz w:val="24"/>
          <w:szCs w:val="24"/>
        </w:rPr>
        <w:t xml:space="preserve">Zadanie </w:t>
      </w:r>
      <w:r w:rsidR="004478BC" w:rsidRPr="00A1154B">
        <w:rPr>
          <w:rFonts w:ascii="Times New Roman" w:eastAsia="CIDFont+F1" w:hAnsi="Times New Roman"/>
          <w:color w:val="auto"/>
          <w:sz w:val="24"/>
          <w:szCs w:val="24"/>
        </w:rPr>
        <w:t>dofinansowane jest z Krajowego Planu Odbudowy i Zwiększenia Odporności.</w:t>
      </w:r>
    </w:p>
    <w:p w14:paraId="749A5E21" w14:textId="73288B44" w:rsidR="00C34ADB" w:rsidRPr="00A1154B" w:rsidRDefault="00674D47" w:rsidP="00C34ADB">
      <w:pPr>
        <w:pStyle w:val="NormalnyWeb"/>
        <w:tabs>
          <w:tab w:val="left" w:pos="426"/>
        </w:tabs>
        <w:rPr>
          <w:rFonts w:ascii="Times New Roman" w:eastAsia="CIDFont+F1" w:hAnsi="Times New Roman"/>
          <w:color w:val="auto"/>
          <w:sz w:val="24"/>
          <w:szCs w:val="24"/>
        </w:rPr>
      </w:pPr>
      <w:r w:rsidRPr="00A1154B">
        <w:rPr>
          <w:rFonts w:ascii="Times New Roman" w:eastAsia="CIDFont+F1" w:hAnsi="Times New Roman"/>
          <w:color w:val="auto"/>
          <w:sz w:val="24"/>
          <w:szCs w:val="24"/>
        </w:rPr>
        <w:t xml:space="preserve">Mając na uwadze, iż zgodnie z treścią Projektowanych postanowień umowy w sprawie zamówienia publicznego </w:t>
      </w:r>
      <w:proofErr w:type="spellStart"/>
      <w:r w:rsidRPr="00A1154B">
        <w:rPr>
          <w:rFonts w:ascii="Times New Roman" w:eastAsia="CIDFont+F1" w:hAnsi="Times New Roman"/>
          <w:color w:val="auto"/>
          <w:sz w:val="24"/>
          <w:szCs w:val="24"/>
        </w:rPr>
        <w:t>zamwiający</w:t>
      </w:r>
      <w:proofErr w:type="spellEnd"/>
      <w:r w:rsidRPr="00A1154B">
        <w:rPr>
          <w:rFonts w:ascii="Times New Roman" w:eastAsia="CIDFont+F1" w:hAnsi="Times New Roman"/>
          <w:color w:val="auto"/>
          <w:sz w:val="24"/>
          <w:szCs w:val="24"/>
        </w:rPr>
        <w:t xml:space="preserve"> przewidział rozliczenie ryczałtowe w rozumieniu art. 632 Kodeksu cywilnego, oferta Wykonawcy winna obejmować realizację całości przedmiotu zamówienia, tj. również wykonanie wszelkich prac tymczasowych, towarzyszących, naprawczych, </w:t>
      </w:r>
      <w:r w:rsidR="00445807" w:rsidRPr="00A1154B">
        <w:rPr>
          <w:rFonts w:ascii="Times New Roman" w:eastAsia="CIDFont+F1" w:hAnsi="Times New Roman"/>
          <w:color w:val="auto"/>
          <w:sz w:val="24"/>
          <w:szCs w:val="24"/>
        </w:rPr>
        <w:t>niezbędnych do osiągnięcia rezultatu rzeczowego przedmiotu zamówienia, a cena winna uwzględniać wszelkie koszty z tym związane.</w:t>
      </w:r>
    </w:p>
    <w:p w14:paraId="1620B97B" w14:textId="77777777" w:rsidR="0040685F" w:rsidRDefault="0040685F" w:rsidP="00C34ADB">
      <w:pPr>
        <w:pStyle w:val="NormalnyWeb"/>
        <w:tabs>
          <w:tab w:val="left" w:pos="426"/>
        </w:tabs>
        <w:rPr>
          <w:rFonts w:ascii="Times New Roman" w:eastAsia="CIDFont+F1" w:hAnsi="Times New Roman"/>
          <w:color w:val="FF0000"/>
          <w:sz w:val="24"/>
          <w:szCs w:val="24"/>
        </w:rPr>
      </w:pPr>
    </w:p>
    <w:p w14:paraId="3801ADEF" w14:textId="2BC395E8" w:rsidR="0040685F" w:rsidRPr="00A1154B" w:rsidRDefault="0040685F" w:rsidP="00A1154B">
      <w:pPr>
        <w:pStyle w:val="Akapitzlist1"/>
        <w:numPr>
          <w:ilvl w:val="0"/>
          <w:numId w:val="25"/>
        </w:numPr>
        <w:spacing w:after="120" w:line="240" w:lineRule="auto"/>
        <w:jc w:val="both"/>
        <w:rPr>
          <w:rFonts w:ascii="Times New Roman" w:hAnsi="Times New Roman"/>
          <w:color w:val="EE0000"/>
          <w:sz w:val="24"/>
          <w:szCs w:val="24"/>
        </w:rPr>
      </w:pPr>
      <w:r w:rsidRPr="00A1154B">
        <w:rPr>
          <w:rFonts w:ascii="Times New Roman" w:hAnsi="Times New Roman"/>
          <w:sz w:val="24"/>
          <w:szCs w:val="24"/>
        </w:rPr>
        <w:t>Wizja lokalna.</w:t>
      </w:r>
    </w:p>
    <w:p w14:paraId="337A82D7" w14:textId="77777777" w:rsidR="0040685F" w:rsidRPr="00A1154B" w:rsidRDefault="0040685F" w:rsidP="00A1154B">
      <w:pPr>
        <w:pStyle w:val="Nagwek60"/>
        <w:keepNext/>
        <w:keepLines/>
        <w:numPr>
          <w:ilvl w:val="1"/>
          <w:numId w:val="25"/>
        </w:numPr>
        <w:shd w:val="clear" w:color="auto" w:fill="auto"/>
        <w:spacing w:line="240" w:lineRule="auto"/>
        <w:ind w:left="709" w:right="20" w:hanging="283"/>
        <w:rPr>
          <w:rFonts w:ascii="Times New Roman" w:hAnsi="Times New Roman" w:cs="Times New Roman"/>
          <w:b w:val="0"/>
          <w:bCs w:val="0"/>
          <w:color w:val="000000"/>
          <w:sz w:val="24"/>
          <w:szCs w:val="24"/>
        </w:rPr>
      </w:pPr>
      <w:r w:rsidRPr="00A1154B">
        <w:rPr>
          <w:rFonts w:ascii="Times New Roman" w:hAnsi="Times New Roman" w:cs="Times New Roman"/>
          <w:b w:val="0"/>
          <w:bCs w:val="0"/>
          <w:color w:val="000000"/>
          <w:sz w:val="24"/>
          <w:szCs w:val="24"/>
        </w:rPr>
        <w:t>Zamawiający przewiduje przeprowadzenie przez Wykonawców wizji lokalnej.</w:t>
      </w:r>
    </w:p>
    <w:p w14:paraId="7DFA43D9" w14:textId="77777777" w:rsidR="0040685F" w:rsidRPr="00A1154B" w:rsidRDefault="0040685F" w:rsidP="00A1154B">
      <w:pPr>
        <w:pStyle w:val="Nagwek60"/>
        <w:keepNext/>
        <w:keepLines/>
        <w:numPr>
          <w:ilvl w:val="1"/>
          <w:numId w:val="25"/>
        </w:numPr>
        <w:shd w:val="clear" w:color="auto" w:fill="auto"/>
        <w:spacing w:line="240" w:lineRule="auto"/>
        <w:ind w:left="709" w:right="20" w:hanging="283"/>
        <w:rPr>
          <w:rFonts w:ascii="Times New Roman" w:hAnsi="Times New Roman" w:cs="Times New Roman"/>
          <w:b w:val="0"/>
          <w:bCs w:val="0"/>
          <w:color w:val="000000"/>
          <w:sz w:val="24"/>
          <w:szCs w:val="24"/>
        </w:rPr>
      </w:pPr>
      <w:r w:rsidRPr="00A1154B">
        <w:rPr>
          <w:rFonts w:ascii="Times New Roman" w:hAnsi="Times New Roman" w:cs="Times New Roman"/>
          <w:b w:val="0"/>
          <w:bCs w:val="0"/>
          <w:color w:val="000000"/>
          <w:sz w:val="24"/>
          <w:szCs w:val="24"/>
        </w:rPr>
        <w:t xml:space="preserve">W celu udziału w wizji lokalnej Wykonawcy zobowiązani są do zgłoszenia imion i nazwisk osób, które wezmą udział w wizji lokalnej na adres mailowy: </w:t>
      </w:r>
      <w:hyperlink r:id="rId10" w:history="1">
        <w:r w:rsidRPr="00A1154B">
          <w:rPr>
            <w:rStyle w:val="Hipercze"/>
            <w:rFonts w:ascii="Times New Roman" w:hAnsi="Times New Roman" w:cs="Times New Roman"/>
            <w:b w:val="0"/>
            <w:bCs w:val="0"/>
            <w:sz w:val="24"/>
            <w:szCs w:val="24"/>
          </w:rPr>
          <w:t>j.tarczyk@brochow.pl</w:t>
        </w:r>
      </w:hyperlink>
      <w:r w:rsidRPr="00A1154B">
        <w:rPr>
          <w:rFonts w:ascii="Times New Roman" w:hAnsi="Times New Roman" w:cs="Times New Roman"/>
          <w:b w:val="0"/>
          <w:bCs w:val="0"/>
          <w:color w:val="000000"/>
          <w:sz w:val="24"/>
          <w:szCs w:val="24"/>
        </w:rPr>
        <w:t>. Każde zgłoszenie zostanie potwierdzone mailem zwrotnym.</w:t>
      </w:r>
    </w:p>
    <w:p w14:paraId="0509E28F" w14:textId="6BA81144" w:rsidR="0040685F" w:rsidRPr="00A1154B" w:rsidRDefault="0040685F" w:rsidP="00A1154B">
      <w:pPr>
        <w:pStyle w:val="Nagwek60"/>
        <w:keepNext/>
        <w:keepLines/>
        <w:numPr>
          <w:ilvl w:val="1"/>
          <w:numId w:val="25"/>
        </w:numPr>
        <w:shd w:val="clear" w:color="auto" w:fill="auto"/>
        <w:spacing w:line="240" w:lineRule="auto"/>
        <w:ind w:left="709" w:right="20" w:hanging="283"/>
        <w:rPr>
          <w:rFonts w:ascii="Times New Roman" w:hAnsi="Times New Roman" w:cs="Times New Roman"/>
          <w:b w:val="0"/>
          <w:bCs w:val="0"/>
          <w:color w:val="000000"/>
          <w:sz w:val="24"/>
          <w:szCs w:val="24"/>
        </w:rPr>
      </w:pPr>
      <w:r w:rsidRPr="00A1154B">
        <w:rPr>
          <w:rFonts w:ascii="Times New Roman" w:hAnsi="Times New Roman" w:cs="Times New Roman"/>
          <w:b w:val="0"/>
          <w:bCs w:val="0"/>
          <w:color w:val="000000"/>
          <w:sz w:val="24"/>
          <w:szCs w:val="24"/>
        </w:rPr>
        <w:t>Wizja lokalna zostanie przeprowadzona w dniu 17.12.2025r. o godz. 10.00</w:t>
      </w:r>
    </w:p>
    <w:p w14:paraId="67452BD6" w14:textId="77777777" w:rsidR="0040685F" w:rsidRPr="00A1154B" w:rsidRDefault="0040685F" w:rsidP="00A1154B">
      <w:pPr>
        <w:pStyle w:val="Nagwek60"/>
        <w:keepNext/>
        <w:keepLines/>
        <w:numPr>
          <w:ilvl w:val="1"/>
          <w:numId w:val="25"/>
        </w:numPr>
        <w:shd w:val="clear" w:color="auto" w:fill="auto"/>
        <w:spacing w:line="240" w:lineRule="auto"/>
        <w:ind w:left="709" w:right="20" w:hanging="283"/>
        <w:rPr>
          <w:rFonts w:ascii="Times New Roman" w:hAnsi="Times New Roman" w:cs="Times New Roman"/>
          <w:b w:val="0"/>
          <w:bCs w:val="0"/>
          <w:color w:val="000000"/>
          <w:sz w:val="24"/>
          <w:szCs w:val="24"/>
        </w:rPr>
      </w:pPr>
      <w:r w:rsidRPr="00A1154B">
        <w:rPr>
          <w:rFonts w:ascii="Times New Roman" w:hAnsi="Times New Roman" w:cs="Times New Roman"/>
          <w:b w:val="0"/>
          <w:bCs w:val="0"/>
          <w:color w:val="000000"/>
          <w:sz w:val="24"/>
          <w:szCs w:val="24"/>
        </w:rPr>
        <w:t>W wizji lokalnej może wziąć udział osoba reprezentująca firmę lub posiadająca pisemne upoważnienie do jej reprezentowania.</w:t>
      </w:r>
    </w:p>
    <w:p w14:paraId="63AFB12B" w14:textId="77777777" w:rsidR="0040685F" w:rsidRPr="00A1154B" w:rsidRDefault="0040685F" w:rsidP="00A1154B">
      <w:pPr>
        <w:pStyle w:val="Nagwek60"/>
        <w:keepNext/>
        <w:keepLines/>
        <w:numPr>
          <w:ilvl w:val="1"/>
          <w:numId w:val="25"/>
        </w:numPr>
        <w:shd w:val="clear" w:color="auto" w:fill="auto"/>
        <w:spacing w:line="240" w:lineRule="auto"/>
        <w:ind w:left="709" w:right="20" w:hanging="283"/>
        <w:rPr>
          <w:rFonts w:ascii="Times New Roman" w:hAnsi="Times New Roman" w:cs="Times New Roman"/>
          <w:b w:val="0"/>
          <w:bCs w:val="0"/>
          <w:color w:val="000000"/>
          <w:sz w:val="24"/>
          <w:szCs w:val="24"/>
        </w:rPr>
      </w:pPr>
      <w:r w:rsidRPr="00A1154B">
        <w:rPr>
          <w:rFonts w:ascii="Times New Roman" w:hAnsi="Times New Roman" w:cs="Times New Roman"/>
          <w:b w:val="0"/>
          <w:bCs w:val="0"/>
          <w:color w:val="000000"/>
          <w:sz w:val="24"/>
          <w:szCs w:val="24"/>
        </w:rPr>
        <w:t>Osoby, które przybędą na wizję lokalną zobowiązane są posiadać przy sobie dokument tożsamości.</w:t>
      </w:r>
    </w:p>
    <w:p w14:paraId="662CA532" w14:textId="77777777" w:rsidR="0040685F" w:rsidRPr="00A1154B" w:rsidRDefault="0040685F" w:rsidP="00A1154B">
      <w:pPr>
        <w:pStyle w:val="Nagwek60"/>
        <w:keepNext/>
        <w:keepLines/>
        <w:numPr>
          <w:ilvl w:val="1"/>
          <w:numId w:val="25"/>
        </w:numPr>
        <w:shd w:val="clear" w:color="auto" w:fill="auto"/>
        <w:spacing w:line="240" w:lineRule="auto"/>
        <w:ind w:left="709" w:right="20" w:hanging="283"/>
        <w:rPr>
          <w:rFonts w:ascii="Times New Roman" w:hAnsi="Times New Roman" w:cs="Times New Roman"/>
          <w:b w:val="0"/>
          <w:bCs w:val="0"/>
          <w:color w:val="000000"/>
          <w:sz w:val="24"/>
          <w:szCs w:val="24"/>
        </w:rPr>
      </w:pPr>
      <w:r w:rsidRPr="00A1154B">
        <w:rPr>
          <w:rFonts w:ascii="Times New Roman" w:hAnsi="Times New Roman" w:cs="Times New Roman"/>
          <w:b w:val="0"/>
          <w:bCs w:val="0"/>
          <w:color w:val="000000"/>
          <w:sz w:val="24"/>
          <w:szCs w:val="24"/>
        </w:rPr>
        <w:t xml:space="preserve">Zamawiający informuje, że wizja lokalna jest obowiązkowa do złożenia oferty. Oferty Wykonawców, którzy nie odbędą wizji lokalnej będą odrzucane zgodnie z art. 226 ust. 1 pkt18 ustawy </w:t>
      </w:r>
      <w:proofErr w:type="spellStart"/>
      <w:r w:rsidRPr="00A1154B">
        <w:rPr>
          <w:rFonts w:ascii="Times New Roman" w:hAnsi="Times New Roman" w:cs="Times New Roman"/>
          <w:b w:val="0"/>
          <w:bCs w:val="0"/>
          <w:color w:val="000000"/>
          <w:sz w:val="24"/>
          <w:szCs w:val="24"/>
        </w:rPr>
        <w:t>Pzp</w:t>
      </w:r>
      <w:proofErr w:type="spellEnd"/>
      <w:r w:rsidRPr="00A1154B">
        <w:rPr>
          <w:rFonts w:ascii="Times New Roman" w:hAnsi="Times New Roman" w:cs="Times New Roman"/>
          <w:b w:val="0"/>
          <w:bCs w:val="0"/>
          <w:color w:val="000000"/>
          <w:sz w:val="24"/>
          <w:szCs w:val="24"/>
        </w:rPr>
        <w:t>. Udział w wizji jest obowiązkowy, ponieważ jest to konieczne ze względu na specyfikę przedmiotu zamówienia.</w:t>
      </w:r>
    </w:p>
    <w:p w14:paraId="7E43A835" w14:textId="4EDAEBFB" w:rsidR="0040685F" w:rsidRPr="00A1154B" w:rsidRDefault="0040685F" w:rsidP="00A1154B">
      <w:pPr>
        <w:pStyle w:val="Nagwek60"/>
        <w:keepNext/>
        <w:keepLines/>
        <w:numPr>
          <w:ilvl w:val="1"/>
          <w:numId w:val="25"/>
        </w:numPr>
        <w:shd w:val="clear" w:color="auto" w:fill="auto"/>
        <w:spacing w:line="240" w:lineRule="auto"/>
        <w:ind w:left="709" w:right="20" w:hanging="283"/>
        <w:rPr>
          <w:rFonts w:ascii="Times New Roman" w:hAnsi="Times New Roman" w:cs="Times New Roman"/>
          <w:b w:val="0"/>
          <w:bCs w:val="0"/>
          <w:color w:val="000000"/>
          <w:sz w:val="24"/>
          <w:szCs w:val="24"/>
        </w:rPr>
      </w:pPr>
      <w:r w:rsidRPr="00A1154B">
        <w:rPr>
          <w:rFonts w:ascii="Times New Roman" w:hAnsi="Times New Roman" w:cs="Times New Roman"/>
          <w:b w:val="0"/>
          <w:bCs w:val="0"/>
          <w:color w:val="000000"/>
          <w:sz w:val="24"/>
          <w:szCs w:val="24"/>
        </w:rPr>
        <w:t>Zamawiający informuje, że w trakcie wizji lokalnej nie będzie udzielał odpowiedzi na pytania. Wykonawcy formułują pytania w trybie przewidzianym w treści SWZ.</w:t>
      </w:r>
    </w:p>
    <w:p w14:paraId="3F9BED8D" w14:textId="77777777" w:rsidR="0040685F" w:rsidRPr="0040685F" w:rsidRDefault="0040685F" w:rsidP="0040685F">
      <w:pPr>
        <w:pStyle w:val="Nagwek60"/>
        <w:keepNext/>
        <w:keepLines/>
        <w:shd w:val="clear" w:color="auto" w:fill="auto"/>
        <w:spacing w:line="360" w:lineRule="auto"/>
        <w:ind w:left="1440" w:right="20"/>
        <w:rPr>
          <w:rFonts w:ascii="Arial" w:hAnsi="Arial" w:cs="Arial"/>
          <w:b w:val="0"/>
          <w:bCs w:val="0"/>
          <w:color w:val="000000"/>
        </w:rPr>
      </w:pPr>
    </w:p>
    <w:bookmarkEnd w:id="2"/>
    <w:p w14:paraId="03F9C5DD" w14:textId="16907ABE" w:rsidR="00912464" w:rsidRPr="00FB5F6F" w:rsidRDefault="00912464" w:rsidP="006839AB">
      <w:pPr>
        <w:pStyle w:val="Teksttreci20"/>
        <w:numPr>
          <w:ilvl w:val="0"/>
          <w:numId w:val="25"/>
        </w:numPr>
        <w:shd w:val="clear" w:color="auto" w:fill="auto"/>
        <w:tabs>
          <w:tab w:val="left" w:pos="904"/>
        </w:tabs>
        <w:spacing w:line="240" w:lineRule="auto"/>
        <w:ind w:left="426" w:hanging="426"/>
        <w:jc w:val="both"/>
        <w:rPr>
          <w:rFonts w:ascii="Times New Roman" w:hAnsi="Times New Roman" w:cs="Times New Roman"/>
          <w:sz w:val="24"/>
          <w:szCs w:val="24"/>
        </w:rPr>
      </w:pPr>
      <w:r w:rsidRPr="00C12412">
        <w:rPr>
          <w:rFonts w:ascii="Times New Roman" w:hAnsi="Times New Roman" w:cs="Times New Roman"/>
          <w:color w:val="000000"/>
          <w:sz w:val="24"/>
          <w:szCs w:val="24"/>
        </w:rPr>
        <w:t>Słownik Zamówień - CPV:</w:t>
      </w:r>
    </w:p>
    <w:p w14:paraId="0AE8AA08" w14:textId="1944552C" w:rsidR="003C3EC8" w:rsidRDefault="003C3EC8" w:rsidP="00AA637D">
      <w:pPr>
        <w:pStyle w:val="Teksttreci20"/>
        <w:shd w:val="clear" w:color="auto" w:fill="auto"/>
        <w:tabs>
          <w:tab w:val="left" w:pos="418"/>
        </w:tabs>
        <w:spacing w:line="240" w:lineRule="auto"/>
        <w:ind w:left="284" w:firstLine="142"/>
        <w:jc w:val="both"/>
        <w:rPr>
          <w:rFonts w:ascii="Times New Roman" w:hAnsi="Times New Roman" w:cs="Times New Roman"/>
          <w:b/>
          <w:sz w:val="24"/>
          <w:szCs w:val="24"/>
        </w:rPr>
      </w:pPr>
    </w:p>
    <w:p w14:paraId="0CDCBA4F" w14:textId="77777777" w:rsidR="003C3EC8" w:rsidRPr="00AA637D" w:rsidRDefault="003C3EC8" w:rsidP="003C3EC8">
      <w:pPr>
        <w:pStyle w:val="Teksttreci20"/>
        <w:shd w:val="clear" w:color="auto" w:fill="auto"/>
        <w:tabs>
          <w:tab w:val="left" w:pos="426"/>
        </w:tabs>
        <w:spacing w:line="240" w:lineRule="auto"/>
        <w:ind w:left="426" w:firstLine="0"/>
        <w:jc w:val="both"/>
        <w:rPr>
          <w:rFonts w:ascii="Times New Roman" w:hAnsi="Times New Roman" w:cs="Times New Roman"/>
          <w:b/>
          <w:sz w:val="24"/>
          <w:szCs w:val="24"/>
        </w:rPr>
      </w:pPr>
      <w:r w:rsidRPr="00AA637D">
        <w:rPr>
          <w:rFonts w:ascii="Times New Roman" w:hAnsi="Times New Roman" w:cs="Times New Roman"/>
          <w:b/>
          <w:sz w:val="24"/>
          <w:szCs w:val="24"/>
        </w:rPr>
        <w:t>45231300-8 Roboty budowlane w zakresie budowy wodociągów i rurociągów do odprowadzania ścieków;</w:t>
      </w:r>
    </w:p>
    <w:p w14:paraId="7D5F01CC" w14:textId="59CD7355" w:rsidR="00DF398B" w:rsidRPr="00AA637D" w:rsidRDefault="008B7F16" w:rsidP="00AA637D">
      <w:pPr>
        <w:pStyle w:val="Teksttreci20"/>
        <w:shd w:val="clear" w:color="auto" w:fill="auto"/>
        <w:tabs>
          <w:tab w:val="left" w:pos="418"/>
        </w:tabs>
        <w:spacing w:line="240" w:lineRule="auto"/>
        <w:ind w:left="284" w:firstLine="142"/>
        <w:jc w:val="both"/>
        <w:rPr>
          <w:rFonts w:ascii="Times New Roman" w:hAnsi="Times New Roman" w:cs="Times New Roman"/>
          <w:b/>
          <w:sz w:val="24"/>
          <w:szCs w:val="24"/>
        </w:rPr>
      </w:pPr>
      <w:r w:rsidRPr="00AA637D">
        <w:rPr>
          <w:rFonts w:ascii="Times New Roman" w:hAnsi="Times New Roman" w:cs="Times New Roman"/>
          <w:b/>
          <w:sz w:val="24"/>
          <w:szCs w:val="24"/>
        </w:rPr>
        <w:t xml:space="preserve">71320000-7 </w:t>
      </w:r>
      <w:r w:rsidR="00C80953" w:rsidRPr="00AA637D">
        <w:rPr>
          <w:rFonts w:ascii="Times New Roman" w:hAnsi="Times New Roman" w:cs="Times New Roman"/>
          <w:b/>
          <w:sz w:val="24"/>
          <w:szCs w:val="24"/>
        </w:rPr>
        <w:t>Usługi inżynieryjne w</w:t>
      </w:r>
      <w:r w:rsidRPr="00AA637D">
        <w:rPr>
          <w:rFonts w:ascii="Times New Roman" w:hAnsi="Times New Roman" w:cs="Times New Roman"/>
          <w:b/>
          <w:sz w:val="24"/>
          <w:szCs w:val="24"/>
        </w:rPr>
        <w:t xml:space="preserve"> zakresie projektowania;</w:t>
      </w:r>
    </w:p>
    <w:p w14:paraId="14E13D0F" w14:textId="330FA251" w:rsidR="00246FDB" w:rsidRPr="00AA637D" w:rsidRDefault="00246FDB" w:rsidP="00AA637D">
      <w:pPr>
        <w:pStyle w:val="Teksttreci20"/>
        <w:shd w:val="clear" w:color="auto" w:fill="auto"/>
        <w:tabs>
          <w:tab w:val="left" w:pos="426"/>
        </w:tabs>
        <w:spacing w:line="240" w:lineRule="auto"/>
        <w:ind w:left="426" w:firstLine="0"/>
        <w:jc w:val="both"/>
        <w:rPr>
          <w:rFonts w:ascii="Times New Roman" w:hAnsi="Times New Roman" w:cs="Times New Roman"/>
          <w:b/>
          <w:sz w:val="24"/>
          <w:szCs w:val="24"/>
        </w:rPr>
      </w:pPr>
      <w:r w:rsidRPr="00AA637D">
        <w:rPr>
          <w:rFonts w:ascii="Times New Roman" w:hAnsi="Times New Roman" w:cs="Times New Roman"/>
          <w:b/>
          <w:sz w:val="24"/>
          <w:szCs w:val="24"/>
        </w:rPr>
        <w:t xml:space="preserve">45100000-8 Przygotowanie terenu pod budowę </w:t>
      </w:r>
    </w:p>
    <w:p w14:paraId="79D2C7C0" w14:textId="6110986F" w:rsidR="00246FDB" w:rsidRPr="00AA637D" w:rsidRDefault="00AA637D" w:rsidP="00AA637D">
      <w:pPr>
        <w:pStyle w:val="Teksttreci20"/>
        <w:shd w:val="clear" w:color="auto" w:fill="auto"/>
        <w:tabs>
          <w:tab w:val="left" w:pos="426"/>
        </w:tabs>
        <w:spacing w:line="240" w:lineRule="auto"/>
        <w:ind w:left="426" w:firstLine="0"/>
        <w:jc w:val="both"/>
        <w:rPr>
          <w:rFonts w:ascii="Times New Roman" w:hAnsi="Times New Roman" w:cs="Times New Roman"/>
          <w:b/>
          <w:sz w:val="24"/>
          <w:szCs w:val="24"/>
        </w:rPr>
      </w:pPr>
      <w:r w:rsidRPr="00AA637D">
        <w:rPr>
          <w:rFonts w:ascii="Times New Roman" w:hAnsi="Times New Roman" w:cs="Times New Roman"/>
          <w:b/>
          <w:sz w:val="24"/>
          <w:szCs w:val="24"/>
        </w:rPr>
        <w:t>45110000-1 Roboty w zakresie burzenia i rozbiórki obiektów budowlanych, roboty ziemne</w:t>
      </w:r>
    </w:p>
    <w:p w14:paraId="3015BDFE" w14:textId="25890F5C" w:rsidR="00246FDB" w:rsidRPr="00AA637D" w:rsidRDefault="00246FDB" w:rsidP="00AA637D">
      <w:pPr>
        <w:pStyle w:val="Teksttreci20"/>
        <w:shd w:val="clear" w:color="auto" w:fill="auto"/>
        <w:tabs>
          <w:tab w:val="left" w:pos="426"/>
        </w:tabs>
        <w:spacing w:line="240" w:lineRule="auto"/>
        <w:ind w:left="426" w:firstLine="0"/>
        <w:jc w:val="both"/>
        <w:rPr>
          <w:rFonts w:ascii="Times New Roman" w:hAnsi="Times New Roman" w:cs="Times New Roman"/>
          <w:b/>
          <w:sz w:val="24"/>
          <w:szCs w:val="24"/>
        </w:rPr>
      </w:pPr>
      <w:r w:rsidRPr="00AA637D">
        <w:rPr>
          <w:rFonts w:ascii="Times New Roman" w:hAnsi="Times New Roman" w:cs="Times New Roman"/>
          <w:b/>
          <w:sz w:val="24"/>
          <w:szCs w:val="24"/>
        </w:rPr>
        <w:t>45111200-0 roboty w zakresie przygotowania terenu pod budowę i roboty ziemne</w:t>
      </w:r>
    </w:p>
    <w:p w14:paraId="0DBA51B8" w14:textId="275CA9F7" w:rsidR="00246FDB" w:rsidRPr="00AA637D" w:rsidRDefault="00246FDB" w:rsidP="00AA637D">
      <w:pPr>
        <w:pStyle w:val="Teksttreci20"/>
        <w:shd w:val="clear" w:color="auto" w:fill="auto"/>
        <w:tabs>
          <w:tab w:val="left" w:pos="426"/>
        </w:tabs>
        <w:spacing w:line="240" w:lineRule="auto"/>
        <w:ind w:left="426" w:firstLine="0"/>
        <w:jc w:val="both"/>
        <w:rPr>
          <w:rFonts w:ascii="Times New Roman" w:hAnsi="Times New Roman" w:cs="Times New Roman"/>
          <w:b/>
          <w:sz w:val="24"/>
          <w:szCs w:val="24"/>
        </w:rPr>
      </w:pPr>
      <w:r w:rsidRPr="00AA637D">
        <w:rPr>
          <w:rFonts w:ascii="Times New Roman" w:hAnsi="Times New Roman" w:cs="Times New Roman"/>
          <w:b/>
          <w:sz w:val="24"/>
          <w:szCs w:val="24"/>
        </w:rPr>
        <w:t>45233000-9 roboty w zakresie konstruowania fundamentowania oraz wykonywania nawierzchni autostrad, dróg</w:t>
      </w:r>
    </w:p>
    <w:p w14:paraId="29498A2E" w14:textId="5407E831" w:rsidR="00FB5F6F" w:rsidRDefault="00FB5F6F" w:rsidP="00D03AD4">
      <w:pPr>
        <w:pStyle w:val="Teksttreci20"/>
        <w:shd w:val="clear" w:color="auto" w:fill="auto"/>
        <w:tabs>
          <w:tab w:val="left" w:pos="426"/>
        </w:tabs>
        <w:spacing w:line="240" w:lineRule="auto"/>
        <w:ind w:left="426" w:firstLine="0"/>
        <w:jc w:val="both"/>
        <w:rPr>
          <w:rFonts w:ascii="Times New Roman" w:hAnsi="Times New Roman" w:cs="Times New Roman"/>
          <w:b/>
          <w:bCs/>
          <w:sz w:val="24"/>
          <w:szCs w:val="24"/>
        </w:rPr>
      </w:pPr>
    </w:p>
    <w:p w14:paraId="570C75C5" w14:textId="797377DB" w:rsidR="00FC280B" w:rsidRDefault="00FC280B" w:rsidP="006839AB">
      <w:pPr>
        <w:pStyle w:val="Akapitzlist"/>
        <w:numPr>
          <w:ilvl w:val="0"/>
          <w:numId w:val="25"/>
        </w:numPr>
        <w:ind w:left="426" w:hanging="426"/>
        <w:jc w:val="both"/>
      </w:pPr>
      <w:r>
        <w:t>Wszystkie zapisy w SWZ oraz w załącznikach do SWZ</w:t>
      </w:r>
      <w:r w:rsidR="004B3D24">
        <w:t xml:space="preserve"> dotyczące </w:t>
      </w:r>
      <w:r>
        <w:t>zamówienia zostały odpowiednio opisane.</w:t>
      </w:r>
    </w:p>
    <w:p w14:paraId="7474602C" w14:textId="5DC9F54F" w:rsidR="00AD1CEE" w:rsidRDefault="00AD1CEE" w:rsidP="006839AB">
      <w:pPr>
        <w:pStyle w:val="Akapitzlist"/>
        <w:numPr>
          <w:ilvl w:val="0"/>
          <w:numId w:val="25"/>
        </w:numPr>
        <w:ind w:left="426" w:hanging="426"/>
        <w:jc w:val="both"/>
      </w:pPr>
      <w:r w:rsidRPr="00414412">
        <w:t xml:space="preserve">Wykonawca </w:t>
      </w:r>
      <w:r>
        <w:t>sporząd</w:t>
      </w:r>
      <w:r w:rsidR="00810F06">
        <w:t xml:space="preserve">zając dokumentację projektową </w:t>
      </w:r>
      <w:r w:rsidRPr="00414412">
        <w:t xml:space="preserve">zobowiązany jest do opisywania proponowanych materiałów, wyrobów i urządzeń za pomocą parametrów technicznych, tzn. bez podawania ich nazw. Jeżeli nie będzie to możliwe na zasadach określonych w art. 99 ust. 5 i 6 ustawy </w:t>
      </w:r>
      <w:proofErr w:type="spellStart"/>
      <w:r w:rsidRPr="00414412">
        <w:t>Pzp</w:t>
      </w:r>
      <w:proofErr w:type="spellEnd"/>
      <w:r w:rsidRPr="00414412">
        <w:t xml:space="preserve"> i jedyną możliwością będzie podanie nazwy materiału, to projektant zobowiązany jest do podania co najmniej dwóch producentów tych materiałów a także określenie w dokumentacji projektowej cech jakościowych tych materiałów.</w:t>
      </w:r>
    </w:p>
    <w:p w14:paraId="05AE48B2" w14:textId="7CE477A6" w:rsidR="00445807" w:rsidRDefault="00445807" w:rsidP="006839AB">
      <w:pPr>
        <w:pStyle w:val="Akapitzlist"/>
        <w:numPr>
          <w:ilvl w:val="0"/>
          <w:numId w:val="25"/>
        </w:numPr>
        <w:ind w:left="426" w:hanging="426"/>
        <w:jc w:val="both"/>
      </w:pPr>
      <w:r>
        <w:t xml:space="preserve">Ewentualne wskazanie w dokumentach zamówienia stanowiących opis przedmiotu nazw własnych, znaków towarowych, patentów lub pochodzenia, źródła lub szczególnego procesu, który charakteryzuje produkty lub usługi – nie ma celu naruszenia art. 16 ustawy </w:t>
      </w:r>
      <w:proofErr w:type="spellStart"/>
      <w:r>
        <w:t>Pzp</w:t>
      </w:r>
      <w:proofErr w:type="spellEnd"/>
      <w:r>
        <w:t xml:space="preserve"> oraz art. 99 ust. 4 </w:t>
      </w:r>
      <w:proofErr w:type="spellStart"/>
      <w:r>
        <w:t>Pzp</w:t>
      </w:r>
      <w:proofErr w:type="spellEnd"/>
      <w:r>
        <w:t xml:space="preserve"> ale w szczególności służy realizacji art. 17 ust. 1 pkt 1 i 2 ustawy </w:t>
      </w:r>
      <w:proofErr w:type="spellStart"/>
      <w:r>
        <w:t>Pzp</w:t>
      </w:r>
      <w:proofErr w:type="spellEnd"/>
      <w:r>
        <w:t>. Zawarte opisy w SWZ mają za zadanie sprecyzowanie oczekiwań jakościowych, technologicznych, wydajnościowych czy funkcjonalnych Zamawiającego.</w:t>
      </w:r>
    </w:p>
    <w:p w14:paraId="2E103D1B" w14:textId="77777777" w:rsidR="00445807" w:rsidRDefault="00445807" w:rsidP="00445807">
      <w:pPr>
        <w:pStyle w:val="Akapitzlist"/>
        <w:numPr>
          <w:ilvl w:val="0"/>
          <w:numId w:val="25"/>
        </w:numPr>
        <w:ind w:left="426" w:hanging="426"/>
        <w:jc w:val="both"/>
      </w:pPr>
      <w:r>
        <w:t xml:space="preserve">Wszystkie wymagania określone w dokumentach wskazanych powyżej stanowią wymagania minimalne, a ich spełnienie jest obligatoryjne. Niespełnienie ww. wymagań minimalnych będzie skutkować odrzuceniem oferty jako niezgodne z warunkami zamówienia na podstawie art. 226 ust. 1 pkt 5 ustawy </w:t>
      </w:r>
      <w:proofErr w:type="spellStart"/>
      <w:r>
        <w:t>Pzp</w:t>
      </w:r>
      <w:proofErr w:type="spellEnd"/>
      <w:r>
        <w:t>.</w:t>
      </w:r>
    </w:p>
    <w:p w14:paraId="40050CDA" w14:textId="77777777" w:rsidR="00445807" w:rsidRDefault="00445807" w:rsidP="00445807">
      <w:pPr>
        <w:pStyle w:val="Akapitzlist"/>
        <w:numPr>
          <w:ilvl w:val="0"/>
          <w:numId w:val="25"/>
        </w:numPr>
        <w:ind w:left="426" w:hanging="426"/>
        <w:jc w:val="both"/>
      </w:pPr>
      <w:r>
        <w:t>Wszelkie użyte w niniejszej SWZ i załącznikach do niej nazwy własne, normy, aprobaty, specyfikacje techniczne, systemy referencji technicznych, wymagane certyfikaty itp., w tym nazwy handlowe, oznaczenia lub znaki towarowe, patenty, określenia pochodzenia, źródła lub szczególnego procesu charakteryzujące produkt lub usługę dostarczane przez konkretnego wykonawcę, a które mogły pojawić się w SWZ i załącznikach do niej, stanowią jedynie przykłady zastosowań lub wymagań i należy rozumieć je każdorazowo jak opatrzone z dopiskiem „lub równoważne”.</w:t>
      </w:r>
    </w:p>
    <w:p w14:paraId="2ADDADD6" w14:textId="77777777" w:rsidR="00445807" w:rsidRDefault="00445807" w:rsidP="00445807">
      <w:pPr>
        <w:pStyle w:val="Akapitzlist"/>
        <w:numPr>
          <w:ilvl w:val="0"/>
          <w:numId w:val="25"/>
        </w:numPr>
        <w:ind w:left="426" w:hanging="426"/>
        <w:jc w:val="both"/>
      </w:pPr>
      <w:r>
        <w:t>W przypadku, gdy w opisie przedmiotu zamówienia</w:t>
      </w:r>
      <w:r w:rsidRPr="008E4528">
        <w:t xml:space="preserve"> </w:t>
      </w:r>
      <w:r w:rsidRPr="00C9314D">
        <w:t>określono jakikolwiek materiał poprzez podanie nazwy producenta lub w inny podobny sposób, który mógłby utrudniać uczciwą konkurencję, dopuszcza się dla tych materiałów możliwość zastosowania rozwiązań równoważnych tzn. przy zachowaniu nie gorsz</w:t>
      </w:r>
      <w:r>
        <w:t>ych parametrów niż przewidziane w opisie przedmiotu zamówienia</w:t>
      </w:r>
      <w:r w:rsidRPr="00C9314D">
        <w:t>. W takim przypadku Wykonawca jest zobowiązany udokumentować Zamawiającemu, że zaproponowane materiały, urządzenia spełn</w:t>
      </w:r>
      <w:r>
        <w:t>iają wymogi zawarte w</w:t>
      </w:r>
      <w:r w:rsidRPr="00A2798A">
        <w:t xml:space="preserve"> opisie przedmiotu zamówienia</w:t>
      </w:r>
      <w:r w:rsidRPr="00C9314D">
        <w:t>. Każdorazowo zastosowanie rozwiązania zamiennego wymaga zgody Zamawiającego. Zmiany takie nie stanowią zmiany umowy.</w:t>
      </w:r>
    </w:p>
    <w:p w14:paraId="71DB5AA6" w14:textId="77777777" w:rsidR="0040685F" w:rsidRDefault="0040685F" w:rsidP="0040685F">
      <w:pPr>
        <w:pStyle w:val="Akapitzlist"/>
        <w:numPr>
          <w:ilvl w:val="0"/>
          <w:numId w:val="25"/>
        </w:numPr>
        <w:ind w:left="426" w:hanging="426"/>
        <w:jc w:val="both"/>
      </w:pPr>
      <w:r>
        <w:t>Wykonawca zapewni we własnym zakresie wywóz i utylizację odpadów budowlanych. Po zakończeniu robót, ale przed ostatecznym odbiorem przez Zamawiającego Wykonawca zobowiązany jest do uporządkowania terenu budowy wraz  z teren przyległym i doprowadzeniem terenu do stanu jaki był przed rozpoczęciem robót.</w:t>
      </w:r>
    </w:p>
    <w:p w14:paraId="7376C27D" w14:textId="5A80EA78" w:rsidR="00445807" w:rsidRPr="00AD1CEE" w:rsidRDefault="0040685F" w:rsidP="0040685F">
      <w:pPr>
        <w:pStyle w:val="Akapitzlist"/>
        <w:numPr>
          <w:ilvl w:val="0"/>
          <w:numId w:val="25"/>
        </w:numPr>
        <w:ind w:left="426" w:hanging="426"/>
        <w:jc w:val="both"/>
      </w:pPr>
      <w:r>
        <w:t xml:space="preserve">Wykonawca oświadcza, że na podstawie otrzymanej od Zamawiającego dokumentacji projektowej oraz informacji wymienionych w niniejszym SWZ, posiadł znajomość ogólnych i szczególnych warunków technicznych wykonania umowy, </w:t>
      </w:r>
      <w:proofErr w:type="spellStart"/>
      <w:r>
        <w:t>ryzyk</w:t>
      </w:r>
      <w:proofErr w:type="spellEnd"/>
      <w:r>
        <w:t xml:space="preserve"> mogących wyniknąć przy jej realizacji, ryzyka i zakresu odpowiedzialności związanej z pracami będącymi przedmiotem niniejszej umowy. Ponadto Wykonawca oświadcza, że nie zgłasza uwag do kompletności i jakości udostępnionych projektów i dokumentów, które w jego ocenie umożliwiają mu wykonanie przedmiotu umowy. Wykonawca dysponuje środkami technicznymi, organizacyjnymi oraz finansowymi umożliwiającymi należyte wykonanie zobowiązań opisanych w niniejszej umowie.</w:t>
      </w:r>
    </w:p>
    <w:p w14:paraId="485AEB8D" w14:textId="27D4AF24" w:rsidR="00504953" w:rsidRPr="003243E4" w:rsidRDefault="001C5677" w:rsidP="006839AB">
      <w:pPr>
        <w:pStyle w:val="Akapitzlist"/>
        <w:numPr>
          <w:ilvl w:val="0"/>
          <w:numId w:val="25"/>
        </w:numPr>
        <w:ind w:left="426" w:right="14" w:hanging="426"/>
        <w:jc w:val="both"/>
        <w:rPr>
          <w:b/>
          <w:bCs/>
        </w:rPr>
      </w:pPr>
      <w:r w:rsidRPr="00C91C87">
        <w:lastRenderedPageBreak/>
        <w:t>Wykonawca zapewni obsługę geodezyjną w zakresie niezbędnym do prawidłowego wykonania robót objętych przedmiotowym zamówieniem oraz ich odbioru w szczególności w formie operatu kolaudacyjnego</w:t>
      </w:r>
      <w:r w:rsidR="00C91C87">
        <w:t xml:space="preserve"> wraz z</w:t>
      </w:r>
      <w:r w:rsidRPr="00C91C87">
        <w:t xml:space="preserve"> inwentaryzacją geodezyjną.</w:t>
      </w:r>
      <w:r w:rsidR="003243E4" w:rsidRPr="003243E4">
        <w:t xml:space="preserve"> </w:t>
      </w:r>
    </w:p>
    <w:p w14:paraId="776DAF22" w14:textId="745521D4" w:rsidR="00A37131" w:rsidRPr="008A4BE7" w:rsidRDefault="001C5677" w:rsidP="0014706C">
      <w:pPr>
        <w:pStyle w:val="Akapitzlist"/>
        <w:numPr>
          <w:ilvl w:val="0"/>
          <w:numId w:val="25"/>
        </w:numPr>
        <w:spacing w:line="259" w:lineRule="auto"/>
        <w:ind w:left="426" w:hanging="426"/>
        <w:jc w:val="both"/>
      </w:pPr>
      <w:r w:rsidRPr="008A4BE7">
        <w:t>Roboty muszą być wykonane zgodnie z obowiązującymi przep</w:t>
      </w:r>
      <w:r w:rsidR="00B61C6D" w:rsidRPr="008A4BE7">
        <w:t>isami, w szczególności wymogami</w:t>
      </w:r>
      <w:r w:rsidRPr="008A4BE7">
        <w:t xml:space="preserve"> Prawa budowlanego, zasadami wiedzy techniczn</w:t>
      </w:r>
      <w:r w:rsidR="00B61C6D" w:rsidRPr="008A4BE7">
        <w:t>ej, należytą starannością w ich</w:t>
      </w:r>
      <w:r w:rsidRPr="008A4BE7">
        <w:t xml:space="preserve">  wykonaniu, właściwą organizacją p</w:t>
      </w:r>
      <w:r w:rsidR="00B61C6D" w:rsidRPr="008A4BE7">
        <w:t>racy oraz zachowaniem wymagań</w:t>
      </w:r>
      <w:r w:rsidRPr="008A4BE7">
        <w:t xml:space="preserve"> zawartych</w:t>
      </w:r>
      <w:r w:rsidR="00B61C6D" w:rsidRPr="008A4BE7">
        <w:t xml:space="preserve"> </w:t>
      </w:r>
      <w:r w:rsidRPr="008A4BE7">
        <w:t xml:space="preserve">w </w:t>
      </w:r>
      <w:r w:rsidR="008A4BE7" w:rsidRPr="008A4BE7">
        <w:t xml:space="preserve">Programie </w:t>
      </w:r>
      <w:proofErr w:type="spellStart"/>
      <w:r w:rsidR="008A4BE7" w:rsidRPr="008A4BE7">
        <w:t>Funkcjonalno</w:t>
      </w:r>
      <w:proofErr w:type="spellEnd"/>
      <w:r w:rsidR="008A4BE7" w:rsidRPr="008A4BE7">
        <w:t xml:space="preserve"> Użytkowym</w:t>
      </w:r>
      <w:r w:rsidR="003873F0">
        <w:t xml:space="preserve"> (załącznik nr 1 </w:t>
      </w:r>
      <w:r w:rsidR="003C3EC8">
        <w:t xml:space="preserve">oraz załącznik nr 2 </w:t>
      </w:r>
      <w:r w:rsidR="003873F0">
        <w:t>do SWZ)</w:t>
      </w:r>
      <w:r w:rsidRPr="008A4BE7">
        <w:t xml:space="preserve">.  </w:t>
      </w:r>
    </w:p>
    <w:p w14:paraId="15C9A869" w14:textId="77777777" w:rsidR="00A37131" w:rsidRDefault="001C5677" w:rsidP="006839AB">
      <w:pPr>
        <w:pStyle w:val="Akapitzlist"/>
        <w:numPr>
          <w:ilvl w:val="0"/>
          <w:numId w:val="25"/>
        </w:numPr>
        <w:spacing w:line="259" w:lineRule="auto"/>
        <w:ind w:left="426" w:hanging="426"/>
        <w:jc w:val="both"/>
      </w:pPr>
      <w:r w:rsidRPr="00A37131">
        <w:t>Użyte materiały oraz urządzenia musza mieć ak</w:t>
      </w:r>
      <w:r w:rsidR="00A37131">
        <w:t xml:space="preserve">tualne dokumenty, dopuszczające </w:t>
      </w:r>
      <w:r w:rsidRPr="00A37131">
        <w:t>do stosowania w budownictwie, zgodnie z przepisami obowiązującymi w tym zakr</w:t>
      </w:r>
      <w:r w:rsidR="00A37131">
        <w:t>esie.</w:t>
      </w:r>
    </w:p>
    <w:p w14:paraId="1025B207" w14:textId="77777777" w:rsidR="00111BA7" w:rsidRPr="00A1154B" w:rsidRDefault="001C5677" w:rsidP="006839AB">
      <w:pPr>
        <w:pStyle w:val="Akapitzlist"/>
        <w:numPr>
          <w:ilvl w:val="0"/>
          <w:numId w:val="25"/>
        </w:numPr>
        <w:spacing w:line="259" w:lineRule="auto"/>
        <w:ind w:left="426" w:hanging="426"/>
        <w:jc w:val="both"/>
      </w:pPr>
      <w:r w:rsidRPr="00A37131">
        <w:t>Wykonawca robót ponosi odpowiedzialność za jakość wyko</w:t>
      </w:r>
      <w:r w:rsidR="00A37131" w:rsidRPr="00A37131">
        <w:t>nanych robót oraz zastosowanych</w:t>
      </w:r>
      <w:r w:rsidRPr="00A37131">
        <w:t xml:space="preserve"> materiałów.  </w:t>
      </w:r>
    </w:p>
    <w:p w14:paraId="64F8A9BD" w14:textId="595582AE" w:rsidR="00111BA7" w:rsidRPr="00A1154B" w:rsidRDefault="001C5677" w:rsidP="006839AB">
      <w:pPr>
        <w:pStyle w:val="Akapitzlist"/>
        <w:numPr>
          <w:ilvl w:val="0"/>
          <w:numId w:val="25"/>
        </w:numPr>
        <w:spacing w:line="259" w:lineRule="auto"/>
        <w:ind w:left="426" w:hanging="426"/>
        <w:jc w:val="both"/>
        <w:rPr>
          <w:b/>
          <w:bCs/>
        </w:rPr>
      </w:pPr>
      <w:r w:rsidRPr="00A1154B">
        <w:t xml:space="preserve">Wykonawca udzieli gwarancji na wykonane roboty budowlane </w:t>
      </w:r>
      <w:r w:rsidR="002C144F" w:rsidRPr="00A1154B">
        <w:t>na okres – minimum 36</w:t>
      </w:r>
      <w:r w:rsidR="00A1154B" w:rsidRPr="00A1154B">
        <w:t>/48/60</w:t>
      </w:r>
      <w:r w:rsidR="002C144F" w:rsidRPr="00A1154B">
        <w:t> </w:t>
      </w:r>
      <w:r w:rsidR="00111BA7" w:rsidRPr="00A1154B">
        <w:t xml:space="preserve">miesięcy, </w:t>
      </w:r>
      <w:r w:rsidRPr="00A1154B">
        <w:t>liczone od dnia podpisania Protokołu ostatecznego odbioru przedmiotu zamówienia</w:t>
      </w:r>
      <w:r w:rsidR="003243E4" w:rsidRPr="00A1154B">
        <w:t>.</w:t>
      </w:r>
    </w:p>
    <w:p w14:paraId="2201C8C4" w14:textId="792B0814" w:rsidR="0027787B" w:rsidRPr="0027787B" w:rsidRDefault="001C5677" w:rsidP="006839AB">
      <w:pPr>
        <w:pStyle w:val="Akapitzlist"/>
        <w:numPr>
          <w:ilvl w:val="0"/>
          <w:numId w:val="25"/>
        </w:numPr>
        <w:spacing w:line="259" w:lineRule="auto"/>
        <w:ind w:left="426" w:hanging="426"/>
        <w:jc w:val="both"/>
        <w:rPr>
          <w:color w:val="FF0000"/>
        </w:rPr>
      </w:pPr>
      <w:r w:rsidRPr="00111BA7">
        <w:t>Wykonawca jest odpowiedzialny z tytułu gwaran</w:t>
      </w:r>
      <w:r w:rsidR="00111BA7">
        <w:t>cji za usuniecie wad prawnych i </w:t>
      </w:r>
      <w:r w:rsidRPr="00111BA7">
        <w:t xml:space="preserve">fizycznych robót oraz dostarczonych materiałów w okresie równym okresowi udzielonej gwarancji liczonym od </w:t>
      </w:r>
      <w:r w:rsidR="00826A80">
        <w:t xml:space="preserve">daty </w:t>
      </w:r>
      <w:r w:rsidRPr="00111BA7">
        <w:t xml:space="preserve">dokonania czynności odbioru końcowego.  </w:t>
      </w:r>
    </w:p>
    <w:p w14:paraId="51A644C7" w14:textId="77777777" w:rsidR="0027787B" w:rsidRPr="0027787B" w:rsidRDefault="001C5677" w:rsidP="006839AB">
      <w:pPr>
        <w:pStyle w:val="Akapitzlist"/>
        <w:numPr>
          <w:ilvl w:val="0"/>
          <w:numId w:val="25"/>
        </w:numPr>
        <w:spacing w:line="259" w:lineRule="auto"/>
        <w:ind w:left="426" w:hanging="426"/>
        <w:jc w:val="both"/>
        <w:rPr>
          <w:color w:val="FF0000"/>
        </w:rPr>
      </w:pPr>
      <w:r w:rsidRPr="0027787B">
        <w:t>Zamawiający zastrzega sobie wykonywać uprawnienia z tytułu r</w:t>
      </w:r>
      <w:r w:rsidR="0027787B" w:rsidRPr="0027787B">
        <w:t>ękojmi niezależnie od uprawnień</w:t>
      </w:r>
      <w:r w:rsidRPr="0027787B">
        <w:t xml:space="preserve"> wynikających z tytułu gwarancji.  </w:t>
      </w:r>
    </w:p>
    <w:p w14:paraId="4FAAB99E" w14:textId="3609402A" w:rsidR="0027787B" w:rsidRPr="0046180A" w:rsidRDefault="001C5677" w:rsidP="006839AB">
      <w:pPr>
        <w:pStyle w:val="Akapitzlist"/>
        <w:numPr>
          <w:ilvl w:val="0"/>
          <w:numId w:val="25"/>
        </w:numPr>
        <w:spacing w:line="259" w:lineRule="auto"/>
        <w:ind w:left="426" w:hanging="426"/>
        <w:jc w:val="both"/>
        <w:rPr>
          <w:color w:val="FF0000"/>
        </w:rPr>
      </w:pPr>
      <w:r w:rsidRPr="0046180A">
        <w:t>W przypadku zaproponowania krótszego ok</w:t>
      </w:r>
      <w:r w:rsidR="00B55A8A" w:rsidRPr="0046180A">
        <w:t>resu gwarancji oferta, jako nie</w:t>
      </w:r>
      <w:r w:rsidRPr="0046180A">
        <w:t xml:space="preserve">spełniająca wymagań Zamawiającego zostanie odrzucona. </w:t>
      </w:r>
    </w:p>
    <w:p w14:paraId="4BB91F5E" w14:textId="06AE3E42" w:rsidR="0007114B" w:rsidRPr="0077377A" w:rsidRDefault="001C5677" w:rsidP="006839AB">
      <w:pPr>
        <w:pStyle w:val="Akapitzlist"/>
        <w:numPr>
          <w:ilvl w:val="0"/>
          <w:numId w:val="25"/>
        </w:numPr>
        <w:spacing w:line="259" w:lineRule="auto"/>
        <w:ind w:left="426" w:hanging="426"/>
        <w:jc w:val="both"/>
        <w:rPr>
          <w:b/>
          <w:bCs/>
          <w:color w:val="000000" w:themeColor="text1"/>
        </w:rPr>
      </w:pPr>
      <w:r w:rsidRPr="00A555C6">
        <w:rPr>
          <w:color w:val="000000" w:themeColor="text1"/>
        </w:rPr>
        <w:t>W ramach zamówienia Wykonawca zobowiązany będzie do pełnienia nadzoru autorskiego nad inwestycją wykonywaną na podstawie wykonanej dokumentacji projektowej</w:t>
      </w:r>
      <w:r w:rsidR="00180660">
        <w:rPr>
          <w:b/>
          <w:bCs/>
          <w:color w:val="000000" w:themeColor="text1"/>
        </w:rPr>
        <w:t>.</w:t>
      </w:r>
    </w:p>
    <w:p w14:paraId="09F3D4AA" w14:textId="136F9EF7" w:rsidR="0007114B" w:rsidRPr="0007114B" w:rsidRDefault="001C5677" w:rsidP="006839AB">
      <w:pPr>
        <w:pStyle w:val="Akapitzlist"/>
        <w:numPr>
          <w:ilvl w:val="0"/>
          <w:numId w:val="25"/>
        </w:numPr>
        <w:spacing w:line="259" w:lineRule="auto"/>
        <w:ind w:left="426" w:hanging="426"/>
        <w:jc w:val="both"/>
        <w:rPr>
          <w:color w:val="FF0000"/>
        </w:rPr>
      </w:pPr>
      <w:r w:rsidRPr="0007114B">
        <w:t>Zaleca się dokonanie wizji lokalnej w miejscu realizacji przedmi</w:t>
      </w:r>
      <w:r w:rsidR="0007114B" w:rsidRPr="0007114B">
        <w:t>otu zamówienia w celu uzyskania</w:t>
      </w:r>
      <w:r w:rsidRPr="0007114B">
        <w:t xml:space="preserve"> niezbędnych informacji dla poprawnego i kompletnego przygotowania oferty</w:t>
      </w:r>
      <w:r w:rsidR="00180660">
        <w:t>.</w:t>
      </w:r>
    </w:p>
    <w:p w14:paraId="4430BE52" w14:textId="20FC83B8" w:rsidR="00BE70F7" w:rsidRPr="007D79F4" w:rsidRDefault="001C5677" w:rsidP="006839AB">
      <w:pPr>
        <w:pStyle w:val="Akapitzlist"/>
        <w:numPr>
          <w:ilvl w:val="0"/>
          <w:numId w:val="25"/>
        </w:numPr>
        <w:spacing w:line="259" w:lineRule="auto"/>
        <w:ind w:left="426" w:hanging="426"/>
        <w:jc w:val="both"/>
        <w:rPr>
          <w:color w:val="FF0000"/>
        </w:rPr>
      </w:pPr>
      <w:r w:rsidRPr="0007114B">
        <w:t>Zamawiający zastrzega, iż w trakcie realizacji niniejszego zamówienia Wykonawca zobo</w:t>
      </w:r>
      <w:r w:rsidR="007D79F4">
        <w:t xml:space="preserve">wiązany będzie </w:t>
      </w:r>
      <w:r w:rsidRPr="0007114B">
        <w:t>zabezpieczyć i oznakować teren budowy przez cały czas trwania  realizacji  zadania oraz ponosić pełną odpowiedzialność za teren budowy od chwili przejęcia terenu budowy, a po</w:t>
      </w:r>
      <w:r w:rsidR="0007114B" w:rsidRPr="0007114B">
        <w:t xml:space="preserve"> zakończeniu robót zewnętrznych</w:t>
      </w:r>
      <w:r w:rsidR="00BE70F7">
        <w:t xml:space="preserve"> uporządkować teren budowy</w:t>
      </w:r>
      <w:r w:rsidR="00180660">
        <w:t>.</w:t>
      </w:r>
    </w:p>
    <w:p w14:paraId="592B72E7" w14:textId="02C5CC2A" w:rsidR="00E97DF6" w:rsidRPr="003873F0" w:rsidRDefault="001C5677" w:rsidP="006839AB">
      <w:pPr>
        <w:pStyle w:val="Akapitzlist"/>
        <w:numPr>
          <w:ilvl w:val="0"/>
          <w:numId w:val="25"/>
        </w:numPr>
        <w:spacing w:after="5" w:line="249" w:lineRule="auto"/>
        <w:ind w:left="426" w:right="14" w:hanging="426"/>
        <w:jc w:val="both"/>
      </w:pPr>
      <w:r w:rsidRPr="00BE70F7">
        <w:t xml:space="preserve">Szczegółowe obowiązki Wykonawcy określone zostały w </w:t>
      </w:r>
      <w:r w:rsidR="00FB5777">
        <w:rPr>
          <w:color w:val="000000"/>
        </w:rPr>
        <w:t>Projektowanych</w:t>
      </w:r>
      <w:r w:rsidR="001B0090" w:rsidRPr="00582697">
        <w:rPr>
          <w:color w:val="000000"/>
        </w:rPr>
        <w:t xml:space="preserve"> postanowienia</w:t>
      </w:r>
      <w:r w:rsidR="00FB5777">
        <w:rPr>
          <w:color w:val="000000"/>
        </w:rPr>
        <w:t>ch</w:t>
      </w:r>
      <w:r w:rsidR="001B0090" w:rsidRPr="00582697">
        <w:rPr>
          <w:color w:val="000000"/>
        </w:rPr>
        <w:t xml:space="preserve"> umowy w sprawie zamówienia publicznego</w:t>
      </w:r>
      <w:r w:rsidR="00582697">
        <w:t xml:space="preserve"> </w:t>
      </w:r>
      <w:r w:rsidR="00FB5777">
        <w:t>stanowiących</w:t>
      </w:r>
      <w:r w:rsidR="00BE70F7" w:rsidRPr="00BE70F7">
        <w:t xml:space="preserve"> </w:t>
      </w:r>
      <w:r w:rsidR="009106FF" w:rsidRPr="003873F0">
        <w:t>(</w:t>
      </w:r>
      <w:r w:rsidR="006E1E29" w:rsidRPr="00A1154B">
        <w:t>z</w:t>
      </w:r>
      <w:r w:rsidR="00BE70F7" w:rsidRPr="00A1154B">
        <w:t>ałącznik</w:t>
      </w:r>
      <w:r w:rsidRPr="00A1154B">
        <w:t xml:space="preserve"> </w:t>
      </w:r>
      <w:r w:rsidR="009106FF" w:rsidRPr="00A1154B">
        <w:t>nr </w:t>
      </w:r>
      <w:r w:rsidR="00A1154B" w:rsidRPr="00A1154B">
        <w:t>8</w:t>
      </w:r>
      <w:r w:rsidR="006458DC" w:rsidRPr="00A1154B">
        <w:t xml:space="preserve"> </w:t>
      </w:r>
      <w:r w:rsidR="006458DC" w:rsidRPr="003873F0">
        <w:t>do</w:t>
      </w:r>
      <w:r w:rsidR="00BE70F7" w:rsidRPr="003873F0">
        <w:t xml:space="preserve"> S</w:t>
      </w:r>
      <w:r w:rsidRPr="003873F0">
        <w:t>WZ</w:t>
      </w:r>
      <w:r w:rsidR="009106FF" w:rsidRPr="003873F0">
        <w:t>)</w:t>
      </w:r>
      <w:r w:rsidRPr="003873F0">
        <w:t xml:space="preserve">.  </w:t>
      </w:r>
    </w:p>
    <w:p w14:paraId="150DC602" w14:textId="77777777" w:rsidR="0048022C" w:rsidRPr="0046180A" w:rsidRDefault="00E97DF6" w:rsidP="006839AB">
      <w:pPr>
        <w:pStyle w:val="Akapitzlist"/>
        <w:numPr>
          <w:ilvl w:val="0"/>
          <w:numId w:val="25"/>
        </w:numPr>
        <w:spacing w:after="5" w:line="249" w:lineRule="auto"/>
        <w:ind w:left="426" w:right="14" w:hanging="426"/>
        <w:jc w:val="both"/>
      </w:pPr>
      <w:r w:rsidRPr="00E97DF6">
        <w:rPr>
          <w:color w:val="000000"/>
        </w:rPr>
        <w:t>Zamawiający nie przewiduje udzielenia zaliczek na poczet wykonania zamówienia.</w:t>
      </w:r>
    </w:p>
    <w:p w14:paraId="4FA2D78B" w14:textId="07EBC894" w:rsidR="0046180A" w:rsidRPr="0048022C" w:rsidRDefault="0046180A" w:rsidP="0046180A">
      <w:pPr>
        <w:pStyle w:val="Akapitzlist"/>
        <w:numPr>
          <w:ilvl w:val="0"/>
          <w:numId w:val="25"/>
        </w:numPr>
        <w:spacing w:after="5" w:line="249" w:lineRule="auto"/>
        <w:ind w:left="426" w:right="14" w:hanging="426"/>
        <w:jc w:val="both"/>
      </w:pPr>
      <w:r w:rsidRPr="00E97DF6">
        <w:rPr>
          <w:color w:val="000000"/>
        </w:rPr>
        <w:t>Zamawiający nie dopuszcza składania ofert wariantowych.</w:t>
      </w:r>
    </w:p>
    <w:p w14:paraId="5C03B675" w14:textId="00B7E916" w:rsidR="0048022C" w:rsidRPr="00BB299B" w:rsidRDefault="0048022C" w:rsidP="006839AB">
      <w:pPr>
        <w:pStyle w:val="Akapitzlist"/>
        <w:numPr>
          <w:ilvl w:val="0"/>
          <w:numId w:val="25"/>
        </w:numPr>
        <w:spacing w:after="5" w:line="249" w:lineRule="auto"/>
        <w:ind w:left="426" w:right="14" w:hanging="426"/>
        <w:jc w:val="both"/>
        <w:rPr>
          <w:b/>
          <w:bCs/>
        </w:rPr>
      </w:pPr>
      <w:r w:rsidRPr="00A10F7E">
        <w:t xml:space="preserve">Zamawiający określa wymagania, o których mowa w art. 95 ustawy </w:t>
      </w:r>
      <w:proofErr w:type="spellStart"/>
      <w:r w:rsidRPr="00A10F7E">
        <w:t>Pzp</w:t>
      </w:r>
      <w:proofErr w:type="spellEnd"/>
      <w:r w:rsidR="008C1F71">
        <w:t>.</w:t>
      </w:r>
    </w:p>
    <w:p w14:paraId="3AB09075" w14:textId="76187F61" w:rsidR="0048022C" w:rsidRPr="0048022C" w:rsidRDefault="0048022C" w:rsidP="006839AB">
      <w:pPr>
        <w:pStyle w:val="Akapitzlist"/>
        <w:numPr>
          <w:ilvl w:val="0"/>
          <w:numId w:val="25"/>
        </w:numPr>
        <w:spacing w:after="5" w:line="249" w:lineRule="auto"/>
        <w:ind w:left="426" w:right="14" w:hanging="426"/>
        <w:jc w:val="both"/>
      </w:pPr>
      <w:r w:rsidRPr="0048022C">
        <w:rPr>
          <w:color w:val="000000"/>
        </w:rPr>
        <w:t>Zamawiający nie przewiduje</w:t>
      </w:r>
      <w:r w:rsidR="007D3BCA">
        <w:rPr>
          <w:color w:val="000000"/>
        </w:rPr>
        <w:t xml:space="preserve"> </w:t>
      </w:r>
      <w:r w:rsidRPr="0048022C">
        <w:rPr>
          <w:color w:val="000000"/>
        </w:rPr>
        <w:t xml:space="preserve">wymagań, o których mowa w art. 96 ustawy </w:t>
      </w:r>
      <w:proofErr w:type="spellStart"/>
      <w:r w:rsidRPr="0048022C">
        <w:rPr>
          <w:color w:val="000000"/>
        </w:rPr>
        <w:t>Pzp</w:t>
      </w:r>
      <w:proofErr w:type="spellEnd"/>
      <w:r w:rsidRPr="0048022C">
        <w:rPr>
          <w:color w:val="000000"/>
        </w:rPr>
        <w:t>.</w:t>
      </w:r>
    </w:p>
    <w:p w14:paraId="5E43AD51" w14:textId="77777777" w:rsidR="0079497C" w:rsidRPr="0079497C" w:rsidRDefault="000501B2" w:rsidP="006839AB">
      <w:pPr>
        <w:pStyle w:val="Akapitzlist"/>
        <w:numPr>
          <w:ilvl w:val="0"/>
          <w:numId w:val="25"/>
        </w:numPr>
        <w:spacing w:after="5" w:line="249" w:lineRule="auto"/>
        <w:ind w:left="426" w:right="14" w:hanging="426"/>
        <w:jc w:val="both"/>
      </w:pPr>
      <w:r w:rsidRPr="000501B2">
        <w:rPr>
          <w:color w:val="000000"/>
        </w:rPr>
        <w:t xml:space="preserve">Zamawiający nie przewiduje zastrzeżenia, o którym mowa w art. 121 ustawy </w:t>
      </w:r>
      <w:proofErr w:type="spellStart"/>
      <w:r w:rsidRPr="000501B2">
        <w:rPr>
          <w:color w:val="000000"/>
        </w:rPr>
        <w:t>Pzp</w:t>
      </w:r>
      <w:proofErr w:type="spellEnd"/>
      <w:r w:rsidR="0079497C">
        <w:rPr>
          <w:color w:val="000000"/>
        </w:rPr>
        <w:t>.</w:t>
      </w:r>
    </w:p>
    <w:p w14:paraId="6EC954D4" w14:textId="77777777" w:rsidR="0079497C" w:rsidRPr="0079497C" w:rsidRDefault="0079497C" w:rsidP="006839AB">
      <w:pPr>
        <w:pStyle w:val="Akapitzlist"/>
        <w:numPr>
          <w:ilvl w:val="0"/>
          <w:numId w:val="25"/>
        </w:numPr>
        <w:spacing w:after="5" w:line="249" w:lineRule="auto"/>
        <w:ind w:left="426" w:right="14" w:hanging="426"/>
        <w:jc w:val="both"/>
      </w:pPr>
      <w:r w:rsidRPr="0079497C">
        <w:rPr>
          <w:color w:val="000000"/>
        </w:rPr>
        <w:t>Zamawiający nie przewiduje aukcji elektronicznej.</w:t>
      </w:r>
    </w:p>
    <w:p w14:paraId="57532E33" w14:textId="77777777" w:rsidR="004851F3" w:rsidRPr="004851F3" w:rsidRDefault="0079497C" w:rsidP="006839AB">
      <w:pPr>
        <w:pStyle w:val="Akapitzlist"/>
        <w:numPr>
          <w:ilvl w:val="0"/>
          <w:numId w:val="25"/>
        </w:numPr>
        <w:spacing w:after="5" w:line="249" w:lineRule="auto"/>
        <w:ind w:left="426" w:right="14" w:hanging="426"/>
        <w:jc w:val="both"/>
      </w:pPr>
      <w:r w:rsidRPr="0079497C">
        <w:rPr>
          <w:color w:val="000000"/>
        </w:rPr>
        <w:t>Zamawiający nie przewiduje zawarcia umowy ramowej.</w:t>
      </w:r>
    </w:p>
    <w:p w14:paraId="6CB5A0EB" w14:textId="77777777" w:rsidR="004851F3" w:rsidRPr="004851F3" w:rsidRDefault="004851F3" w:rsidP="006839AB">
      <w:pPr>
        <w:pStyle w:val="Akapitzlist"/>
        <w:numPr>
          <w:ilvl w:val="0"/>
          <w:numId w:val="25"/>
        </w:numPr>
        <w:spacing w:after="5" w:line="249" w:lineRule="auto"/>
        <w:ind w:left="426" w:right="14" w:hanging="426"/>
        <w:jc w:val="both"/>
      </w:pPr>
      <w:r w:rsidRPr="004851F3">
        <w:rPr>
          <w:color w:val="000000"/>
        </w:rPr>
        <w:t>Zamawiający nie przewiduje ustanowienia dynamicznego systemu zakupów.</w:t>
      </w:r>
    </w:p>
    <w:p w14:paraId="5F66D0D6" w14:textId="77777777" w:rsidR="00DE4ACE" w:rsidRPr="0084105B" w:rsidRDefault="00DE4ACE" w:rsidP="006839AB">
      <w:pPr>
        <w:pStyle w:val="Akapitzlist"/>
        <w:numPr>
          <w:ilvl w:val="0"/>
          <w:numId w:val="25"/>
        </w:numPr>
        <w:spacing w:after="5" w:line="249" w:lineRule="auto"/>
        <w:ind w:left="426" w:right="14" w:hanging="426"/>
        <w:jc w:val="both"/>
      </w:pPr>
      <w:r w:rsidRPr="0084105B">
        <w:t>Zamawiający nie przewiduje zebrania Wykonawców.</w:t>
      </w:r>
    </w:p>
    <w:p w14:paraId="71CFDD03" w14:textId="77777777" w:rsidR="0084105B" w:rsidRPr="0084105B" w:rsidRDefault="004851F3" w:rsidP="006839AB">
      <w:pPr>
        <w:pStyle w:val="Akapitzlist"/>
        <w:numPr>
          <w:ilvl w:val="0"/>
          <w:numId w:val="25"/>
        </w:numPr>
        <w:spacing w:after="5" w:line="249" w:lineRule="auto"/>
        <w:ind w:left="426" w:right="14" w:hanging="426"/>
        <w:jc w:val="both"/>
      </w:pPr>
      <w:r w:rsidRPr="004851F3">
        <w:rPr>
          <w:color w:val="000000"/>
        </w:rPr>
        <w:t>Wykonawca jest zobowiązany wskazać części zamówienia, których wykonanie zamierza powierzyć podwykonawcom i podać firmy podwykonawców.</w:t>
      </w:r>
    </w:p>
    <w:p w14:paraId="571DE880" w14:textId="2409F003" w:rsidR="006E1E29" w:rsidRDefault="00DD4EDF" w:rsidP="006839AB">
      <w:pPr>
        <w:pStyle w:val="Akapitzlist"/>
        <w:numPr>
          <w:ilvl w:val="0"/>
          <w:numId w:val="25"/>
        </w:numPr>
        <w:spacing w:after="5" w:line="249" w:lineRule="auto"/>
        <w:ind w:left="426" w:right="14" w:hanging="426"/>
        <w:jc w:val="both"/>
      </w:pPr>
      <w:r>
        <w:t xml:space="preserve">Postępowanie prowadzone jest w języku polskim. </w:t>
      </w:r>
      <w:r w:rsidR="00E407F1" w:rsidRPr="00DD4EDF">
        <w:t>Dokumenty sporządzone w języku obcym muszą być złożone wraz z tłumaczeniami na język polski.</w:t>
      </w:r>
      <w:bookmarkStart w:id="4" w:name="bookmark14"/>
    </w:p>
    <w:p w14:paraId="7B7A81AC" w14:textId="77777777" w:rsidR="0046180A" w:rsidRDefault="0046180A" w:rsidP="00D25F30">
      <w:pPr>
        <w:pStyle w:val="Nagwek60"/>
        <w:keepNext/>
        <w:keepLines/>
        <w:shd w:val="clear" w:color="auto" w:fill="auto"/>
        <w:spacing w:line="240" w:lineRule="auto"/>
        <w:ind w:right="20"/>
        <w:jc w:val="center"/>
        <w:rPr>
          <w:rFonts w:ascii="Times New Roman" w:hAnsi="Times New Roman" w:cs="Times New Roman"/>
          <w:color w:val="000000"/>
          <w:sz w:val="28"/>
          <w:szCs w:val="28"/>
        </w:rPr>
      </w:pPr>
    </w:p>
    <w:p w14:paraId="0FDAFD70" w14:textId="3AB4C279" w:rsidR="00912464" w:rsidRPr="00800994" w:rsidRDefault="00CB41ED" w:rsidP="00D25F30">
      <w:pPr>
        <w:pStyle w:val="Nagwek60"/>
        <w:keepNext/>
        <w:keepLines/>
        <w:shd w:val="clear" w:color="auto" w:fill="auto"/>
        <w:spacing w:line="240" w:lineRule="auto"/>
        <w:ind w:right="20"/>
        <w:jc w:val="center"/>
        <w:rPr>
          <w:rFonts w:ascii="Times New Roman" w:hAnsi="Times New Roman" w:cs="Times New Roman"/>
          <w:sz w:val="28"/>
          <w:szCs w:val="28"/>
        </w:rPr>
      </w:pPr>
      <w:r>
        <w:rPr>
          <w:rFonts w:ascii="Times New Roman" w:hAnsi="Times New Roman" w:cs="Times New Roman"/>
          <w:color w:val="000000"/>
          <w:sz w:val="28"/>
          <w:szCs w:val="28"/>
        </w:rPr>
        <w:t xml:space="preserve">Rozdział </w:t>
      </w:r>
      <w:r w:rsidR="00912464" w:rsidRPr="00800994">
        <w:rPr>
          <w:rFonts w:ascii="Times New Roman" w:hAnsi="Times New Roman" w:cs="Times New Roman"/>
          <w:color w:val="000000"/>
          <w:sz w:val="28"/>
          <w:szCs w:val="28"/>
        </w:rPr>
        <w:t>V</w:t>
      </w:r>
      <w:bookmarkEnd w:id="4"/>
      <w:r>
        <w:rPr>
          <w:rFonts w:ascii="Times New Roman" w:hAnsi="Times New Roman" w:cs="Times New Roman"/>
          <w:color w:val="000000"/>
          <w:sz w:val="28"/>
          <w:szCs w:val="28"/>
        </w:rPr>
        <w:t>I</w:t>
      </w:r>
    </w:p>
    <w:p w14:paraId="5F397B31" w14:textId="77777777" w:rsidR="00912464" w:rsidRPr="006605DF" w:rsidRDefault="00912464" w:rsidP="00800994">
      <w:pPr>
        <w:pStyle w:val="Nagwek60"/>
        <w:keepNext/>
        <w:keepLines/>
        <w:shd w:val="clear" w:color="auto" w:fill="auto"/>
        <w:spacing w:after="164" w:line="240" w:lineRule="auto"/>
        <w:ind w:right="20"/>
        <w:jc w:val="center"/>
        <w:rPr>
          <w:rFonts w:ascii="Times New Roman" w:hAnsi="Times New Roman" w:cs="Times New Roman"/>
          <w:sz w:val="28"/>
          <w:szCs w:val="28"/>
        </w:rPr>
      </w:pPr>
      <w:bookmarkStart w:id="5" w:name="bookmark15"/>
      <w:r w:rsidRPr="006605DF">
        <w:rPr>
          <w:rFonts w:ascii="Times New Roman" w:hAnsi="Times New Roman" w:cs="Times New Roman"/>
          <w:color w:val="000000"/>
          <w:sz w:val="28"/>
          <w:szCs w:val="28"/>
        </w:rPr>
        <w:t>Termin wykonania zamówienia</w:t>
      </w:r>
      <w:bookmarkEnd w:id="5"/>
    </w:p>
    <w:p w14:paraId="674AFE26" w14:textId="77777777" w:rsidR="0055127A" w:rsidRPr="00B063D0" w:rsidRDefault="000B5564" w:rsidP="000B5564">
      <w:pPr>
        <w:pStyle w:val="Nagwek60"/>
        <w:keepNext/>
        <w:keepLines/>
        <w:shd w:val="clear" w:color="auto" w:fill="auto"/>
        <w:spacing w:line="240" w:lineRule="auto"/>
        <w:ind w:right="20"/>
        <w:jc w:val="both"/>
        <w:rPr>
          <w:rFonts w:ascii="Times New Roman" w:hAnsi="Times New Roman" w:cs="Times New Roman"/>
          <w:b w:val="0"/>
          <w:color w:val="000000"/>
          <w:sz w:val="24"/>
          <w:szCs w:val="24"/>
        </w:rPr>
      </w:pPr>
      <w:bookmarkStart w:id="6" w:name="bookmark17"/>
      <w:r w:rsidRPr="00B063D0">
        <w:rPr>
          <w:rFonts w:ascii="Times New Roman" w:hAnsi="Times New Roman" w:cs="Times New Roman"/>
          <w:b w:val="0"/>
          <w:color w:val="000000"/>
          <w:sz w:val="24"/>
          <w:szCs w:val="24"/>
        </w:rPr>
        <w:t>Wykonawca zobowiązany jest zrealizować przedmiot zamówienia w terminie</w:t>
      </w:r>
      <w:r w:rsidR="0055127A" w:rsidRPr="00B063D0">
        <w:rPr>
          <w:rFonts w:ascii="Times New Roman" w:hAnsi="Times New Roman" w:cs="Times New Roman"/>
          <w:b w:val="0"/>
          <w:color w:val="000000"/>
          <w:sz w:val="24"/>
          <w:szCs w:val="24"/>
        </w:rPr>
        <w:t>:</w:t>
      </w:r>
    </w:p>
    <w:p w14:paraId="656BC174" w14:textId="33ACAF02" w:rsidR="00BF2ACB" w:rsidRPr="008C1F71" w:rsidRDefault="00963CAF" w:rsidP="008C1F71">
      <w:pPr>
        <w:pStyle w:val="Nagwek60"/>
        <w:keepNext/>
        <w:keepLines/>
        <w:shd w:val="clear" w:color="auto" w:fill="auto"/>
        <w:spacing w:line="240" w:lineRule="auto"/>
        <w:ind w:right="20"/>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Do dnia 14.05.2026r.</w:t>
      </w:r>
    </w:p>
    <w:p w14:paraId="7A796165" w14:textId="77777777" w:rsidR="0052695E" w:rsidRPr="000B5564" w:rsidRDefault="0052695E" w:rsidP="0052695E">
      <w:pPr>
        <w:pStyle w:val="Nagwek60"/>
        <w:keepNext/>
        <w:keepLines/>
        <w:shd w:val="clear" w:color="auto" w:fill="auto"/>
        <w:spacing w:line="240" w:lineRule="auto"/>
        <w:ind w:left="720" w:right="20"/>
        <w:jc w:val="both"/>
        <w:rPr>
          <w:rFonts w:ascii="Times New Roman" w:hAnsi="Times New Roman" w:cs="Times New Roman"/>
          <w:b w:val="0"/>
          <w:color w:val="000000" w:themeColor="text1"/>
          <w:sz w:val="24"/>
          <w:szCs w:val="24"/>
        </w:rPr>
      </w:pPr>
    </w:p>
    <w:p w14:paraId="2C972109" w14:textId="43957A97" w:rsidR="00912464" w:rsidRPr="00800994" w:rsidRDefault="00912464" w:rsidP="00800994">
      <w:pPr>
        <w:pStyle w:val="Nagwek60"/>
        <w:keepNext/>
        <w:keepLines/>
        <w:shd w:val="clear" w:color="auto" w:fill="auto"/>
        <w:spacing w:line="240" w:lineRule="auto"/>
        <w:ind w:right="20"/>
        <w:jc w:val="center"/>
        <w:rPr>
          <w:rFonts w:ascii="Times New Roman" w:hAnsi="Times New Roman" w:cs="Times New Roman"/>
          <w:sz w:val="28"/>
          <w:szCs w:val="28"/>
        </w:rPr>
      </w:pPr>
      <w:r w:rsidRPr="00800994">
        <w:rPr>
          <w:rFonts w:ascii="Times New Roman" w:hAnsi="Times New Roman" w:cs="Times New Roman"/>
          <w:color w:val="000000"/>
          <w:sz w:val="28"/>
          <w:szCs w:val="28"/>
        </w:rPr>
        <w:t>Rozdział V</w:t>
      </w:r>
      <w:bookmarkEnd w:id="6"/>
      <w:r w:rsidR="00C22304">
        <w:rPr>
          <w:rFonts w:ascii="Times New Roman" w:hAnsi="Times New Roman" w:cs="Times New Roman"/>
          <w:color w:val="000000"/>
          <w:sz w:val="28"/>
          <w:szCs w:val="28"/>
        </w:rPr>
        <w:t>II</w:t>
      </w:r>
    </w:p>
    <w:p w14:paraId="3DCC0B1F" w14:textId="778104D0" w:rsidR="00912464" w:rsidRDefault="00C22304" w:rsidP="00CB41ED">
      <w:pPr>
        <w:pStyle w:val="Nagwek60"/>
        <w:keepNext/>
        <w:keepLines/>
        <w:shd w:val="clear" w:color="auto" w:fill="auto"/>
        <w:spacing w:line="240" w:lineRule="auto"/>
        <w:ind w:left="260"/>
        <w:jc w:val="center"/>
        <w:rPr>
          <w:rFonts w:ascii="Times New Roman" w:hAnsi="Times New Roman" w:cs="Times New Roman"/>
          <w:color w:val="000000"/>
          <w:sz w:val="28"/>
          <w:szCs w:val="28"/>
        </w:rPr>
      </w:pPr>
      <w:r>
        <w:rPr>
          <w:rFonts w:ascii="Times New Roman" w:hAnsi="Times New Roman" w:cs="Times New Roman"/>
          <w:color w:val="000000"/>
          <w:sz w:val="28"/>
          <w:szCs w:val="28"/>
        </w:rPr>
        <w:t>P</w:t>
      </w:r>
      <w:r w:rsidR="00CB41ED">
        <w:rPr>
          <w:rFonts w:ascii="Times New Roman" w:hAnsi="Times New Roman" w:cs="Times New Roman"/>
          <w:color w:val="000000"/>
          <w:sz w:val="28"/>
          <w:szCs w:val="28"/>
        </w:rPr>
        <w:t>odstawy wykluczenia</w:t>
      </w:r>
      <w:r w:rsidR="009A3DEA">
        <w:rPr>
          <w:rFonts w:ascii="Times New Roman" w:hAnsi="Times New Roman" w:cs="Times New Roman"/>
          <w:color w:val="000000"/>
          <w:sz w:val="28"/>
          <w:szCs w:val="28"/>
        </w:rPr>
        <w:t>, o których mowa w art. 108</w:t>
      </w:r>
      <w:r w:rsidR="006E1E29">
        <w:rPr>
          <w:rFonts w:ascii="Times New Roman" w:hAnsi="Times New Roman" w:cs="Times New Roman"/>
          <w:color w:val="000000"/>
          <w:sz w:val="28"/>
          <w:szCs w:val="28"/>
        </w:rPr>
        <w:t xml:space="preserve"> ustawy </w:t>
      </w:r>
      <w:proofErr w:type="spellStart"/>
      <w:r w:rsidR="006E1E29">
        <w:rPr>
          <w:rFonts w:ascii="Times New Roman" w:hAnsi="Times New Roman" w:cs="Times New Roman"/>
          <w:color w:val="000000"/>
          <w:sz w:val="28"/>
          <w:szCs w:val="28"/>
        </w:rPr>
        <w:t>Pzp</w:t>
      </w:r>
      <w:proofErr w:type="spellEnd"/>
    </w:p>
    <w:p w14:paraId="3B10F1A0" w14:textId="7DFFCB96" w:rsidR="00F227BC" w:rsidRDefault="00F227BC" w:rsidP="006839AB">
      <w:pPr>
        <w:pStyle w:val="Akapitzlist"/>
        <w:numPr>
          <w:ilvl w:val="0"/>
          <w:numId w:val="28"/>
        </w:numPr>
        <w:ind w:left="426" w:hanging="426"/>
      </w:pPr>
      <w:r>
        <w:t>Z postępowania o udzielenie zamówienia wyklucza się wykonawcę</w:t>
      </w:r>
      <w:r w:rsidR="00D85E26">
        <w:t>, w stosunku do którego zachodzi którakolwiek z okoliczności niżej wskazanych</w:t>
      </w:r>
      <w:r>
        <w:t xml:space="preserve">: </w:t>
      </w:r>
    </w:p>
    <w:p w14:paraId="14124FBC" w14:textId="43796B8A" w:rsidR="00F227BC" w:rsidRDefault="00F227BC" w:rsidP="006839AB">
      <w:pPr>
        <w:pStyle w:val="Akapitzlist"/>
        <w:numPr>
          <w:ilvl w:val="0"/>
          <w:numId w:val="27"/>
        </w:numPr>
        <w:spacing w:line="267" w:lineRule="auto"/>
        <w:ind w:left="284"/>
        <w:jc w:val="both"/>
      </w:pPr>
      <w:r>
        <w:t xml:space="preserve">będącego osobą fizyczną, którego prawomocnie skazano za przestępstwo: </w:t>
      </w:r>
    </w:p>
    <w:p w14:paraId="1D899326" w14:textId="77777777" w:rsidR="00F227BC" w:rsidRDefault="00F227BC" w:rsidP="006839AB">
      <w:pPr>
        <w:numPr>
          <w:ilvl w:val="1"/>
          <w:numId w:val="27"/>
        </w:numPr>
        <w:ind w:hanging="360"/>
        <w:jc w:val="both"/>
      </w:pPr>
      <w:r>
        <w:t xml:space="preserve">udziału w zorganizowanej grupie przestępczej albo związku mającym na celu popełnienie przestępstwa lub przestępstwa skarbowego, o którym mowa w art. 258 Kodeksu karnego, </w:t>
      </w:r>
    </w:p>
    <w:p w14:paraId="41DEE6F5" w14:textId="77777777" w:rsidR="00F227BC" w:rsidRDefault="00F227BC" w:rsidP="006839AB">
      <w:pPr>
        <w:numPr>
          <w:ilvl w:val="1"/>
          <w:numId w:val="27"/>
        </w:numPr>
        <w:ind w:hanging="360"/>
        <w:jc w:val="both"/>
      </w:pPr>
      <w:r>
        <w:t xml:space="preserve">handlu ludźmi, o którym mowa w art. 189a Kodeksu karnego, </w:t>
      </w:r>
    </w:p>
    <w:p w14:paraId="1F4F09CA" w14:textId="44EF1E77" w:rsidR="00F227BC" w:rsidRDefault="00F227BC" w:rsidP="006839AB">
      <w:pPr>
        <w:numPr>
          <w:ilvl w:val="1"/>
          <w:numId w:val="27"/>
        </w:numPr>
        <w:ind w:hanging="360"/>
        <w:jc w:val="both"/>
      </w:pPr>
      <w:r>
        <w:t>o którym mowa w art. 228–230a, art. 250a Kodeksu karnego</w:t>
      </w:r>
      <w:r w:rsidR="001A50D4">
        <w:t>,</w:t>
      </w:r>
    </w:p>
    <w:p w14:paraId="36375A7B" w14:textId="77777777" w:rsidR="00F227BC" w:rsidRDefault="00F227BC" w:rsidP="006839AB">
      <w:pPr>
        <w:numPr>
          <w:ilvl w:val="1"/>
          <w:numId w:val="27"/>
        </w:numPr>
        <w:ind w:hanging="360"/>
        <w:jc w:val="both"/>
      </w:pPr>
      <w: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04970132" w14:textId="77777777" w:rsidR="00F227BC" w:rsidRDefault="00F227BC" w:rsidP="006839AB">
      <w:pPr>
        <w:numPr>
          <w:ilvl w:val="1"/>
          <w:numId w:val="27"/>
        </w:numPr>
        <w:ind w:hanging="360"/>
        <w:jc w:val="both"/>
      </w:pPr>
      <w:r>
        <w:t xml:space="preserve">o charakterze terrorystycznym, o którym mowa w art. 115 § 20 Kodeksu karnego, lub mające na celu popełnienie tego przestępstwa, </w:t>
      </w:r>
    </w:p>
    <w:p w14:paraId="30158CD8" w14:textId="36308D44" w:rsidR="00F227BC" w:rsidRDefault="00F227BC" w:rsidP="006839AB">
      <w:pPr>
        <w:numPr>
          <w:ilvl w:val="1"/>
          <w:numId w:val="27"/>
        </w:numPr>
        <w:ind w:hanging="360"/>
        <w:jc w:val="both"/>
      </w:pPr>
      <w:r w:rsidRPr="00BF50B6">
        <w:t>powierzenia wykonywania pracy małoletniemu cudzoziemcowi</w:t>
      </w:r>
      <w:r>
        <w:rPr>
          <w:b/>
        </w:rPr>
        <w:t xml:space="preserve">, </w:t>
      </w:r>
      <w:r>
        <w:t xml:space="preserve">o którym mowa w art. 9 ust. 2 ustawy z dnia 15 czerwca 2012 r. o skutkach powierzania wykonywania pracy cudzoziemcom przebywającym wbrew przepisom na terytorium Rzeczypospolitej Polskiej (Dz. U. </w:t>
      </w:r>
      <w:r w:rsidR="001A50D4">
        <w:t>z 202</w:t>
      </w:r>
      <w:r w:rsidR="009645D4">
        <w:t>5</w:t>
      </w:r>
      <w:r w:rsidR="001A50D4">
        <w:t xml:space="preserve"> r. </w:t>
      </w:r>
      <w:r>
        <w:t xml:space="preserve">poz. </w:t>
      </w:r>
      <w:r w:rsidR="009645D4">
        <w:t>621 ze zm.</w:t>
      </w:r>
      <w:r>
        <w:t xml:space="preserve">), </w:t>
      </w:r>
    </w:p>
    <w:p w14:paraId="773544EA" w14:textId="77777777" w:rsidR="00BF50B6" w:rsidRDefault="00BF50B6" w:rsidP="006839AB">
      <w:pPr>
        <w:numPr>
          <w:ilvl w:val="1"/>
          <w:numId w:val="27"/>
        </w:numPr>
        <w:spacing w:line="267" w:lineRule="auto"/>
        <w:ind w:hanging="360"/>
        <w:jc w:val="both"/>
      </w:pPr>
      <w: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153B158D" w14:textId="77777777" w:rsidR="009D63F3" w:rsidRDefault="00BF50B6" w:rsidP="007A0814">
      <w:pPr>
        <w:numPr>
          <w:ilvl w:val="1"/>
          <w:numId w:val="27"/>
        </w:numPr>
        <w:spacing w:line="267" w:lineRule="auto"/>
        <w:ind w:left="420" w:firstLine="6"/>
        <w:jc w:val="both"/>
      </w:pPr>
      <w:r>
        <w:t xml:space="preserve">o którym mowa w art. 9 ust. 1 i 3 lub art. 10 </w:t>
      </w:r>
    </w:p>
    <w:p w14:paraId="465F570E" w14:textId="6025625B" w:rsidR="00BF50B6" w:rsidRDefault="00BF50B6" w:rsidP="007A0814">
      <w:pPr>
        <w:numPr>
          <w:ilvl w:val="1"/>
          <w:numId w:val="27"/>
        </w:numPr>
        <w:spacing w:line="267" w:lineRule="auto"/>
        <w:ind w:left="420" w:firstLine="6"/>
        <w:jc w:val="both"/>
      </w:pPr>
      <w:r>
        <w:t xml:space="preserve">– lub za odpowiedni czyn zabroniony określony w przepisach prawa obcego; </w:t>
      </w:r>
    </w:p>
    <w:p w14:paraId="4F0868B3" w14:textId="77777777" w:rsidR="00FA3B09" w:rsidRDefault="00AF7CEF" w:rsidP="006839AB">
      <w:pPr>
        <w:numPr>
          <w:ilvl w:val="0"/>
          <w:numId w:val="27"/>
        </w:numPr>
        <w:spacing w:line="267" w:lineRule="auto"/>
        <w:ind w:left="567" w:hanging="283"/>
        <w:jc w:val="both"/>
      </w:pPr>
      <w: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41165C64" w14:textId="77777777" w:rsidR="00FA3B09" w:rsidRDefault="00FA3B09" w:rsidP="006839AB">
      <w:pPr>
        <w:numPr>
          <w:ilvl w:val="0"/>
          <w:numId w:val="27"/>
        </w:numPr>
        <w:spacing w:line="267" w:lineRule="auto"/>
        <w:ind w:left="567" w:hanging="283"/>
        <w:jc w:val="both"/>
      </w:pPr>
      <w:r>
        <w:t>w</w:t>
      </w:r>
      <w:r w:rsidR="00AF7CEF">
        <w:t xml:space="preserve">obec którego wydano prawomocny wyrok sądu lub ostateczną decyzję administracyjną o zaleganiu z uiszczeniem podatków, opłat lub składek na ubezpieczenie społeczne lub zdrowotne, chyba że wykonawca odpowiednio przed upływem terminu do składania </w:t>
      </w:r>
      <w:r w:rsidR="00AF7CEF" w:rsidRPr="00013BC7">
        <w:t xml:space="preserve">wniosków o dopuszczenie do udziału w postępowaniu </w:t>
      </w:r>
      <w:r w:rsidR="00AF7CEF">
        <w:t xml:space="preserve">albo przed upływem terminu składania ofert dokonał płatności należnych podatków, opłat lub składek na ubezpieczenie społeczne lub zdrowotne wraz z odsetkami lub grzywnami lub zawarł wiążące porozumienie w sprawie spłaty tych należności; </w:t>
      </w:r>
    </w:p>
    <w:p w14:paraId="5F8AC0B4" w14:textId="77777777" w:rsidR="00FA3B09" w:rsidRDefault="00AF7CEF" w:rsidP="006839AB">
      <w:pPr>
        <w:numPr>
          <w:ilvl w:val="0"/>
          <w:numId w:val="27"/>
        </w:numPr>
        <w:spacing w:line="267" w:lineRule="auto"/>
        <w:ind w:left="567" w:hanging="283"/>
        <w:jc w:val="both"/>
      </w:pPr>
      <w:r>
        <w:t>wobec którego</w:t>
      </w:r>
      <w:r w:rsidRPr="00793220">
        <w:t xml:space="preserve"> prawomocnie</w:t>
      </w:r>
      <w:r>
        <w:t xml:space="preserve"> orzeczono zakaz ubiegania się o zamówienia publiczne; </w:t>
      </w:r>
    </w:p>
    <w:p w14:paraId="3B6FD818" w14:textId="77777777" w:rsidR="00FA3B09" w:rsidRDefault="00AF7CEF" w:rsidP="006839AB">
      <w:pPr>
        <w:numPr>
          <w:ilvl w:val="0"/>
          <w:numId w:val="27"/>
        </w:numPr>
        <w:spacing w:line="267" w:lineRule="auto"/>
        <w:ind w:left="567" w:hanging="283"/>
        <w:jc w:val="both"/>
      </w:pPr>
      <w: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48F56509" w14:textId="4CC1F679" w:rsidR="00AF7CEF" w:rsidRDefault="00AF7CEF" w:rsidP="006839AB">
      <w:pPr>
        <w:numPr>
          <w:ilvl w:val="0"/>
          <w:numId w:val="27"/>
        </w:numPr>
        <w:spacing w:line="267" w:lineRule="auto"/>
        <w:ind w:left="567" w:hanging="283"/>
        <w:jc w:val="both"/>
      </w:pPr>
      <w: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0322CCA3" w14:textId="05946A6A" w:rsidR="00013BC7" w:rsidRDefault="00013BC7" w:rsidP="006839AB">
      <w:pPr>
        <w:pStyle w:val="Akapitzlist"/>
        <w:numPr>
          <w:ilvl w:val="0"/>
          <w:numId w:val="28"/>
        </w:numPr>
        <w:tabs>
          <w:tab w:val="left" w:pos="426"/>
        </w:tabs>
        <w:spacing w:line="267" w:lineRule="auto"/>
        <w:ind w:left="426" w:hanging="426"/>
        <w:jc w:val="both"/>
      </w:pPr>
      <w:r>
        <w:t xml:space="preserve">Wykonawca może zostać wykluczony przez Zamawiającego na każdym etapie postępowania o udzielenie zamówienia. </w:t>
      </w:r>
    </w:p>
    <w:p w14:paraId="644CD344" w14:textId="77777777" w:rsidR="00D52E8F" w:rsidRDefault="00D52E8F" w:rsidP="00D52E8F">
      <w:pPr>
        <w:pStyle w:val="Akapitzlist"/>
        <w:tabs>
          <w:tab w:val="left" w:pos="426"/>
        </w:tabs>
        <w:spacing w:line="267" w:lineRule="auto"/>
        <w:ind w:left="426"/>
        <w:jc w:val="both"/>
      </w:pPr>
    </w:p>
    <w:p w14:paraId="48ABC1DA" w14:textId="588CDC81" w:rsidR="00CB0320" w:rsidRPr="00A64633" w:rsidRDefault="00CB0320" w:rsidP="00CB0320">
      <w:pPr>
        <w:pStyle w:val="Nagwek60"/>
        <w:keepNext/>
        <w:keepLines/>
        <w:shd w:val="clear" w:color="auto" w:fill="auto"/>
        <w:spacing w:line="240" w:lineRule="auto"/>
        <w:jc w:val="center"/>
        <w:rPr>
          <w:rFonts w:ascii="Times New Roman" w:hAnsi="Times New Roman" w:cs="Times New Roman"/>
          <w:sz w:val="28"/>
          <w:szCs w:val="28"/>
        </w:rPr>
      </w:pPr>
      <w:r w:rsidRPr="00A64633">
        <w:rPr>
          <w:rFonts w:ascii="Times New Roman" w:hAnsi="Times New Roman" w:cs="Times New Roman"/>
          <w:color w:val="000000"/>
          <w:sz w:val="28"/>
          <w:szCs w:val="28"/>
        </w:rPr>
        <w:t>Rozdział V</w:t>
      </w:r>
      <w:r>
        <w:rPr>
          <w:rFonts w:ascii="Times New Roman" w:hAnsi="Times New Roman" w:cs="Times New Roman"/>
          <w:color w:val="000000"/>
          <w:sz w:val="28"/>
          <w:szCs w:val="28"/>
        </w:rPr>
        <w:t>III</w:t>
      </w:r>
    </w:p>
    <w:p w14:paraId="0038AFFA" w14:textId="6AAABCA2" w:rsidR="00CB0320" w:rsidRPr="00F22A33" w:rsidRDefault="00CB0320" w:rsidP="00CB0320">
      <w:pPr>
        <w:pStyle w:val="Teksttreci100"/>
        <w:shd w:val="clear" w:color="auto" w:fill="auto"/>
        <w:spacing w:after="165" w:line="240" w:lineRule="auto"/>
        <w:rPr>
          <w:rFonts w:ascii="Times New Roman" w:hAnsi="Times New Roman" w:cs="Times New Roman"/>
          <w:sz w:val="28"/>
          <w:szCs w:val="28"/>
        </w:rPr>
      </w:pPr>
      <w:r w:rsidRPr="00F22A33">
        <w:rPr>
          <w:rFonts w:ascii="Times New Roman" w:hAnsi="Times New Roman" w:cs="Times New Roman"/>
          <w:color w:val="000000"/>
          <w:sz w:val="28"/>
          <w:szCs w:val="28"/>
        </w:rPr>
        <w:t>Podstawy wyklu</w:t>
      </w:r>
      <w:r w:rsidR="00975C5D">
        <w:rPr>
          <w:rFonts w:ascii="Times New Roman" w:hAnsi="Times New Roman" w:cs="Times New Roman"/>
          <w:color w:val="000000"/>
          <w:sz w:val="28"/>
          <w:szCs w:val="28"/>
        </w:rPr>
        <w:t>czenia, o których mowa w art. 109 ust. 1</w:t>
      </w:r>
      <w:r w:rsidRPr="00F22A33">
        <w:rPr>
          <w:rFonts w:ascii="Times New Roman" w:hAnsi="Times New Roman" w:cs="Times New Roman"/>
          <w:color w:val="000000"/>
          <w:sz w:val="28"/>
          <w:szCs w:val="28"/>
        </w:rPr>
        <w:t xml:space="preserve"> ustawy</w:t>
      </w:r>
      <w:r w:rsidR="007E62DC" w:rsidRPr="00FD4C6A">
        <w:rPr>
          <w:rFonts w:ascii="Times New Roman" w:hAnsi="Times New Roman" w:cs="Times New Roman"/>
          <w:color w:val="FF0000"/>
          <w:sz w:val="28"/>
          <w:szCs w:val="28"/>
        </w:rPr>
        <w:t xml:space="preserve"> </w:t>
      </w:r>
      <w:proofErr w:type="spellStart"/>
      <w:r w:rsidR="007E62DC" w:rsidRPr="00A440DD">
        <w:rPr>
          <w:rFonts w:ascii="Times New Roman" w:hAnsi="Times New Roman" w:cs="Times New Roman"/>
          <w:sz w:val="28"/>
          <w:szCs w:val="28"/>
        </w:rPr>
        <w:t>Pzp</w:t>
      </w:r>
      <w:proofErr w:type="spellEnd"/>
      <w:r w:rsidR="00423CC6">
        <w:rPr>
          <w:rFonts w:ascii="Times New Roman" w:hAnsi="Times New Roman" w:cs="Times New Roman"/>
          <w:sz w:val="28"/>
          <w:szCs w:val="28"/>
        </w:rPr>
        <w:t xml:space="preserve"> </w:t>
      </w:r>
    </w:p>
    <w:p w14:paraId="19C3ACE4" w14:textId="29C9A316" w:rsidR="00CB0320" w:rsidRPr="00F22A33" w:rsidRDefault="00CB0320" w:rsidP="00C5545B">
      <w:pPr>
        <w:pStyle w:val="Teksttreci20"/>
        <w:numPr>
          <w:ilvl w:val="0"/>
          <w:numId w:val="5"/>
        </w:numPr>
        <w:shd w:val="clear" w:color="auto" w:fill="auto"/>
        <w:spacing w:line="240" w:lineRule="auto"/>
        <w:ind w:left="426" w:hanging="426"/>
        <w:jc w:val="both"/>
        <w:rPr>
          <w:rFonts w:ascii="Times New Roman" w:hAnsi="Times New Roman" w:cs="Times New Roman"/>
          <w:sz w:val="24"/>
          <w:szCs w:val="24"/>
        </w:rPr>
      </w:pPr>
      <w:r w:rsidRPr="00F22A33">
        <w:rPr>
          <w:rFonts w:ascii="Times New Roman" w:hAnsi="Times New Roman" w:cs="Times New Roman"/>
          <w:color w:val="000000"/>
          <w:sz w:val="24"/>
          <w:szCs w:val="24"/>
        </w:rPr>
        <w:t>Poza przypadkami wykluczenia, do których odwołuje się zapis zawarty w Rozdz. V</w:t>
      </w:r>
      <w:r w:rsidR="005B1CBF">
        <w:rPr>
          <w:rFonts w:ascii="Times New Roman" w:hAnsi="Times New Roman" w:cs="Times New Roman"/>
          <w:color w:val="000000"/>
          <w:sz w:val="24"/>
          <w:szCs w:val="24"/>
        </w:rPr>
        <w:t>II</w:t>
      </w:r>
      <w:r w:rsidR="00975C5D">
        <w:rPr>
          <w:rFonts w:ascii="Times New Roman" w:hAnsi="Times New Roman" w:cs="Times New Roman"/>
          <w:color w:val="000000"/>
          <w:sz w:val="24"/>
          <w:szCs w:val="24"/>
        </w:rPr>
        <w:t xml:space="preserve"> ust. 1</w:t>
      </w:r>
      <w:r w:rsidRPr="00F22A33">
        <w:rPr>
          <w:rFonts w:ascii="Times New Roman" w:hAnsi="Times New Roman" w:cs="Times New Roman"/>
          <w:color w:val="000000"/>
          <w:sz w:val="24"/>
          <w:szCs w:val="24"/>
        </w:rPr>
        <w:t>, Zamawiający wykluczy z postępowania Wykonawcę:</w:t>
      </w:r>
    </w:p>
    <w:p w14:paraId="78FCDA85" w14:textId="75FA4173" w:rsidR="00350498" w:rsidRPr="001836A6" w:rsidRDefault="00166832" w:rsidP="006839AB">
      <w:pPr>
        <w:pStyle w:val="Akapitzlist"/>
        <w:numPr>
          <w:ilvl w:val="0"/>
          <w:numId w:val="29"/>
        </w:numPr>
        <w:jc w:val="both"/>
      </w:pPr>
      <w: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57E02EC0" w14:textId="0CDFB46E" w:rsidR="007B6F1B" w:rsidRPr="0077671B" w:rsidRDefault="00423CC6" w:rsidP="007B6F1B">
      <w:pPr>
        <w:pStyle w:val="Nagwek60"/>
        <w:keepNext/>
        <w:keepLines/>
        <w:shd w:val="clear" w:color="auto" w:fill="auto"/>
        <w:spacing w:line="240" w:lineRule="auto"/>
        <w:ind w:left="2844" w:firstLine="696"/>
        <w:rPr>
          <w:rFonts w:ascii="Times New Roman" w:hAnsi="Times New Roman" w:cs="Times New Roman"/>
          <w:color w:val="000000"/>
          <w:sz w:val="28"/>
          <w:szCs w:val="28"/>
        </w:rPr>
      </w:pPr>
      <w:r>
        <w:rPr>
          <w:rFonts w:ascii="Times New Roman" w:hAnsi="Times New Roman" w:cs="Times New Roman"/>
          <w:color w:val="000000"/>
          <w:sz w:val="28"/>
          <w:szCs w:val="28"/>
        </w:rPr>
        <w:t>Rozdział VIII</w:t>
      </w:r>
      <w:r w:rsidR="007B6F1B" w:rsidRPr="0077671B">
        <w:rPr>
          <w:rFonts w:ascii="Times New Roman" w:hAnsi="Times New Roman" w:cs="Times New Roman"/>
          <w:color w:val="000000"/>
          <w:sz w:val="28"/>
          <w:szCs w:val="28"/>
        </w:rPr>
        <w:t>A</w:t>
      </w:r>
    </w:p>
    <w:p w14:paraId="682CB158" w14:textId="77777777" w:rsidR="0077671B" w:rsidRPr="00077EC2" w:rsidRDefault="0077671B" w:rsidP="0077671B">
      <w:pPr>
        <w:pStyle w:val="Akapitzlist"/>
        <w:tabs>
          <w:tab w:val="left" w:pos="2127"/>
        </w:tabs>
        <w:autoSpaceDE w:val="0"/>
        <w:autoSpaceDN w:val="0"/>
        <w:adjustRightInd w:val="0"/>
        <w:spacing w:after="120" w:line="312" w:lineRule="auto"/>
        <w:ind w:left="0"/>
        <w:jc w:val="center"/>
        <w:rPr>
          <w:sz w:val="28"/>
          <w:szCs w:val="28"/>
        </w:rPr>
      </w:pPr>
      <w:r w:rsidRPr="00077EC2">
        <w:rPr>
          <w:b/>
          <w:bCs/>
          <w:sz w:val="28"/>
          <w:szCs w:val="28"/>
        </w:rPr>
        <w:t xml:space="preserve">Podstawy wykluczenia, o których mowa w art. 7 ust. 1 ustawy z dnia </w:t>
      </w:r>
      <w:r w:rsidRPr="00077EC2">
        <w:rPr>
          <w:b/>
          <w:bCs/>
          <w:sz w:val="28"/>
          <w:szCs w:val="28"/>
        </w:rPr>
        <w:br/>
        <w:t>13 kwietnia 2022 r. o szczególnych rozwiązaniach w zakresie przeciwdziałania wspieraniu agresji na Ukrainę oraz służących ochronie bezpieczeństwa narodowego</w:t>
      </w:r>
      <w:r w:rsidRPr="00077EC2">
        <w:rPr>
          <w:sz w:val="28"/>
          <w:szCs w:val="28"/>
        </w:rPr>
        <w:t>.</w:t>
      </w:r>
    </w:p>
    <w:p w14:paraId="159C7E39" w14:textId="77777777" w:rsidR="0077671B" w:rsidRPr="00077EC2" w:rsidRDefault="0077671B" w:rsidP="006839AB">
      <w:pPr>
        <w:pStyle w:val="Akapitzlist"/>
        <w:numPr>
          <w:ilvl w:val="0"/>
          <w:numId w:val="43"/>
        </w:numPr>
        <w:tabs>
          <w:tab w:val="left" w:pos="2127"/>
        </w:tabs>
        <w:autoSpaceDE w:val="0"/>
        <w:autoSpaceDN w:val="0"/>
        <w:adjustRightInd w:val="0"/>
        <w:spacing w:after="120" w:line="312" w:lineRule="auto"/>
        <w:ind w:left="284" w:hanging="284"/>
        <w:contextualSpacing w:val="0"/>
        <w:jc w:val="both"/>
      </w:pPr>
      <w:r w:rsidRPr="00077EC2">
        <w:t>Z postępowania o udzielenie zamówienia wyklucza się :</w:t>
      </w:r>
    </w:p>
    <w:p w14:paraId="2FA310D9" w14:textId="77777777" w:rsidR="0077671B" w:rsidRPr="00077EC2" w:rsidRDefault="0077671B" w:rsidP="006839AB">
      <w:pPr>
        <w:pStyle w:val="Akapitzlist"/>
        <w:numPr>
          <w:ilvl w:val="0"/>
          <w:numId w:val="42"/>
        </w:numPr>
        <w:tabs>
          <w:tab w:val="left" w:pos="2127"/>
        </w:tabs>
        <w:autoSpaceDE w:val="0"/>
        <w:autoSpaceDN w:val="0"/>
        <w:adjustRightInd w:val="0"/>
        <w:spacing w:after="120" w:line="312" w:lineRule="auto"/>
        <w:ind w:left="567" w:hanging="283"/>
        <w:contextualSpacing w:val="0"/>
        <w:jc w:val="both"/>
      </w:pPr>
      <w:r w:rsidRPr="00077EC2">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DCA1AE4" w14:textId="40B93BEA" w:rsidR="0077671B" w:rsidRPr="00077EC2" w:rsidRDefault="0077671B" w:rsidP="006839AB">
      <w:pPr>
        <w:pStyle w:val="Akapitzlist"/>
        <w:numPr>
          <w:ilvl w:val="0"/>
          <w:numId w:val="42"/>
        </w:numPr>
        <w:tabs>
          <w:tab w:val="left" w:pos="2127"/>
        </w:tabs>
        <w:autoSpaceDE w:val="0"/>
        <w:autoSpaceDN w:val="0"/>
        <w:adjustRightInd w:val="0"/>
        <w:spacing w:after="120" w:line="312" w:lineRule="auto"/>
        <w:ind w:left="567" w:hanging="283"/>
        <w:contextualSpacing w:val="0"/>
        <w:jc w:val="both"/>
      </w:pPr>
      <w:r w:rsidRPr="00077EC2">
        <w:t>wykonawcę oraz uczestnika konkursu, którego beneficjentem rzeczywistym w rozumieniu ustawy z dnia 1 marca 2018 r. o przeciwdziałaniu praniu pieniędzy oraz finansowaniu terroryzmu (Dz. U. z 202</w:t>
      </w:r>
      <w:r w:rsidR="009D63F3">
        <w:t>5</w:t>
      </w:r>
      <w:r w:rsidRPr="00077EC2">
        <w:t xml:space="preserve"> r. poz. </w:t>
      </w:r>
      <w:r w:rsidR="009D63F3">
        <w:t>644</w:t>
      </w:r>
      <w:r w:rsidRPr="00077EC2">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D76704C" w14:textId="30ABCE79" w:rsidR="0077671B" w:rsidRPr="00077EC2" w:rsidRDefault="0077671B" w:rsidP="006839AB">
      <w:pPr>
        <w:pStyle w:val="Akapitzlist"/>
        <w:numPr>
          <w:ilvl w:val="0"/>
          <w:numId w:val="42"/>
        </w:numPr>
        <w:tabs>
          <w:tab w:val="left" w:pos="2127"/>
        </w:tabs>
        <w:autoSpaceDE w:val="0"/>
        <w:autoSpaceDN w:val="0"/>
        <w:adjustRightInd w:val="0"/>
        <w:spacing w:after="120" w:line="312" w:lineRule="auto"/>
        <w:ind w:left="567" w:hanging="283"/>
        <w:contextualSpacing w:val="0"/>
        <w:jc w:val="both"/>
      </w:pPr>
      <w:r w:rsidRPr="00077EC2">
        <w:t>wykonawcę oraz uczestnika konkursu, którego jednostką dominującą w rozumieniu art. 3 ust. 1 pkt 37 ustawy z dnia 29 września 1994 r. o rachunkowości (Dz. U. z 202</w:t>
      </w:r>
      <w:r w:rsidR="0081441B">
        <w:t>4</w:t>
      </w:r>
      <w:r w:rsidRPr="00077EC2">
        <w:t xml:space="preserve"> r. poz. </w:t>
      </w:r>
      <w:r w:rsidR="0081441B">
        <w:t xml:space="preserve">619, 1685 i 1863 ze </w:t>
      </w:r>
      <w:proofErr w:type="spellStart"/>
      <w:r w:rsidR="0081441B">
        <w:t>zm</w:t>
      </w:r>
      <w:proofErr w:type="spellEnd"/>
      <w:r w:rsidR="0081441B">
        <w:t>)</w:t>
      </w:r>
      <w:r w:rsidRPr="00077EC2">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73BEFAC8" w14:textId="77777777" w:rsidR="0077671B" w:rsidRPr="00077EC2" w:rsidRDefault="0077671B" w:rsidP="006839AB">
      <w:pPr>
        <w:pStyle w:val="Akapitzlist"/>
        <w:numPr>
          <w:ilvl w:val="0"/>
          <w:numId w:val="43"/>
        </w:numPr>
        <w:tabs>
          <w:tab w:val="left" w:pos="2127"/>
        </w:tabs>
        <w:autoSpaceDE w:val="0"/>
        <w:autoSpaceDN w:val="0"/>
        <w:adjustRightInd w:val="0"/>
        <w:spacing w:after="120" w:line="312" w:lineRule="auto"/>
        <w:ind w:left="284" w:hanging="284"/>
        <w:contextualSpacing w:val="0"/>
        <w:jc w:val="both"/>
      </w:pPr>
      <w:r w:rsidRPr="00077EC2">
        <w:t>Wykluczenie, o którym mowa w pkt 1 następuje na okres trwania okoliczności określonych w art. 7 ust. 1 ustawy z dnia 13 kwietnia 2022 r. o szczególnych rozwiązaniach w zakresie przeciwdziałania wspieraniu agresji na Ukrainę oraz służących ochronie bezpieczeństwa narodowego.</w:t>
      </w:r>
    </w:p>
    <w:p w14:paraId="00A7CF82" w14:textId="77777777" w:rsidR="0077671B" w:rsidRPr="00077EC2" w:rsidRDefault="0077671B" w:rsidP="006839AB">
      <w:pPr>
        <w:pStyle w:val="Akapitzlist"/>
        <w:numPr>
          <w:ilvl w:val="0"/>
          <w:numId w:val="43"/>
        </w:numPr>
        <w:tabs>
          <w:tab w:val="left" w:pos="2127"/>
        </w:tabs>
        <w:autoSpaceDE w:val="0"/>
        <w:autoSpaceDN w:val="0"/>
        <w:adjustRightInd w:val="0"/>
        <w:spacing w:after="120" w:line="312" w:lineRule="auto"/>
        <w:ind w:left="284" w:hanging="284"/>
        <w:contextualSpacing w:val="0"/>
        <w:jc w:val="both"/>
      </w:pPr>
      <w:r w:rsidRPr="00077EC2">
        <w:t>W przypadku wykonawcy wykluczonego na podstawie art. 7 ust. 1 ustawy z dnia 13 kwietnia 2022 r. o szczególnych rozwiązaniach w zakresie przeciwdziałania wspieraniu agresji na Ukrainę oraz służących ochronie bezpieczeństwa narodowego, zamawiający odrzuca ofertę takiego wykonawcy.</w:t>
      </w:r>
    </w:p>
    <w:p w14:paraId="40D063A7" w14:textId="77777777" w:rsidR="0077671B" w:rsidRPr="00077EC2" w:rsidRDefault="0077671B" w:rsidP="006839AB">
      <w:pPr>
        <w:pStyle w:val="Akapitzlist"/>
        <w:numPr>
          <w:ilvl w:val="0"/>
          <w:numId w:val="43"/>
        </w:numPr>
        <w:tabs>
          <w:tab w:val="left" w:pos="2127"/>
        </w:tabs>
        <w:autoSpaceDE w:val="0"/>
        <w:autoSpaceDN w:val="0"/>
        <w:adjustRightInd w:val="0"/>
        <w:spacing w:after="120" w:line="312" w:lineRule="auto"/>
        <w:ind w:left="284" w:hanging="284"/>
        <w:contextualSpacing w:val="0"/>
        <w:jc w:val="both"/>
      </w:pPr>
      <w:r w:rsidRPr="00077EC2">
        <w:t xml:space="preserve">Kontrola udzielania zamówień publicznych w zakresie zgodności z art. 7 ust. 1 ustawy z dnia 13 kwietnia 2022 r. o szczególnych rozwiązaniach w zakresie przeciwdziałania wspieraniu agresji na Ukrainę oraz służących ochronie bezpieczeństwa narodowego będzie wykonywana zgodnie z art. 596 ustawy </w:t>
      </w:r>
      <w:proofErr w:type="spellStart"/>
      <w:r w:rsidRPr="00077EC2">
        <w:t>Pzp</w:t>
      </w:r>
      <w:proofErr w:type="spellEnd"/>
      <w:r w:rsidRPr="00077EC2">
        <w:t>.</w:t>
      </w:r>
    </w:p>
    <w:p w14:paraId="158BC4B4" w14:textId="77777777" w:rsidR="0077671B" w:rsidRPr="00077EC2" w:rsidRDefault="0077671B" w:rsidP="006839AB">
      <w:pPr>
        <w:pStyle w:val="Akapitzlist"/>
        <w:numPr>
          <w:ilvl w:val="0"/>
          <w:numId w:val="43"/>
        </w:numPr>
        <w:tabs>
          <w:tab w:val="left" w:pos="2127"/>
        </w:tabs>
        <w:autoSpaceDE w:val="0"/>
        <w:autoSpaceDN w:val="0"/>
        <w:adjustRightInd w:val="0"/>
        <w:spacing w:after="120" w:line="312" w:lineRule="auto"/>
        <w:ind w:left="284" w:hanging="284"/>
        <w:contextualSpacing w:val="0"/>
        <w:jc w:val="both"/>
      </w:pPr>
      <w:r w:rsidRPr="00077EC2">
        <w:t>Osoba lub podmiot podlegające wykluczeniu na podstawie art. 7 ust. 1 ustawy z dnia 13 kwietnia 2022 r. o szczególnych rozwiązaniach w zakresie przeciwdziałania wspieraniu agresji na Ukrainę oraz służących ochronie bezpieczeństwa narodowego , które w okresie tego wykluczenia ubiegają się o udzielenie zamówienia publicznego lub dopuszczenie do udziału w konkursie lub biorą udział w postępowaniu o udzielenie zamówienia publicznego lub w konkursie, podlegają karze pieniężnej.</w:t>
      </w:r>
    </w:p>
    <w:p w14:paraId="2E05F3D3" w14:textId="77777777" w:rsidR="0077671B" w:rsidRPr="00342CF5" w:rsidRDefault="0077671B" w:rsidP="006839AB">
      <w:pPr>
        <w:pStyle w:val="Akapitzlist"/>
        <w:numPr>
          <w:ilvl w:val="0"/>
          <w:numId w:val="43"/>
        </w:numPr>
        <w:ind w:left="284" w:hanging="284"/>
        <w:jc w:val="both"/>
      </w:pPr>
      <w:r w:rsidRPr="00077EC2">
        <w:rPr>
          <w:b/>
        </w:rPr>
        <w:t xml:space="preserve">Podstawy wykluczenia, o których mowa w powyższym rozdziale stosuje się zgodnie z art. 22 </w:t>
      </w:r>
      <w:r w:rsidRPr="00077EC2">
        <w:rPr>
          <w:b/>
          <w:bCs/>
        </w:rPr>
        <w:t>ustawy z dnia 13 kwietnia 2022 r. o szczególnych rozwiązaniach w zakresie przeciwdziałania wspieraniu agresji na Ukrainę oraz służących ochronie bezpieczeństwa narodowego</w:t>
      </w:r>
    </w:p>
    <w:p w14:paraId="4D489AEE" w14:textId="77777777" w:rsidR="007B6F1B" w:rsidRDefault="007B6F1B" w:rsidP="00C22304">
      <w:pPr>
        <w:pStyle w:val="Nagwek60"/>
        <w:keepNext/>
        <w:keepLines/>
        <w:shd w:val="clear" w:color="auto" w:fill="auto"/>
        <w:spacing w:line="240" w:lineRule="auto"/>
        <w:ind w:right="20"/>
        <w:jc w:val="center"/>
        <w:rPr>
          <w:rFonts w:ascii="Times New Roman" w:hAnsi="Times New Roman" w:cs="Times New Roman"/>
          <w:color w:val="000000"/>
          <w:sz w:val="28"/>
          <w:szCs w:val="28"/>
        </w:rPr>
      </w:pPr>
    </w:p>
    <w:p w14:paraId="0415B456" w14:textId="504A4BBE" w:rsidR="00C22304" w:rsidRPr="00800994" w:rsidRDefault="00C22304" w:rsidP="00C22304">
      <w:pPr>
        <w:pStyle w:val="Nagwek60"/>
        <w:keepNext/>
        <w:keepLines/>
        <w:shd w:val="clear" w:color="auto" w:fill="auto"/>
        <w:spacing w:line="240" w:lineRule="auto"/>
        <w:ind w:right="20"/>
        <w:jc w:val="center"/>
        <w:rPr>
          <w:rFonts w:ascii="Times New Roman" w:hAnsi="Times New Roman" w:cs="Times New Roman"/>
          <w:sz w:val="28"/>
          <w:szCs w:val="28"/>
        </w:rPr>
      </w:pPr>
      <w:r>
        <w:rPr>
          <w:rFonts w:ascii="Times New Roman" w:hAnsi="Times New Roman" w:cs="Times New Roman"/>
          <w:color w:val="000000"/>
          <w:sz w:val="28"/>
          <w:szCs w:val="28"/>
        </w:rPr>
        <w:t>Rozdział IX</w:t>
      </w:r>
    </w:p>
    <w:p w14:paraId="67484107" w14:textId="47D7F335" w:rsidR="00CB41ED" w:rsidRPr="00CB41ED" w:rsidRDefault="00C22304" w:rsidP="00C22304">
      <w:pPr>
        <w:pStyle w:val="Nagwek60"/>
        <w:keepNext/>
        <w:keepLines/>
        <w:shd w:val="clear" w:color="auto" w:fill="auto"/>
        <w:spacing w:line="240" w:lineRule="auto"/>
        <w:ind w:left="260"/>
        <w:jc w:val="center"/>
        <w:rPr>
          <w:rFonts w:ascii="Times New Roman" w:hAnsi="Times New Roman" w:cs="Times New Roman"/>
          <w:sz w:val="28"/>
          <w:szCs w:val="28"/>
        </w:rPr>
      </w:pPr>
      <w:r w:rsidRPr="00800994">
        <w:rPr>
          <w:rFonts w:ascii="Times New Roman" w:hAnsi="Times New Roman" w:cs="Times New Roman"/>
          <w:color w:val="000000"/>
          <w:sz w:val="28"/>
          <w:szCs w:val="28"/>
        </w:rPr>
        <w:t xml:space="preserve">Warunki udziału w postępowaniu </w:t>
      </w:r>
      <w:r>
        <w:rPr>
          <w:rFonts w:ascii="Times New Roman" w:hAnsi="Times New Roman" w:cs="Times New Roman"/>
          <w:color w:val="000000"/>
          <w:sz w:val="28"/>
          <w:szCs w:val="28"/>
        </w:rPr>
        <w:t xml:space="preserve"> </w:t>
      </w:r>
    </w:p>
    <w:p w14:paraId="57D38A8A" w14:textId="77777777" w:rsidR="00912464" w:rsidRPr="00E252EF" w:rsidRDefault="00912464" w:rsidP="00C5545B">
      <w:pPr>
        <w:pStyle w:val="Teksttreci20"/>
        <w:numPr>
          <w:ilvl w:val="0"/>
          <w:numId w:val="1"/>
        </w:numPr>
        <w:shd w:val="clear" w:color="auto" w:fill="auto"/>
        <w:tabs>
          <w:tab w:val="left" w:pos="426"/>
        </w:tabs>
        <w:spacing w:line="240" w:lineRule="auto"/>
        <w:ind w:left="426" w:hanging="426"/>
        <w:jc w:val="both"/>
        <w:rPr>
          <w:rFonts w:ascii="Times New Roman" w:hAnsi="Times New Roman" w:cs="Times New Roman"/>
          <w:sz w:val="24"/>
          <w:szCs w:val="24"/>
        </w:rPr>
      </w:pPr>
      <w:r w:rsidRPr="00E252EF">
        <w:rPr>
          <w:rFonts w:ascii="Times New Roman" w:hAnsi="Times New Roman" w:cs="Times New Roman"/>
          <w:sz w:val="24"/>
          <w:szCs w:val="24"/>
        </w:rPr>
        <w:t>O udzielenie zamówienia mogą ubiegać się Wykonawcy, którzy:</w:t>
      </w:r>
    </w:p>
    <w:p w14:paraId="6976A7A6" w14:textId="77777777" w:rsidR="00912464" w:rsidRPr="00E252EF" w:rsidRDefault="00912464" w:rsidP="00C5545B">
      <w:pPr>
        <w:pStyle w:val="Teksttreci20"/>
        <w:numPr>
          <w:ilvl w:val="0"/>
          <w:numId w:val="2"/>
        </w:numPr>
        <w:shd w:val="clear" w:color="auto" w:fill="auto"/>
        <w:tabs>
          <w:tab w:val="left" w:pos="567"/>
        </w:tabs>
        <w:spacing w:line="240" w:lineRule="auto"/>
        <w:ind w:left="426"/>
        <w:jc w:val="both"/>
        <w:rPr>
          <w:rFonts w:ascii="Times New Roman" w:hAnsi="Times New Roman" w:cs="Times New Roman"/>
          <w:sz w:val="24"/>
          <w:szCs w:val="24"/>
        </w:rPr>
      </w:pPr>
      <w:r w:rsidRPr="00E252EF">
        <w:rPr>
          <w:rFonts w:ascii="Times New Roman" w:hAnsi="Times New Roman" w:cs="Times New Roman"/>
          <w:sz w:val="24"/>
          <w:szCs w:val="24"/>
        </w:rPr>
        <w:t>nie podlegają wykluczeniu;</w:t>
      </w:r>
    </w:p>
    <w:p w14:paraId="12BD03C5" w14:textId="37B0D4BC" w:rsidR="00305B23" w:rsidRPr="00E252EF" w:rsidRDefault="00912464" w:rsidP="00C5545B">
      <w:pPr>
        <w:pStyle w:val="Teksttreci20"/>
        <w:numPr>
          <w:ilvl w:val="0"/>
          <w:numId w:val="2"/>
        </w:numPr>
        <w:shd w:val="clear" w:color="auto" w:fill="auto"/>
        <w:tabs>
          <w:tab w:val="left" w:pos="567"/>
        </w:tabs>
        <w:spacing w:line="240" w:lineRule="auto"/>
        <w:ind w:left="426"/>
        <w:jc w:val="both"/>
        <w:rPr>
          <w:rFonts w:ascii="Times New Roman" w:hAnsi="Times New Roman" w:cs="Times New Roman"/>
          <w:sz w:val="24"/>
          <w:szCs w:val="24"/>
        </w:rPr>
      </w:pPr>
      <w:r w:rsidRPr="00E252EF">
        <w:rPr>
          <w:rFonts w:ascii="Times New Roman" w:hAnsi="Times New Roman" w:cs="Times New Roman"/>
          <w:sz w:val="24"/>
          <w:szCs w:val="24"/>
        </w:rPr>
        <w:t>spełniają warunki udziału w postępowaniu dotyczące:</w:t>
      </w:r>
    </w:p>
    <w:p w14:paraId="47FF1F87" w14:textId="4E559CC9" w:rsidR="00532294" w:rsidRPr="00E252EF" w:rsidRDefault="009F38BA" w:rsidP="00CC3072">
      <w:pPr>
        <w:pStyle w:val="Teksttreci20"/>
        <w:numPr>
          <w:ilvl w:val="0"/>
          <w:numId w:val="3"/>
        </w:numPr>
        <w:shd w:val="clear" w:color="auto" w:fill="auto"/>
        <w:tabs>
          <w:tab w:val="left" w:pos="851"/>
        </w:tabs>
        <w:spacing w:line="240" w:lineRule="auto"/>
        <w:ind w:left="851" w:hanging="284"/>
        <w:jc w:val="both"/>
        <w:rPr>
          <w:rFonts w:ascii="Times New Roman" w:hAnsi="Times New Roman" w:cs="Times New Roman"/>
          <w:strike/>
          <w:sz w:val="24"/>
          <w:szCs w:val="24"/>
        </w:rPr>
      </w:pPr>
      <w:r w:rsidRPr="00532294">
        <w:rPr>
          <w:rFonts w:ascii="Times New Roman" w:hAnsi="Times New Roman" w:cs="Times New Roman"/>
          <w:b/>
          <w:sz w:val="24"/>
          <w:szCs w:val="24"/>
        </w:rPr>
        <w:t>zdolności do występowania w obrocie gospodarczym</w:t>
      </w:r>
      <w:r w:rsidR="00465140">
        <w:rPr>
          <w:rFonts w:ascii="Times New Roman" w:hAnsi="Times New Roman" w:cs="Times New Roman"/>
          <w:sz w:val="24"/>
          <w:szCs w:val="24"/>
        </w:rPr>
        <w:t xml:space="preserve"> –</w:t>
      </w:r>
      <w:r w:rsidR="00465140" w:rsidRPr="00B71821">
        <w:rPr>
          <w:rFonts w:ascii="Times New Roman" w:hAnsi="Times New Roman" w:cs="Times New Roman"/>
          <w:color w:val="000000" w:themeColor="text1"/>
          <w:sz w:val="24"/>
          <w:szCs w:val="24"/>
        </w:rPr>
        <w:t>Zamawiający nie stawia szczegółowych warunków w tym zakresie.</w:t>
      </w:r>
    </w:p>
    <w:p w14:paraId="2F6F1290" w14:textId="30716F7C" w:rsidR="00802704" w:rsidRPr="005E15A0" w:rsidRDefault="00D97CA7" w:rsidP="005E15A0">
      <w:pPr>
        <w:pStyle w:val="Teksttreci20"/>
        <w:numPr>
          <w:ilvl w:val="0"/>
          <w:numId w:val="3"/>
        </w:numPr>
        <w:shd w:val="clear" w:color="auto" w:fill="auto"/>
        <w:tabs>
          <w:tab w:val="left" w:pos="851"/>
        </w:tabs>
        <w:spacing w:line="240" w:lineRule="auto"/>
        <w:ind w:left="851" w:hanging="284"/>
        <w:jc w:val="both"/>
        <w:rPr>
          <w:rFonts w:ascii="Times New Roman" w:hAnsi="Times New Roman" w:cs="Times New Roman"/>
          <w:strike/>
          <w:sz w:val="24"/>
          <w:szCs w:val="24"/>
        </w:rPr>
      </w:pPr>
      <w:r>
        <w:rPr>
          <w:rFonts w:ascii="Times New Roman" w:hAnsi="Times New Roman" w:cs="Times New Roman"/>
          <w:b/>
          <w:sz w:val="24"/>
          <w:szCs w:val="24"/>
        </w:rPr>
        <w:t xml:space="preserve">uprawnień do prowadzenia określonej działalności gospodarczej lub zawodowej, o ile wynika to z odrębnych </w:t>
      </w:r>
      <w:r w:rsidR="0069738B">
        <w:rPr>
          <w:rFonts w:ascii="Times New Roman" w:hAnsi="Times New Roman" w:cs="Times New Roman"/>
          <w:b/>
          <w:sz w:val="24"/>
          <w:szCs w:val="24"/>
        </w:rPr>
        <w:t xml:space="preserve">przepisów </w:t>
      </w:r>
      <w:r w:rsidR="00574598">
        <w:rPr>
          <w:rFonts w:ascii="Times New Roman" w:hAnsi="Times New Roman" w:cs="Times New Roman"/>
          <w:b/>
          <w:sz w:val="24"/>
          <w:szCs w:val="24"/>
        </w:rPr>
        <w:t>–</w:t>
      </w:r>
      <w:r w:rsidR="005E15A0">
        <w:rPr>
          <w:rFonts w:ascii="Times New Roman" w:hAnsi="Times New Roman" w:cs="Times New Roman"/>
          <w:strike/>
          <w:sz w:val="24"/>
          <w:szCs w:val="24"/>
        </w:rPr>
        <w:t xml:space="preserve"> </w:t>
      </w:r>
      <w:r w:rsidR="0069738B" w:rsidRPr="005E15A0">
        <w:rPr>
          <w:rFonts w:ascii="Times New Roman" w:hAnsi="Times New Roman" w:cs="Times New Roman"/>
          <w:sz w:val="24"/>
          <w:szCs w:val="24"/>
        </w:rPr>
        <w:t>Zamawiający nie stawia szczegółowych warunków w tym zakresie.</w:t>
      </w:r>
      <w:r w:rsidR="00735A6F">
        <w:rPr>
          <w:rFonts w:ascii="Times New Roman" w:hAnsi="Times New Roman" w:cs="Times New Roman"/>
          <w:sz w:val="24"/>
          <w:szCs w:val="24"/>
        </w:rPr>
        <w:t xml:space="preserve"> </w:t>
      </w:r>
    </w:p>
    <w:p w14:paraId="00EE9150" w14:textId="7F0DD910" w:rsidR="004449A8" w:rsidRPr="004449A8" w:rsidRDefault="00912464" w:rsidP="00CC3072">
      <w:pPr>
        <w:pStyle w:val="Teksttreci20"/>
        <w:numPr>
          <w:ilvl w:val="0"/>
          <w:numId w:val="3"/>
        </w:numPr>
        <w:shd w:val="clear" w:color="auto" w:fill="auto"/>
        <w:tabs>
          <w:tab w:val="left" w:pos="851"/>
        </w:tabs>
        <w:spacing w:line="240" w:lineRule="auto"/>
        <w:ind w:left="851" w:hanging="284"/>
        <w:jc w:val="both"/>
        <w:rPr>
          <w:rFonts w:ascii="Times New Roman" w:hAnsi="Times New Roman" w:cs="Times New Roman"/>
          <w:strike/>
          <w:sz w:val="24"/>
          <w:szCs w:val="24"/>
        </w:rPr>
      </w:pPr>
      <w:r w:rsidRPr="002F4338">
        <w:rPr>
          <w:rFonts w:ascii="Times New Roman" w:hAnsi="Times New Roman" w:cs="Times New Roman"/>
          <w:b/>
          <w:sz w:val="24"/>
          <w:szCs w:val="24"/>
        </w:rPr>
        <w:t>sytuacji ekonomicznej i finansowej</w:t>
      </w:r>
      <w:r w:rsidR="00802704" w:rsidRPr="002F4338">
        <w:rPr>
          <w:rFonts w:ascii="Times New Roman" w:hAnsi="Times New Roman" w:cs="Times New Roman"/>
          <w:sz w:val="24"/>
          <w:szCs w:val="24"/>
        </w:rPr>
        <w:t xml:space="preserve"> </w:t>
      </w:r>
      <w:r w:rsidR="004449A8">
        <w:rPr>
          <w:rFonts w:ascii="Times New Roman" w:hAnsi="Times New Roman" w:cs="Times New Roman"/>
          <w:sz w:val="24"/>
          <w:szCs w:val="24"/>
        </w:rPr>
        <w:t>–</w:t>
      </w:r>
      <w:r w:rsidR="00802704" w:rsidRPr="002F4338">
        <w:rPr>
          <w:rFonts w:ascii="Times New Roman" w:hAnsi="Times New Roman" w:cs="Times New Roman"/>
          <w:sz w:val="24"/>
          <w:szCs w:val="24"/>
        </w:rPr>
        <w:t xml:space="preserve"> </w:t>
      </w:r>
    </w:p>
    <w:p w14:paraId="7C174B33" w14:textId="4376EE8F" w:rsidR="00887413" w:rsidRPr="002F4338" w:rsidRDefault="0058352C" w:rsidP="004449A8">
      <w:pPr>
        <w:pStyle w:val="Teksttreci20"/>
        <w:shd w:val="clear" w:color="auto" w:fill="auto"/>
        <w:tabs>
          <w:tab w:val="left" w:pos="851"/>
        </w:tabs>
        <w:spacing w:line="240" w:lineRule="auto"/>
        <w:ind w:left="851" w:firstLine="0"/>
        <w:jc w:val="both"/>
        <w:rPr>
          <w:rFonts w:ascii="Times New Roman" w:hAnsi="Times New Roman" w:cs="Times New Roman"/>
          <w:strike/>
          <w:sz w:val="24"/>
          <w:szCs w:val="24"/>
        </w:rPr>
      </w:pPr>
      <w:r w:rsidRPr="002F4338">
        <w:rPr>
          <w:rFonts w:ascii="Times New Roman" w:hAnsi="Times New Roman" w:cs="Times New Roman"/>
          <w:sz w:val="24"/>
          <w:szCs w:val="24"/>
        </w:rPr>
        <w:t>Warunek  ten</w:t>
      </w:r>
      <w:r w:rsidR="00802EB9" w:rsidRPr="002F4338">
        <w:rPr>
          <w:rFonts w:ascii="Times New Roman" w:hAnsi="Times New Roman" w:cs="Times New Roman"/>
          <w:sz w:val="24"/>
          <w:szCs w:val="24"/>
        </w:rPr>
        <w:t xml:space="preserve">  zostanie  spełniony  jeżeli  W</w:t>
      </w:r>
      <w:r w:rsidR="007E62DC" w:rsidRPr="002F4338">
        <w:rPr>
          <w:rFonts w:ascii="Times New Roman" w:hAnsi="Times New Roman" w:cs="Times New Roman"/>
          <w:sz w:val="24"/>
          <w:szCs w:val="24"/>
        </w:rPr>
        <w:t>ykonawca</w:t>
      </w:r>
      <w:r w:rsidR="006B6F25" w:rsidRPr="002F4338">
        <w:rPr>
          <w:rFonts w:ascii="Times New Roman" w:hAnsi="Times New Roman" w:cs="Times New Roman"/>
          <w:sz w:val="24"/>
          <w:szCs w:val="24"/>
        </w:rPr>
        <w:t xml:space="preserve"> wykaże, że</w:t>
      </w:r>
      <w:r w:rsidR="00305B23" w:rsidRPr="002F4338">
        <w:rPr>
          <w:rFonts w:ascii="Times New Roman" w:hAnsi="Times New Roman" w:cs="Times New Roman"/>
          <w:color w:val="000000"/>
          <w:sz w:val="24"/>
          <w:szCs w:val="24"/>
        </w:rPr>
        <w:t xml:space="preserve"> </w:t>
      </w:r>
      <w:r w:rsidR="007E62DC" w:rsidRPr="002F4338">
        <w:rPr>
          <w:rFonts w:ascii="Times New Roman" w:hAnsi="Times New Roman" w:cs="Times New Roman"/>
          <w:color w:val="000000"/>
          <w:sz w:val="24"/>
          <w:szCs w:val="24"/>
        </w:rPr>
        <w:t xml:space="preserve">jest ubezpieczony </w:t>
      </w:r>
      <w:r w:rsidR="00912464" w:rsidRPr="002F4338">
        <w:rPr>
          <w:rFonts w:ascii="Times New Roman" w:hAnsi="Times New Roman" w:cs="Times New Roman"/>
          <w:sz w:val="24"/>
          <w:szCs w:val="24"/>
        </w:rPr>
        <w:t>od odpowiedzialności cywilnej w zakresie</w:t>
      </w:r>
      <w:r w:rsidR="00802EB9" w:rsidRPr="002F4338">
        <w:rPr>
          <w:rFonts w:ascii="Times New Roman" w:hAnsi="Times New Roman" w:cs="Times New Roman"/>
          <w:sz w:val="24"/>
          <w:szCs w:val="24"/>
        </w:rPr>
        <w:t xml:space="preserve"> </w:t>
      </w:r>
      <w:r w:rsidRPr="002F4338">
        <w:rPr>
          <w:rFonts w:ascii="Times New Roman" w:hAnsi="Times New Roman" w:cs="Times New Roman"/>
          <w:sz w:val="24"/>
          <w:szCs w:val="24"/>
        </w:rPr>
        <w:t xml:space="preserve">prowadzonej </w:t>
      </w:r>
      <w:r w:rsidR="00912464" w:rsidRPr="002F4338">
        <w:rPr>
          <w:rFonts w:ascii="Times New Roman" w:hAnsi="Times New Roman" w:cs="Times New Roman"/>
          <w:sz w:val="24"/>
          <w:szCs w:val="24"/>
        </w:rPr>
        <w:t>działalności</w:t>
      </w:r>
      <w:r w:rsidR="00AF4F1E" w:rsidRPr="002F4338">
        <w:rPr>
          <w:rFonts w:ascii="Times New Roman" w:hAnsi="Times New Roman" w:cs="Times New Roman"/>
          <w:sz w:val="24"/>
          <w:szCs w:val="24"/>
        </w:rPr>
        <w:t xml:space="preserve"> związanej z przedmiotem zamówienia</w:t>
      </w:r>
      <w:r w:rsidR="00912464" w:rsidRPr="002F4338">
        <w:rPr>
          <w:rFonts w:ascii="Times New Roman" w:hAnsi="Times New Roman" w:cs="Times New Roman"/>
          <w:sz w:val="24"/>
          <w:szCs w:val="24"/>
        </w:rPr>
        <w:t xml:space="preserve"> na kwotę nie mniejszą niż</w:t>
      </w:r>
      <w:r w:rsidR="00887413" w:rsidRPr="002F4338">
        <w:rPr>
          <w:rFonts w:ascii="Times New Roman" w:hAnsi="Times New Roman" w:cs="Times New Roman"/>
          <w:sz w:val="24"/>
          <w:szCs w:val="24"/>
        </w:rPr>
        <w:t>:</w:t>
      </w:r>
      <w:r w:rsidR="009B2EF1">
        <w:rPr>
          <w:rFonts w:ascii="Times New Roman" w:hAnsi="Times New Roman" w:cs="Times New Roman"/>
          <w:color w:val="FF0000"/>
          <w:sz w:val="24"/>
          <w:szCs w:val="24"/>
        </w:rPr>
        <w:t xml:space="preserve"> </w:t>
      </w:r>
      <w:r w:rsidR="009B2EF1" w:rsidRPr="009B2EF1">
        <w:rPr>
          <w:rFonts w:ascii="Times New Roman" w:hAnsi="Times New Roman" w:cs="Times New Roman"/>
          <w:sz w:val="24"/>
          <w:szCs w:val="24"/>
        </w:rPr>
        <w:t>5 000 000,00 zł</w:t>
      </w:r>
    </w:p>
    <w:p w14:paraId="6AAB42A3" w14:textId="729F45EF" w:rsidR="004449A8" w:rsidRPr="004449A8" w:rsidRDefault="00912464" w:rsidP="00CC3072">
      <w:pPr>
        <w:pStyle w:val="Teksttreci20"/>
        <w:numPr>
          <w:ilvl w:val="0"/>
          <w:numId w:val="3"/>
        </w:numPr>
        <w:shd w:val="clear" w:color="auto" w:fill="auto"/>
        <w:tabs>
          <w:tab w:val="left" w:pos="851"/>
        </w:tabs>
        <w:spacing w:line="240" w:lineRule="auto"/>
        <w:ind w:left="851" w:hanging="284"/>
        <w:jc w:val="both"/>
        <w:rPr>
          <w:rFonts w:ascii="Times New Roman" w:hAnsi="Times New Roman" w:cs="Times New Roman"/>
          <w:sz w:val="24"/>
          <w:szCs w:val="24"/>
        </w:rPr>
      </w:pPr>
      <w:r w:rsidRPr="00C81951">
        <w:rPr>
          <w:rFonts w:ascii="Times New Roman" w:hAnsi="Times New Roman" w:cs="Times New Roman"/>
          <w:b/>
          <w:color w:val="000000"/>
          <w:sz w:val="24"/>
          <w:szCs w:val="24"/>
        </w:rPr>
        <w:t>zdolnoś</w:t>
      </w:r>
      <w:r w:rsidR="0058352C" w:rsidRPr="00C81951">
        <w:rPr>
          <w:rFonts w:ascii="Times New Roman" w:hAnsi="Times New Roman" w:cs="Times New Roman"/>
          <w:b/>
          <w:color w:val="000000"/>
          <w:sz w:val="24"/>
          <w:szCs w:val="24"/>
        </w:rPr>
        <w:t>ci technicznej lub zawodowej</w:t>
      </w:r>
      <w:r w:rsidR="00960FCB" w:rsidRPr="00C81951">
        <w:rPr>
          <w:rFonts w:ascii="Times New Roman" w:hAnsi="Times New Roman" w:cs="Times New Roman"/>
          <w:b/>
          <w:color w:val="000000"/>
          <w:sz w:val="24"/>
          <w:szCs w:val="24"/>
        </w:rPr>
        <w:t xml:space="preserve"> </w:t>
      </w:r>
      <w:r w:rsidR="004449A8">
        <w:rPr>
          <w:rFonts w:ascii="Times New Roman" w:hAnsi="Times New Roman" w:cs="Times New Roman"/>
          <w:b/>
          <w:color w:val="000000"/>
          <w:sz w:val="24"/>
          <w:szCs w:val="24"/>
        </w:rPr>
        <w:t>–</w:t>
      </w:r>
      <w:r w:rsidR="00960FCB" w:rsidRPr="00C81951">
        <w:rPr>
          <w:rFonts w:ascii="Times New Roman" w:hAnsi="Times New Roman" w:cs="Times New Roman"/>
          <w:b/>
          <w:color w:val="000000"/>
          <w:sz w:val="24"/>
          <w:szCs w:val="24"/>
        </w:rPr>
        <w:t xml:space="preserve"> </w:t>
      </w:r>
    </w:p>
    <w:p w14:paraId="593A0491" w14:textId="66D9129F" w:rsidR="00912464" w:rsidRDefault="0058352C" w:rsidP="004449A8">
      <w:pPr>
        <w:pStyle w:val="Teksttreci20"/>
        <w:shd w:val="clear" w:color="auto" w:fill="auto"/>
        <w:tabs>
          <w:tab w:val="left" w:pos="851"/>
        </w:tabs>
        <w:spacing w:line="240" w:lineRule="auto"/>
        <w:ind w:left="851" w:firstLine="0"/>
        <w:jc w:val="both"/>
        <w:rPr>
          <w:rFonts w:ascii="Times New Roman" w:hAnsi="Times New Roman" w:cs="Times New Roman"/>
          <w:color w:val="000000"/>
          <w:sz w:val="24"/>
          <w:szCs w:val="24"/>
        </w:rPr>
      </w:pPr>
      <w:r w:rsidRPr="00C81951">
        <w:rPr>
          <w:rFonts w:ascii="Times New Roman" w:hAnsi="Times New Roman" w:cs="Times New Roman"/>
          <w:color w:val="000000"/>
          <w:sz w:val="24"/>
          <w:szCs w:val="24"/>
        </w:rPr>
        <w:t>Warunek  ten  będzie  spełniony,</w:t>
      </w:r>
      <w:r w:rsidR="00F660BC" w:rsidRPr="00C81951">
        <w:rPr>
          <w:rFonts w:ascii="Times New Roman" w:hAnsi="Times New Roman" w:cs="Times New Roman"/>
          <w:color w:val="000000"/>
          <w:sz w:val="24"/>
          <w:szCs w:val="24"/>
        </w:rPr>
        <w:t xml:space="preserve"> jeżeli Wykonawca</w:t>
      </w:r>
      <w:r w:rsidR="00F169E9" w:rsidRPr="00C81951">
        <w:rPr>
          <w:rFonts w:ascii="Times New Roman" w:hAnsi="Times New Roman" w:cs="Times New Roman"/>
          <w:color w:val="000000"/>
          <w:sz w:val="24"/>
          <w:szCs w:val="24"/>
        </w:rPr>
        <w:t xml:space="preserve"> </w:t>
      </w:r>
      <w:r w:rsidR="00A751FC" w:rsidRPr="00C81951">
        <w:rPr>
          <w:rFonts w:ascii="Times New Roman" w:hAnsi="Times New Roman" w:cs="Times New Roman"/>
          <w:color w:val="000000"/>
          <w:sz w:val="24"/>
          <w:szCs w:val="24"/>
        </w:rPr>
        <w:t>wykaże,</w:t>
      </w:r>
      <w:r w:rsidR="009C57A8" w:rsidRPr="00C81951">
        <w:rPr>
          <w:rFonts w:ascii="Times New Roman" w:hAnsi="Times New Roman" w:cs="Times New Roman"/>
          <w:color w:val="000000"/>
          <w:sz w:val="24"/>
          <w:szCs w:val="24"/>
        </w:rPr>
        <w:t xml:space="preserve"> że</w:t>
      </w:r>
      <w:r w:rsidR="00912464" w:rsidRPr="00C81951">
        <w:rPr>
          <w:rFonts w:ascii="Times New Roman" w:hAnsi="Times New Roman" w:cs="Times New Roman"/>
          <w:color w:val="000000"/>
          <w:sz w:val="24"/>
          <w:szCs w:val="24"/>
        </w:rPr>
        <w:t>:</w:t>
      </w:r>
    </w:p>
    <w:p w14:paraId="171BDE7F" w14:textId="6D4436AB" w:rsidR="00686E53" w:rsidRPr="00A1154B" w:rsidRDefault="0046180A" w:rsidP="005A1286">
      <w:pPr>
        <w:pStyle w:val="Teksttreci20"/>
        <w:shd w:val="clear" w:color="auto" w:fill="auto"/>
        <w:spacing w:line="240" w:lineRule="auto"/>
        <w:ind w:left="851" w:firstLine="0"/>
        <w:jc w:val="both"/>
        <w:rPr>
          <w:rFonts w:ascii="Times New Roman" w:hAnsi="Times New Roman" w:cs="Times New Roman"/>
          <w:b/>
          <w:sz w:val="24"/>
          <w:szCs w:val="24"/>
        </w:rPr>
      </w:pPr>
      <w:r w:rsidRPr="00015AB7">
        <w:rPr>
          <w:rFonts w:ascii="Times New Roman" w:hAnsi="Times New Roman" w:cs="Times New Roman"/>
          <w:b/>
          <w:bCs/>
          <w:sz w:val="24"/>
          <w:szCs w:val="24"/>
        </w:rPr>
        <w:t>a</w:t>
      </w:r>
      <w:r w:rsidR="00675469" w:rsidRPr="00015AB7">
        <w:rPr>
          <w:rFonts w:ascii="Times New Roman" w:hAnsi="Times New Roman" w:cs="Times New Roman"/>
          <w:b/>
          <w:bCs/>
          <w:sz w:val="24"/>
          <w:szCs w:val="24"/>
        </w:rPr>
        <w:t>a)</w:t>
      </w:r>
      <w:r w:rsidR="00675469" w:rsidRPr="00015AB7">
        <w:rPr>
          <w:rFonts w:ascii="Times New Roman" w:hAnsi="Times New Roman" w:cs="Times New Roman"/>
          <w:sz w:val="24"/>
          <w:szCs w:val="24"/>
        </w:rPr>
        <w:t xml:space="preserve"> </w:t>
      </w:r>
      <w:r w:rsidR="00182457" w:rsidRPr="00015AB7">
        <w:rPr>
          <w:rFonts w:ascii="Times New Roman" w:hAnsi="Times New Roman" w:cs="Times New Roman"/>
          <w:sz w:val="24"/>
          <w:szCs w:val="24"/>
        </w:rPr>
        <w:t xml:space="preserve">w okresie </w:t>
      </w:r>
      <w:r w:rsidR="00182457" w:rsidRPr="00015AB7">
        <w:rPr>
          <w:rFonts w:ascii="Times New Roman" w:hAnsi="Times New Roman" w:cs="Times New Roman"/>
          <w:b/>
          <w:sz w:val="24"/>
          <w:szCs w:val="24"/>
        </w:rPr>
        <w:t xml:space="preserve">ostatnich </w:t>
      </w:r>
      <w:r w:rsidR="00D56D86">
        <w:rPr>
          <w:rFonts w:ascii="Times New Roman" w:hAnsi="Times New Roman" w:cs="Times New Roman"/>
          <w:b/>
          <w:sz w:val="24"/>
          <w:szCs w:val="24"/>
        </w:rPr>
        <w:t>5</w:t>
      </w:r>
      <w:r w:rsidR="00182457" w:rsidRPr="00015AB7">
        <w:rPr>
          <w:rFonts w:ascii="Times New Roman" w:hAnsi="Times New Roman" w:cs="Times New Roman"/>
          <w:b/>
          <w:sz w:val="24"/>
          <w:szCs w:val="24"/>
        </w:rPr>
        <w:t xml:space="preserve"> lat</w:t>
      </w:r>
      <w:r w:rsidR="00731A8E" w:rsidRPr="00015AB7">
        <w:rPr>
          <w:rFonts w:ascii="Times New Roman" w:hAnsi="Times New Roman" w:cs="Times New Roman"/>
          <w:sz w:val="24"/>
          <w:szCs w:val="24"/>
        </w:rPr>
        <w:t xml:space="preserve"> przed </w:t>
      </w:r>
      <w:r w:rsidR="00731A8E" w:rsidRPr="00A1154B">
        <w:rPr>
          <w:rFonts w:ascii="Times New Roman" w:hAnsi="Times New Roman" w:cs="Times New Roman"/>
          <w:sz w:val="24"/>
          <w:szCs w:val="24"/>
        </w:rPr>
        <w:t>upływem terminu składania ofert</w:t>
      </w:r>
      <w:r w:rsidR="00182457" w:rsidRPr="00A1154B">
        <w:rPr>
          <w:rFonts w:ascii="Times New Roman" w:hAnsi="Times New Roman" w:cs="Times New Roman"/>
          <w:sz w:val="24"/>
          <w:szCs w:val="24"/>
        </w:rPr>
        <w:t xml:space="preserve">, a jeżeli okres prowadzenia działalności </w:t>
      </w:r>
      <w:r w:rsidR="008F1BF0" w:rsidRPr="00A1154B">
        <w:rPr>
          <w:rFonts w:ascii="Times New Roman" w:hAnsi="Times New Roman" w:cs="Times New Roman"/>
          <w:sz w:val="24"/>
          <w:szCs w:val="24"/>
        </w:rPr>
        <w:t xml:space="preserve">jest krótszy- w tym okresie, </w:t>
      </w:r>
      <w:r w:rsidR="00731A8E" w:rsidRPr="00A1154B">
        <w:rPr>
          <w:rFonts w:ascii="Times New Roman" w:hAnsi="Times New Roman" w:cs="Times New Roman"/>
          <w:sz w:val="24"/>
          <w:szCs w:val="24"/>
        </w:rPr>
        <w:t xml:space="preserve">wykonał  </w:t>
      </w:r>
      <w:r w:rsidR="00731A8E" w:rsidRPr="00A1154B">
        <w:rPr>
          <w:rFonts w:ascii="Times New Roman" w:hAnsi="Times New Roman" w:cs="Times New Roman"/>
          <w:b/>
          <w:sz w:val="24"/>
          <w:szCs w:val="24"/>
        </w:rPr>
        <w:t xml:space="preserve">minimum </w:t>
      </w:r>
      <w:r w:rsidR="00C77508" w:rsidRPr="00A1154B">
        <w:rPr>
          <w:rFonts w:ascii="Times New Roman" w:hAnsi="Times New Roman" w:cs="Times New Roman"/>
          <w:b/>
          <w:sz w:val="24"/>
          <w:szCs w:val="24"/>
        </w:rPr>
        <w:t>1</w:t>
      </w:r>
      <w:r w:rsidR="00731A8E" w:rsidRPr="00A1154B">
        <w:rPr>
          <w:rFonts w:ascii="Times New Roman" w:hAnsi="Times New Roman" w:cs="Times New Roman"/>
          <w:b/>
          <w:sz w:val="24"/>
          <w:szCs w:val="24"/>
        </w:rPr>
        <w:t xml:space="preserve"> roboty budowlane</w:t>
      </w:r>
      <w:r w:rsidR="00C77508" w:rsidRPr="00A1154B">
        <w:rPr>
          <w:rFonts w:ascii="Times New Roman" w:hAnsi="Times New Roman" w:cs="Times New Roman"/>
          <w:b/>
          <w:sz w:val="24"/>
          <w:szCs w:val="24"/>
        </w:rPr>
        <w:t>j</w:t>
      </w:r>
      <w:r w:rsidR="00731A8E" w:rsidRPr="00A1154B">
        <w:rPr>
          <w:rFonts w:ascii="Times New Roman" w:hAnsi="Times New Roman" w:cs="Times New Roman"/>
          <w:b/>
          <w:sz w:val="24"/>
          <w:szCs w:val="24"/>
        </w:rPr>
        <w:t xml:space="preserve"> odpowiadają</w:t>
      </w:r>
      <w:r w:rsidR="0008591B" w:rsidRPr="00A1154B">
        <w:rPr>
          <w:rFonts w:ascii="Times New Roman" w:hAnsi="Times New Roman" w:cs="Times New Roman"/>
          <w:b/>
          <w:sz w:val="24"/>
          <w:szCs w:val="24"/>
        </w:rPr>
        <w:t>ce swoim rodzajem robotom stanowiącym przedmiot zamówienia, tj. polegające na budowie</w:t>
      </w:r>
      <w:r w:rsidR="001C2DEF" w:rsidRPr="00A1154B">
        <w:rPr>
          <w:rFonts w:ascii="Times New Roman" w:hAnsi="Times New Roman" w:cs="Times New Roman"/>
          <w:b/>
          <w:sz w:val="24"/>
          <w:szCs w:val="24"/>
        </w:rPr>
        <w:t>, przebudowie lub rozbudowie</w:t>
      </w:r>
      <w:r w:rsidR="00C77508" w:rsidRPr="00A1154B">
        <w:rPr>
          <w:rFonts w:ascii="Times New Roman" w:hAnsi="Times New Roman" w:cs="Times New Roman"/>
          <w:b/>
          <w:sz w:val="24"/>
          <w:szCs w:val="24"/>
        </w:rPr>
        <w:t xml:space="preserve"> budynku</w:t>
      </w:r>
      <w:r w:rsidR="00D56D86" w:rsidRPr="00A1154B">
        <w:rPr>
          <w:rFonts w:ascii="Times New Roman" w:hAnsi="Times New Roman" w:cs="Times New Roman"/>
          <w:b/>
          <w:sz w:val="24"/>
          <w:szCs w:val="24"/>
        </w:rPr>
        <w:t xml:space="preserve"> </w:t>
      </w:r>
      <w:r w:rsidR="00C77508" w:rsidRPr="00A1154B">
        <w:rPr>
          <w:rFonts w:ascii="Times New Roman" w:hAnsi="Times New Roman" w:cs="Times New Roman"/>
          <w:b/>
          <w:sz w:val="24"/>
          <w:szCs w:val="24"/>
        </w:rPr>
        <w:t xml:space="preserve">o kubaturze nie mniejszej niż </w:t>
      </w:r>
      <w:r w:rsidR="00104A09" w:rsidRPr="00A1154B">
        <w:rPr>
          <w:rFonts w:ascii="Times New Roman" w:hAnsi="Times New Roman" w:cs="Times New Roman"/>
          <w:b/>
          <w:sz w:val="24"/>
          <w:szCs w:val="24"/>
        </w:rPr>
        <w:t>850,00 m3</w:t>
      </w:r>
      <w:r w:rsidR="00686E53" w:rsidRPr="00A1154B">
        <w:rPr>
          <w:rFonts w:ascii="Times New Roman" w:hAnsi="Times New Roman" w:cs="Times New Roman"/>
          <w:b/>
          <w:sz w:val="24"/>
          <w:szCs w:val="24"/>
        </w:rPr>
        <w:t>:</w:t>
      </w:r>
    </w:p>
    <w:p w14:paraId="54C88266" w14:textId="695FCF7C" w:rsidR="00FF10AE" w:rsidRPr="00A1154B" w:rsidRDefault="002F67C7" w:rsidP="002268E7">
      <w:pPr>
        <w:pStyle w:val="Teksttreci20"/>
        <w:shd w:val="clear" w:color="auto" w:fill="auto"/>
        <w:spacing w:line="240" w:lineRule="auto"/>
        <w:ind w:left="851" w:firstLine="0"/>
        <w:jc w:val="both"/>
        <w:rPr>
          <w:rFonts w:ascii="Times New Roman" w:hAnsi="Times New Roman" w:cs="Times New Roman"/>
          <w:sz w:val="24"/>
          <w:szCs w:val="24"/>
        </w:rPr>
      </w:pPr>
      <w:r w:rsidRPr="00A1154B">
        <w:rPr>
          <w:rFonts w:ascii="Times New Roman" w:hAnsi="Times New Roman" w:cs="Times New Roman"/>
          <w:sz w:val="24"/>
          <w:szCs w:val="24"/>
        </w:rPr>
        <w:t>Do wskazanych robót wykonawca zobowiązany jest  przedstawić dokumenty potwierdzające, czy  ro</w:t>
      </w:r>
      <w:r w:rsidR="00F6022F" w:rsidRPr="00A1154B">
        <w:rPr>
          <w:rFonts w:ascii="Times New Roman" w:hAnsi="Times New Roman" w:cs="Times New Roman"/>
          <w:sz w:val="24"/>
          <w:szCs w:val="24"/>
        </w:rPr>
        <w:t xml:space="preserve">boty te zostały  wykonane należycie. </w:t>
      </w:r>
      <w:r w:rsidRPr="00A1154B">
        <w:rPr>
          <w:i/>
          <w:sz w:val="24"/>
          <w:szCs w:val="24"/>
        </w:rPr>
        <w:t xml:space="preserve"> </w:t>
      </w:r>
      <w:r w:rsidR="00FF10AE" w:rsidRPr="00A1154B">
        <w:rPr>
          <w:rFonts w:ascii="Times New Roman" w:hAnsi="Times New Roman" w:cs="Times New Roman"/>
          <w:b/>
          <w:sz w:val="24"/>
          <w:szCs w:val="24"/>
        </w:rPr>
        <w:t xml:space="preserve"> </w:t>
      </w:r>
    </w:p>
    <w:p w14:paraId="4CB9B59D" w14:textId="77777777" w:rsidR="008D7D8A" w:rsidRPr="00A1154B" w:rsidRDefault="002646D2" w:rsidP="00E0253C">
      <w:pPr>
        <w:pStyle w:val="Teksttreci20"/>
        <w:shd w:val="clear" w:color="auto" w:fill="auto"/>
        <w:spacing w:line="240" w:lineRule="auto"/>
        <w:ind w:left="851" w:firstLine="0"/>
        <w:jc w:val="both"/>
        <w:rPr>
          <w:rFonts w:ascii="Times New Roman" w:hAnsi="Times New Roman" w:cs="Times New Roman"/>
          <w:sz w:val="24"/>
          <w:szCs w:val="24"/>
        </w:rPr>
      </w:pPr>
      <w:proofErr w:type="spellStart"/>
      <w:r w:rsidRPr="00A1154B">
        <w:rPr>
          <w:rFonts w:ascii="Times New Roman" w:hAnsi="Times New Roman" w:cs="Times New Roman"/>
          <w:b/>
          <w:sz w:val="24"/>
          <w:szCs w:val="24"/>
        </w:rPr>
        <w:t>bb</w:t>
      </w:r>
      <w:proofErr w:type="spellEnd"/>
      <w:r w:rsidR="00FF10AE" w:rsidRPr="00A1154B">
        <w:rPr>
          <w:rFonts w:ascii="Times New Roman" w:hAnsi="Times New Roman" w:cs="Times New Roman"/>
          <w:b/>
          <w:sz w:val="24"/>
          <w:szCs w:val="24"/>
        </w:rPr>
        <w:t>)</w:t>
      </w:r>
      <w:r w:rsidR="0087098F" w:rsidRPr="00A1154B">
        <w:rPr>
          <w:rFonts w:ascii="Times New Roman" w:hAnsi="Times New Roman" w:cs="Times New Roman"/>
          <w:sz w:val="24"/>
          <w:szCs w:val="24"/>
        </w:rPr>
        <w:t xml:space="preserve"> </w:t>
      </w:r>
      <w:r w:rsidR="001A684C" w:rsidRPr="00A1154B">
        <w:rPr>
          <w:rFonts w:ascii="Times New Roman" w:hAnsi="Times New Roman" w:cs="Times New Roman"/>
          <w:sz w:val="24"/>
          <w:szCs w:val="24"/>
        </w:rPr>
        <w:t>dysponuje lub będzie dysponował co najmniej jednym Kierownikiem Budowy</w:t>
      </w:r>
      <w:r w:rsidR="0063236D" w:rsidRPr="00A1154B">
        <w:rPr>
          <w:rFonts w:ascii="Times New Roman" w:hAnsi="Times New Roman" w:cs="Times New Roman"/>
          <w:sz w:val="24"/>
          <w:szCs w:val="24"/>
        </w:rPr>
        <w:t xml:space="preserve">, </w:t>
      </w:r>
      <w:r w:rsidR="001A684C" w:rsidRPr="00A1154B">
        <w:rPr>
          <w:rFonts w:ascii="Times New Roman" w:hAnsi="Times New Roman" w:cs="Times New Roman"/>
          <w:sz w:val="24"/>
          <w:szCs w:val="24"/>
        </w:rPr>
        <w:t>posiadający</w:t>
      </w:r>
      <w:r w:rsidR="001C30B8" w:rsidRPr="00A1154B">
        <w:rPr>
          <w:rFonts w:ascii="Times New Roman" w:hAnsi="Times New Roman" w:cs="Times New Roman"/>
          <w:sz w:val="24"/>
          <w:szCs w:val="24"/>
        </w:rPr>
        <w:t>m</w:t>
      </w:r>
      <w:r w:rsidR="001A684C" w:rsidRPr="00A1154B">
        <w:rPr>
          <w:rFonts w:ascii="Times New Roman" w:hAnsi="Times New Roman" w:cs="Times New Roman"/>
          <w:sz w:val="24"/>
          <w:szCs w:val="24"/>
        </w:rPr>
        <w:t xml:space="preserve"> </w:t>
      </w:r>
      <w:r w:rsidR="0054750D" w:rsidRPr="00A1154B">
        <w:rPr>
          <w:rFonts w:ascii="Times New Roman" w:hAnsi="Times New Roman" w:cs="Times New Roman"/>
          <w:sz w:val="24"/>
          <w:szCs w:val="24"/>
        </w:rPr>
        <w:t>uprawnienia budowlane do kierowania robotami budowlanymi</w:t>
      </w:r>
      <w:r w:rsidR="008D7D8A" w:rsidRPr="00A1154B">
        <w:rPr>
          <w:rFonts w:ascii="Times New Roman" w:hAnsi="Times New Roman" w:cs="Times New Roman"/>
          <w:sz w:val="24"/>
          <w:szCs w:val="24"/>
        </w:rPr>
        <w:t xml:space="preserve"> bez ograniczeń w specjalności konstrukcyjno-budowlanej oraz Kierownikami </w:t>
      </w:r>
      <w:proofErr w:type="spellStart"/>
      <w:r w:rsidR="008D7D8A" w:rsidRPr="00A1154B">
        <w:rPr>
          <w:rFonts w:ascii="Times New Roman" w:hAnsi="Times New Roman" w:cs="Times New Roman"/>
          <w:sz w:val="24"/>
          <w:szCs w:val="24"/>
        </w:rPr>
        <w:t>robótL</w:t>
      </w:r>
      <w:proofErr w:type="spellEnd"/>
    </w:p>
    <w:p w14:paraId="2F89C7B2" w14:textId="77777777" w:rsidR="008D7D8A" w:rsidRPr="00A1154B" w:rsidRDefault="008D7D8A" w:rsidP="00E0253C">
      <w:pPr>
        <w:pStyle w:val="Teksttreci20"/>
        <w:shd w:val="clear" w:color="auto" w:fill="auto"/>
        <w:spacing w:line="240" w:lineRule="auto"/>
        <w:ind w:left="851" w:firstLine="0"/>
        <w:jc w:val="both"/>
        <w:rPr>
          <w:rFonts w:ascii="Times New Roman" w:hAnsi="Times New Roman" w:cs="Times New Roman"/>
          <w:sz w:val="24"/>
          <w:szCs w:val="24"/>
        </w:rPr>
      </w:pPr>
      <w:r w:rsidRPr="00A1154B">
        <w:rPr>
          <w:rFonts w:ascii="Times New Roman" w:hAnsi="Times New Roman" w:cs="Times New Roman"/>
          <w:sz w:val="24"/>
          <w:szCs w:val="24"/>
        </w:rPr>
        <w:t>- jedną osobą na stanowisko Kierownika robót elektrycznych, posiadającą uprawnienia do kierowania robotami budowlanymi bez ograniczeń w specjalności instalacyjnej w zakresie instalacji i urządzeń elektrycznych i elektroenergetycznych określone w rozporządzeniu Ministra Infrastruktury i Rozwoju z dnia 29 kwietnia 2019r. w sprawie przygotowani zawodowego do wykonywania samodzielnych funkcji technicznych w budownictwie (Dz. U. z 2019r., poz. 831),</w:t>
      </w:r>
    </w:p>
    <w:p w14:paraId="5709E3A8" w14:textId="77777777" w:rsidR="008D7D8A" w:rsidRPr="00A1154B" w:rsidRDefault="008D7D8A" w:rsidP="00E0253C">
      <w:pPr>
        <w:pStyle w:val="Teksttreci20"/>
        <w:shd w:val="clear" w:color="auto" w:fill="auto"/>
        <w:spacing w:line="240" w:lineRule="auto"/>
        <w:ind w:left="851" w:firstLine="0"/>
        <w:jc w:val="both"/>
        <w:rPr>
          <w:rFonts w:ascii="Times New Roman" w:hAnsi="Times New Roman" w:cs="Times New Roman"/>
          <w:sz w:val="24"/>
          <w:szCs w:val="24"/>
        </w:rPr>
      </w:pPr>
      <w:r w:rsidRPr="00A1154B">
        <w:rPr>
          <w:rFonts w:ascii="Times New Roman" w:hAnsi="Times New Roman" w:cs="Times New Roman"/>
          <w:sz w:val="24"/>
          <w:szCs w:val="24"/>
        </w:rPr>
        <w:t>- jedną osobą na stanowisko Kierownika robót sanitarnych, posiadającą uprawnienia do kierowania robotami budowlanymi bez ograniczeń w specjalności instalacyjnej w zakresie sieci, instalacji i urządzeń cieplnych, wentylacyjnych, wodociągowych i kanalizacyjnych określone w rozporządzeniu Ministra Infrastruktury i Rozwoju z dnia 29 kwietnia 2019r. w sprawie przygotowania zawodowego do wykonywania samodzielnych funkcji technicznych w budownictwie (Dz. U. z 2019r., poz. 831)</w:t>
      </w:r>
    </w:p>
    <w:p w14:paraId="3A23069D" w14:textId="77777777" w:rsidR="008D7D8A" w:rsidRPr="00A1154B" w:rsidRDefault="008D7D8A" w:rsidP="00E0253C">
      <w:pPr>
        <w:pStyle w:val="Teksttreci20"/>
        <w:shd w:val="clear" w:color="auto" w:fill="auto"/>
        <w:spacing w:line="240" w:lineRule="auto"/>
        <w:ind w:left="851" w:firstLine="0"/>
        <w:jc w:val="both"/>
        <w:rPr>
          <w:rFonts w:ascii="Times New Roman" w:hAnsi="Times New Roman" w:cs="Times New Roman"/>
          <w:sz w:val="24"/>
          <w:szCs w:val="24"/>
        </w:rPr>
      </w:pPr>
      <w:r w:rsidRPr="00A1154B">
        <w:rPr>
          <w:rFonts w:ascii="Times New Roman" w:hAnsi="Times New Roman" w:cs="Times New Roman"/>
          <w:sz w:val="24"/>
          <w:szCs w:val="24"/>
        </w:rPr>
        <w:t>Lub odpowiadające im ważne uprawnienia budowlane, które zostały wydane na podstawie wcześniej obowiązujących przepisów;</w:t>
      </w:r>
    </w:p>
    <w:p w14:paraId="5FBFD4FB" w14:textId="639EC444" w:rsidR="0063236D" w:rsidRPr="00A1154B" w:rsidRDefault="008D7D8A" w:rsidP="00E0253C">
      <w:pPr>
        <w:pStyle w:val="Teksttreci20"/>
        <w:shd w:val="clear" w:color="auto" w:fill="auto"/>
        <w:spacing w:line="240" w:lineRule="auto"/>
        <w:ind w:left="851" w:firstLine="0"/>
        <w:jc w:val="both"/>
        <w:rPr>
          <w:rFonts w:ascii="Times New Roman" w:eastAsia="Times New Roman" w:hAnsi="Times New Roman" w:cs="Times New Roman"/>
          <w:sz w:val="24"/>
          <w:szCs w:val="24"/>
        </w:rPr>
      </w:pPr>
      <w:r w:rsidRPr="00A1154B">
        <w:rPr>
          <w:rFonts w:ascii="Times New Roman" w:hAnsi="Times New Roman" w:cs="Times New Roman"/>
          <w:sz w:val="24"/>
          <w:szCs w:val="24"/>
        </w:rPr>
        <w:t>Zamawiający dopuszcza pełnienie kilku funkcji z wymienionych powyżej przez tę samą osobę, pod warunkiem posiadania przez nią wymaganych uprawnień.</w:t>
      </w:r>
    </w:p>
    <w:p w14:paraId="6D05191D" w14:textId="67B411D2" w:rsidR="003F64F6" w:rsidRPr="00A1154B" w:rsidRDefault="00947DD1" w:rsidP="00E0253C">
      <w:pPr>
        <w:pStyle w:val="Teksttreci20"/>
        <w:shd w:val="clear" w:color="auto" w:fill="auto"/>
        <w:spacing w:line="240" w:lineRule="auto"/>
        <w:ind w:left="851" w:firstLine="0"/>
        <w:jc w:val="both"/>
        <w:rPr>
          <w:rFonts w:ascii="Times New Roman" w:eastAsia="Times New Roman" w:hAnsi="Times New Roman" w:cs="Times New Roman"/>
          <w:sz w:val="24"/>
          <w:szCs w:val="24"/>
        </w:rPr>
      </w:pPr>
      <w:r w:rsidRPr="00A1154B">
        <w:rPr>
          <w:rFonts w:ascii="Times New Roman" w:hAnsi="Times New Roman" w:cs="Times New Roman"/>
          <w:sz w:val="24"/>
          <w:szCs w:val="24"/>
        </w:rPr>
        <w:t>Zamawiający określając wymogi w zakresie posiadanego doświadczenia kwalifikacji i uprawnień budowlanych, dopuszcza doświadczenie, kwalifikacje i uprawnienia, które zostały wydane na podstawie wcześniej obowiązujących przepisów oraz odpowiadające im doświadczenie, kwalifikacje i uprawnienia wydane obywatelom państw Europejskiego Obszaru Gospodarczego oraz Konfederacji Szwajcarskiej,</w:t>
      </w:r>
      <w:r w:rsidRPr="00A1154B">
        <w:rPr>
          <w:rFonts w:ascii="Times New Roman" w:hAnsi="Times New Roman" w:cs="Times New Roman"/>
          <w:sz w:val="24"/>
          <w:szCs w:val="24"/>
        </w:rPr>
        <w:br/>
        <w:t xml:space="preserve">z uwzględnieniem ustawy z dnia 22.12.2015r. o zasadach uznawania kwalifikacji zawodowych nabytych w państwach członkowskich Unii Europejskiej </w:t>
      </w:r>
      <w:r w:rsidR="00614AAD" w:rsidRPr="00A1154B">
        <w:rPr>
          <w:rFonts w:ascii="Times New Roman" w:hAnsi="Times New Roman" w:cs="Times New Roman"/>
          <w:sz w:val="24"/>
          <w:szCs w:val="24"/>
        </w:rPr>
        <w:t>(</w:t>
      </w:r>
      <w:proofErr w:type="spellStart"/>
      <w:r w:rsidR="00614AAD" w:rsidRPr="00A1154B">
        <w:rPr>
          <w:rFonts w:ascii="Times New Roman" w:hAnsi="Times New Roman" w:cs="Times New Roman"/>
          <w:sz w:val="24"/>
          <w:szCs w:val="24"/>
        </w:rPr>
        <w:t>t.j</w:t>
      </w:r>
      <w:proofErr w:type="spellEnd"/>
      <w:r w:rsidR="00614AAD" w:rsidRPr="00A1154B">
        <w:rPr>
          <w:rFonts w:ascii="Times New Roman" w:hAnsi="Times New Roman" w:cs="Times New Roman"/>
          <w:sz w:val="24"/>
          <w:szCs w:val="24"/>
        </w:rPr>
        <w:t>. Dz. U. z 2021 r., poz. 1646)</w:t>
      </w:r>
      <w:r w:rsidR="00A51C87" w:rsidRPr="00A1154B">
        <w:rPr>
          <w:rFonts w:ascii="Times New Roman" w:hAnsi="Times New Roman" w:cs="Times New Roman"/>
          <w:sz w:val="24"/>
          <w:szCs w:val="24"/>
        </w:rPr>
        <w:t>.</w:t>
      </w:r>
    </w:p>
    <w:p w14:paraId="51BF1E77" w14:textId="2D27A0B9" w:rsidR="00087DDD" w:rsidRPr="00BA05F8" w:rsidRDefault="00912464" w:rsidP="00C5545B">
      <w:pPr>
        <w:pStyle w:val="Akapitzlist"/>
        <w:numPr>
          <w:ilvl w:val="0"/>
          <w:numId w:val="1"/>
        </w:numPr>
        <w:ind w:left="426" w:hanging="426"/>
        <w:jc w:val="both"/>
      </w:pPr>
      <w:r w:rsidRPr="0023479C">
        <w:t>Wykonawca może w celu potwierdzenia</w:t>
      </w:r>
      <w:r w:rsidRPr="00BA05F8">
        <w:t xml:space="preserve"> spełniania warunków udziału w postępowaniu</w:t>
      </w:r>
      <w:r w:rsidR="000A52D9">
        <w:t>, w</w:t>
      </w:r>
      <w:r w:rsidR="00475688" w:rsidRPr="00BA05F8">
        <w:t xml:space="preserve"> </w:t>
      </w:r>
      <w:r w:rsidRPr="00BA05F8">
        <w:t>stosownych sytuacjach oraz w odniesieniu do konkretne</w:t>
      </w:r>
      <w:r w:rsidR="00475688" w:rsidRPr="00BA05F8">
        <w:t xml:space="preserve">go zamówienia, lub jego części, </w:t>
      </w:r>
      <w:r w:rsidRPr="00BA05F8">
        <w:t xml:space="preserve">polegać na zdolnościach technicznych lub zawodowych lub sytuacji finansowej </w:t>
      </w:r>
      <w:r w:rsidR="00475688" w:rsidRPr="00BA05F8">
        <w:t xml:space="preserve">lub </w:t>
      </w:r>
      <w:r w:rsidRPr="00BA05F8">
        <w:t>ekonomicznej</w:t>
      </w:r>
      <w:r w:rsidR="00A27104" w:rsidRPr="00BA05F8">
        <w:t xml:space="preserve"> </w:t>
      </w:r>
      <w:r w:rsidRPr="00BA05F8">
        <w:t>innych podmiotów</w:t>
      </w:r>
      <w:r w:rsidR="000301C4" w:rsidRPr="00BA05F8">
        <w:t xml:space="preserve"> udostępniających zasoby</w:t>
      </w:r>
      <w:r w:rsidRPr="00BA05F8">
        <w:t>, niezależnie od charakt</w:t>
      </w:r>
      <w:r w:rsidR="00475688" w:rsidRPr="00BA05F8">
        <w:t xml:space="preserve">eru prawnego łączących go z nim </w:t>
      </w:r>
      <w:r w:rsidRPr="00BA05F8">
        <w:t>stosunków prawnych.</w:t>
      </w:r>
      <w:r w:rsidR="00A27104" w:rsidRPr="00BA05F8">
        <w:t xml:space="preserve"> </w:t>
      </w:r>
      <w:r w:rsidRPr="00BA05F8">
        <w:t xml:space="preserve"> </w:t>
      </w:r>
    </w:p>
    <w:p w14:paraId="2C86745E" w14:textId="43815DC2" w:rsidR="00A66F89" w:rsidRPr="00AE0D6C" w:rsidRDefault="00A66F89" w:rsidP="00C5545B">
      <w:pPr>
        <w:pStyle w:val="Akapitzlist"/>
        <w:numPr>
          <w:ilvl w:val="0"/>
          <w:numId w:val="1"/>
        </w:numPr>
        <w:ind w:left="426" w:hanging="426"/>
        <w:jc w:val="both"/>
      </w:pPr>
      <w:r w:rsidRPr="00A66F89">
        <w:rPr>
          <w:color w:val="000000"/>
        </w:rPr>
        <w:t>W odniesieniu do warunków dotyczących wykształcenia, kwalifikacj</w:t>
      </w:r>
      <w:r w:rsidR="0005278E">
        <w:rPr>
          <w:color w:val="000000"/>
        </w:rPr>
        <w:t>i zawodowych lub doświadczenia w</w:t>
      </w:r>
      <w:r w:rsidRPr="00A66F89">
        <w:rPr>
          <w:color w:val="000000"/>
        </w:rPr>
        <w:t>ykonawcy m</w:t>
      </w:r>
      <w:r w:rsidR="0005278E">
        <w:rPr>
          <w:color w:val="000000"/>
        </w:rPr>
        <w:t>ogą polegać na zdolnościach</w:t>
      </w:r>
      <w:r w:rsidRPr="00A66F89">
        <w:rPr>
          <w:color w:val="000000"/>
        </w:rPr>
        <w:t xml:space="preserve"> podmiotów</w:t>
      </w:r>
      <w:r w:rsidR="0005278E">
        <w:rPr>
          <w:color w:val="000000"/>
        </w:rPr>
        <w:t xml:space="preserve"> udostępniających zasoby</w:t>
      </w:r>
      <w:r w:rsidR="00A408C5">
        <w:rPr>
          <w:color w:val="000000"/>
        </w:rPr>
        <w:t>, jeśli podmioty te wykonują roboty budowlane lub</w:t>
      </w:r>
      <w:r w:rsidRPr="00A66F89">
        <w:rPr>
          <w:color w:val="000000"/>
        </w:rPr>
        <w:t xml:space="preserve"> usługi, do realizacji których te zdolności są wymagane.</w:t>
      </w:r>
    </w:p>
    <w:p w14:paraId="4EE86A61" w14:textId="231FB8D3" w:rsidR="00E70A6B" w:rsidRPr="00C67B4C" w:rsidRDefault="00AE0D6C" w:rsidP="00C5545B">
      <w:pPr>
        <w:pStyle w:val="Akapitzlist"/>
        <w:numPr>
          <w:ilvl w:val="0"/>
          <w:numId w:val="1"/>
        </w:numPr>
        <w:ind w:left="426" w:hanging="426"/>
        <w:jc w:val="both"/>
      </w:pPr>
      <w:r>
        <w:rPr>
          <w:color w:val="000000"/>
        </w:rPr>
        <w:t>Wykonawca, który polega na zdolnościach lub sytuacji podmiotów udos</w:t>
      </w:r>
      <w:r w:rsidR="005E35D8">
        <w:rPr>
          <w:color w:val="000000"/>
        </w:rPr>
        <w:t>tę</w:t>
      </w:r>
      <w:r w:rsidR="006807D9">
        <w:rPr>
          <w:color w:val="000000"/>
        </w:rPr>
        <w:t>pniających zasoby, skł</w:t>
      </w:r>
      <w:r w:rsidR="00500EB1">
        <w:rPr>
          <w:color w:val="000000"/>
        </w:rPr>
        <w:t xml:space="preserve">ada wraz z ofertą, zobowiązanie podmiotu udostępniającego </w:t>
      </w:r>
      <w:r w:rsidR="00BC6904">
        <w:rPr>
          <w:color w:val="000000"/>
        </w:rPr>
        <w:t>zasoby do oddania mu do dyspozycji niezbędnych zasobów na potrzeby realizacji danego zamówienia lub inny podmiotowy środek dow</w:t>
      </w:r>
      <w:r w:rsidR="00E70A6B">
        <w:rPr>
          <w:color w:val="000000"/>
        </w:rPr>
        <w:t xml:space="preserve">odowy potwierdzający, że wykonawca realizując zamówienie, będzie dysponował niezbędnymi zasobami tych podmiotów. </w:t>
      </w:r>
    </w:p>
    <w:p w14:paraId="140F2504" w14:textId="77777777" w:rsidR="000B4387" w:rsidRPr="000B4387" w:rsidRDefault="00E566EB" w:rsidP="00C5545B">
      <w:pPr>
        <w:pStyle w:val="Akapitzlist"/>
        <w:numPr>
          <w:ilvl w:val="0"/>
          <w:numId w:val="1"/>
        </w:numPr>
        <w:ind w:left="426" w:hanging="426"/>
        <w:jc w:val="both"/>
      </w:pPr>
      <w:r>
        <w:rPr>
          <w:color w:val="000000"/>
        </w:rPr>
        <w:t xml:space="preserve">Zobowiązanie podmiotu udostępniającego zasoby, o którym mowa w  ust. 4, potwierdza, że stosunek łączący wykonawcę z podmiotami udostępniającymi </w:t>
      </w:r>
      <w:r w:rsidR="000B4387">
        <w:rPr>
          <w:color w:val="000000"/>
        </w:rPr>
        <w:t xml:space="preserve">zasoby gwarantuje rzeczywisty dostęp do tych zasobów oraz określa w szczególności: </w:t>
      </w:r>
    </w:p>
    <w:p w14:paraId="06BF08F6" w14:textId="77777777" w:rsidR="000B4387" w:rsidRDefault="00E566EB" w:rsidP="006839AB">
      <w:pPr>
        <w:numPr>
          <w:ilvl w:val="0"/>
          <w:numId w:val="26"/>
        </w:numPr>
        <w:spacing w:after="109"/>
        <w:ind w:firstLine="6"/>
        <w:jc w:val="both"/>
      </w:pPr>
      <w:r>
        <w:rPr>
          <w:color w:val="000000"/>
        </w:rPr>
        <w:t xml:space="preserve"> </w:t>
      </w:r>
      <w:r w:rsidR="000B4387">
        <w:t xml:space="preserve">zakres dostępnych wykonawcy zasobów podmiotu udostępniającego zasoby; </w:t>
      </w:r>
    </w:p>
    <w:p w14:paraId="094CB5A8" w14:textId="77777777" w:rsidR="00CF388B" w:rsidRDefault="000B4387" w:rsidP="006839AB">
      <w:pPr>
        <w:numPr>
          <w:ilvl w:val="0"/>
          <w:numId w:val="26"/>
        </w:numPr>
        <w:ind w:firstLine="6"/>
        <w:jc w:val="both"/>
      </w:pPr>
      <w:r>
        <w:t xml:space="preserve">sposób i okres udostępnienia wykonawcy i wykorzystania przez niego zasobów podmiotu udostępniającego te zasoby przy wykonywaniu zamówienia; </w:t>
      </w:r>
    </w:p>
    <w:p w14:paraId="6D5636BB" w14:textId="5EE1A4A7" w:rsidR="00C67B4C" w:rsidRDefault="000B4387" w:rsidP="006839AB">
      <w:pPr>
        <w:numPr>
          <w:ilvl w:val="0"/>
          <w:numId w:val="26"/>
        </w:numPr>
        <w:ind w:firstLine="6"/>
        <w:jc w:val="both"/>
      </w:pPr>
      <w: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759B5D6F" w14:textId="64D997FD" w:rsidR="001D77B1" w:rsidRPr="001D77B1" w:rsidRDefault="001D77B1" w:rsidP="00C5545B">
      <w:pPr>
        <w:numPr>
          <w:ilvl w:val="0"/>
          <w:numId w:val="1"/>
        </w:numPr>
        <w:spacing w:after="268"/>
        <w:ind w:left="426" w:hanging="426"/>
        <w:contextualSpacing/>
        <w:jc w:val="both"/>
      </w:pPr>
      <w:r w:rsidRPr="001D77B1">
        <w:t>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w:t>
      </w:r>
      <w:r w:rsidR="00BD5C74">
        <w:t xml:space="preserve"> </w:t>
      </w:r>
      <w:r w:rsidRPr="001D77B1">
        <w:t xml:space="preserve">ustawy </w:t>
      </w:r>
      <w:proofErr w:type="spellStart"/>
      <w:r w:rsidRPr="001D77B1">
        <w:t>Pzp</w:t>
      </w:r>
      <w:proofErr w:type="spellEnd"/>
      <w:r w:rsidRPr="001D77B1">
        <w:t>, oraz także bada, czy nie zachodzą wobec tego podmiotu podstawy wykluczenia, które zostały przewidziane względem wykonawcy.</w:t>
      </w:r>
    </w:p>
    <w:p w14:paraId="645C660E" w14:textId="7DAE22BA" w:rsidR="001D77B1" w:rsidRPr="001D77B1" w:rsidRDefault="001D77B1" w:rsidP="00C5545B">
      <w:pPr>
        <w:numPr>
          <w:ilvl w:val="0"/>
          <w:numId w:val="1"/>
        </w:numPr>
        <w:spacing w:after="268"/>
        <w:ind w:left="426" w:hanging="426"/>
        <w:contextualSpacing/>
        <w:jc w:val="both"/>
      </w:pPr>
      <w:r w:rsidRPr="001D77B1">
        <w:t xml:space="preserve">Podmiot, który zobowiązał się do udostępnienia </w:t>
      </w:r>
      <w:r w:rsidR="00BD5C74">
        <w:t>zasobów, odpowiada solidarnie z </w:t>
      </w:r>
      <w:r w:rsidRPr="001D77B1">
        <w:t>wykonawcą, który polega na jego sytuacji finansowej lub ekonomicznej, za szkodę poniesioną przez zamawiającego powstałą wskutek nieudostępnienia tych zasobów, chyba że za nieudostępnienie zasobów podmiot ten nie ponosi winy.</w:t>
      </w:r>
    </w:p>
    <w:p w14:paraId="47C4154E" w14:textId="77777777" w:rsidR="001D77B1" w:rsidRPr="001D77B1" w:rsidRDefault="001D77B1" w:rsidP="00C5545B">
      <w:pPr>
        <w:numPr>
          <w:ilvl w:val="0"/>
          <w:numId w:val="1"/>
        </w:numPr>
        <w:spacing w:after="268"/>
        <w:ind w:left="426" w:hanging="426"/>
        <w:contextualSpacing/>
        <w:jc w:val="both"/>
      </w:pPr>
      <w:r w:rsidRPr="001D77B1">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14:paraId="48723298" w14:textId="77777777" w:rsidR="001D77B1" w:rsidRPr="001D77B1" w:rsidRDefault="001D77B1" w:rsidP="00C5545B">
      <w:pPr>
        <w:widowControl w:val="0"/>
        <w:numPr>
          <w:ilvl w:val="0"/>
          <w:numId w:val="1"/>
        </w:numPr>
        <w:tabs>
          <w:tab w:val="left" w:pos="426"/>
        </w:tabs>
        <w:ind w:left="426" w:hanging="426"/>
        <w:jc w:val="both"/>
        <w:rPr>
          <w:rFonts w:eastAsia="Verdana"/>
          <w:lang w:eastAsia="en-US"/>
        </w:rPr>
      </w:pPr>
      <w:r w:rsidRPr="001D77B1">
        <w:rPr>
          <w:rFonts w:eastAsia="Verdana"/>
          <w:color w:val="000000"/>
          <w:lang w:eastAsia="en-US"/>
        </w:rPr>
        <w:t>Jeżeli zdolności techniczne lub zawodowe, sytuacja ekonomiczna lub finansowa podmiotu udostępniającego zasoby nie potwierdzają spełniania przez Wykonawcę  warunków udziału w postępowaniu lub zachodzą wobec tych podmiotów podstawy wykluczenia, Zamawiający żąda, aby Wykonawca w terminie określonym przez Zamawiającego:</w:t>
      </w:r>
    </w:p>
    <w:p w14:paraId="600BC237" w14:textId="77777777" w:rsidR="001D77B1" w:rsidRPr="001D77B1" w:rsidRDefault="001D77B1" w:rsidP="00CC3072">
      <w:pPr>
        <w:widowControl w:val="0"/>
        <w:numPr>
          <w:ilvl w:val="0"/>
          <w:numId w:val="4"/>
        </w:numPr>
        <w:tabs>
          <w:tab w:val="left" w:pos="872"/>
        </w:tabs>
        <w:ind w:left="900" w:hanging="440"/>
        <w:jc w:val="both"/>
        <w:rPr>
          <w:rFonts w:eastAsia="Verdana"/>
          <w:lang w:eastAsia="en-US"/>
        </w:rPr>
      </w:pPr>
      <w:r w:rsidRPr="001D77B1">
        <w:rPr>
          <w:rFonts w:eastAsia="Verdana"/>
          <w:color w:val="000000"/>
          <w:lang w:eastAsia="en-US"/>
        </w:rPr>
        <w:t>zastąpił ten podmiot innym podmiotem lub podmiotami lub</w:t>
      </w:r>
    </w:p>
    <w:p w14:paraId="3E269F62" w14:textId="77777777" w:rsidR="001D77B1" w:rsidRPr="001D77B1" w:rsidRDefault="001D77B1" w:rsidP="00CC3072">
      <w:pPr>
        <w:widowControl w:val="0"/>
        <w:numPr>
          <w:ilvl w:val="0"/>
          <w:numId w:val="4"/>
        </w:numPr>
        <w:tabs>
          <w:tab w:val="left" w:pos="872"/>
        </w:tabs>
        <w:ind w:left="900" w:hanging="440"/>
        <w:jc w:val="both"/>
        <w:rPr>
          <w:rFonts w:eastAsia="Verdana"/>
          <w:lang w:eastAsia="en-US"/>
        </w:rPr>
      </w:pPr>
      <w:r w:rsidRPr="001D77B1">
        <w:rPr>
          <w:rFonts w:eastAsia="Verdana"/>
          <w:color w:val="000000"/>
          <w:lang w:eastAsia="en-US"/>
        </w:rPr>
        <w:t xml:space="preserve">wykazał, że samodzielnie spełnia warunki udziału w postępowaniu. </w:t>
      </w:r>
    </w:p>
    <w:p w14:paraId="18D82E76" w14:textId="76630FDF" w:rsidR="00787CB1" w:rsidRPr="001D77B1" w:rsidRDefault="001D77B1" w:rsidP="00C5545B">
      <w:pPr>
        <w:numPr>
          <w:ilvl w:val="0"/>
          <w:numId w:val="1"/>
        </w:numPr>
        <w:ind w:left="426" w:hanging="426"/>
        <w:contextualSpacing/>
        <w:rPr>
          <w:color w:val="000000"/>
        </w:rPr>
      </w:pPr>
      <w:r w:rsidRPr="001D77B1">
        <w:rPr>
          <w:color w:val="000000"/>
        </w:rPr>
        <w:t>Wykonawcy mogą wspólnie ubiegać się o udzielenie zamówienia.</w:t>
      </w:r>
    </w:p>
    <w:p w14:paraId="72FBA78E" w14:textId="77777777" w:rsidR="00522F7F" w:rsidRPr="007201E5" w:rsidRDefault="00522F7F" w:rsidP="00C5545B">
      <w:pPr>
        <w:pStyle w:val="Teksttreci20"/>
        <w:numPr>
          <w:ilvl w:val="0"/>
          <w:numId w:val="1"/>
        </w:numPr>
        <w:shd w:val="clear" w:color="auto" w:fill="auto"/>
        <w:spacing w:line="240" w:lineRule="auto"/>
        <w:ind w:left="426" w:hanging="426"/>
        <w:jc w:val="both"/>
        <w:rPr>
          <w:rFonts w:ascii="Times New Roman" w:hAnsi="Times New Roman" w:cs="Times New Roman"/>
          <w:sz w:val="24"/>
          <w:szCs w:val="24"/>
        </w:rPr>
      </w:pPr>
      <w:r w:rsidRPr="007201E5">
        <w:rPr>
          <w:rFonts w:ascii="Times New Roman" w:hAnsi="Times New Roman" w:cs="Times New Roman"/>
          <w:b/>
          <w:bCs/>
          <w:snapToGrid w:val="0"/>
          <w:sz w:val="24"/>
          <w:szCs w:val="24"/>
        </w:rPr>
        <w:t>Ustalenia dotyczące powierzenia wykonania części zamówienia podwykonawcom</w:t>
      </w:r>
    </w:p>
    <w:p w14:paraId="1799E2A4" w14:textId="77777777" w:rsidR="007201E5" w:rsidRPr="00196358" w:rsidRDefault="007201E5" w:rsidP="006839AB">
      <w:pPr>
        <w:pStyle w:val="Teksttreci20"/>
        <w:numPr>
          <w:ilvl w:val="0"/>
          <w:numId w:val="18"/>
        </w:numPr>
        <w:shd w:val="clear" w:color="auto" w:fill="auto"/>
        <w:tabs>
          <w:tab w:val="left" w:pos="284"/>
        </w:tabs>
        <w:spacing w:line="240" w:lineRule="auto"/>
        <w:jc w:val="both"/>
        <w:rPr>
          <w:rFonts w:ascii="Times New Roman" w:hAnsi="Times New Roman" w:cs="Times New Roman"/>
          <w:sz w:val="24"/>
          <w:szCs w:val="24"/>
        </w:rPr>
      </w:pPr>
      <w:r w:rsidRPr="00196358">
        <w:rPr>
          <w:rFonts w:ascii="Times New Roman" w:hAnsi="Times New Roman" w:cs="Times New Roman"/>
          <w:sz w:val="24"/>
          <w:szCs w:val="24"/>
        </w:rPr>
        <w:t>Wykonawca może powierzyć wykonanie części zamówienia podwykonawcy.</w:t>
      </w:r>
    </w:p>
    <w:p w14:paraId="3B57EAD9" w14:textId="5C59BB1E" w:rsidR="00522F7F" w:rsidRPr="00196358" w:rsidRDefault="00F34375" w:rsidP="007201E5">
      <w:pPr>
        <w:pStyle w:val="Teksttreci20"/>
        <w:shd w:val="clear" w:color="auto" w:fill="auto"/>
        <w:tabs>
          <w:tab w:val="left" w:pos="284"/>
        </w:tabs>
        <w:spacing w:line="240" w:lineRule="auto"/>
        <w:ind w:left="720" w:firstLine="0"/>
        <w:jc w:val="both"/>
        <w:rPr>
          <w:rFonts w:ascii="Times New Roman" w:hAnsi="Times New Roman" w:cs="Times New Roman"/>
          <w:sz w:val="24"/>
          <w:szCs w:val="24"/>
        </w:rPr>
      </w:pPr>
      <w:r>
        <w:rPr>
          <w:rFonts w:ascii="Times New Roman" w:hAnsi="Times New Roman" w:cs="Times New Roman"/>
          <w:sz w:val="24"/>
          <w:szCs w:val="24"/>
        </w:rPr>
        <w:t>W przypadku ich wystąpienia w</w:t>
      </w:r>
      <w:r w:rsidR="00522F7F" w:rsidRPr="00196358">
        <w:rPr>
          <w:rFonts w:ascii="Times New Roman" w:hAnsi="Times New Roman" w:cs="Times New Roman"/>
          <w:sz w:val="24"/>
          <w:szCs w:val="24"/>
        </w:rPr>
        <w:t xml:space="preserve">ykonawca </w:t>
      </w:r>
      <w:r w:rsidR="0011398F" w:rsidRPr="00196358">
        <w:rPr>
          <w:rFonts w:ascii="Times New Roman" w:hAnsi="Times New Roman" w:cs="Times New Roman"/>
          <w:b/>
          <w:sz w:val="24"/>
          <w:szCs w:val="24"/>
        </w:rPr>
        <w:t>zobowiązany jest</w:t>
      </w:r>
      <w:r w:rsidR="00522F7F" w:rsidRPr="00196358">
        <w:rPr>
          <w:rFonts w:ascii="Times New Roman" w:hAnsi="Times New Roman" w:cs="Times New Roman"/>
          <w:b/>
          <w:sz w:val="24"/>
          <w:szCs w:val="24"/>
        </w:rPr>
        <w:t xml:space="preserve"> wskazać w ofercie</w:t>
      </w:r>
      <w:r w:rsidR="00226394" w:rsidRPr="00196358">
        <w:rPr>
          <w:rFonts w:ascii="Times New Roman" w:hAnsi="Times New Roman" w:cs="Times New Roman"/>
          <w:sz w:val="24"/>
          <w:szCs w:val="24"/>
        </w:rPr>
        <w:t>, części za</w:t>
      </w:r>
      <w:r w:rsidR="00F85543" w:rsidRPr="00196358">
        <w:rPr>
          <w:rFonts w:ascii="Times New Roman" w:hAnsi="Times New Roman" w:cs="Times New Roman"/>
          <w:sz w:val="24"/>
          <w:szCs w:val="24"/>
        </w:rPr>
        <w:t xml:space="preserve">mówienia, których wykonanie zamierza powierzyć podwykonawcom, oraz podać nazwy podwykonawców, jeżeli są już znani. </w:t>
      </w:r>
      <w:r w:rsidR="00522F7F" w:rsidRPr="00196358">
        <w:rPr>
          <w:rFonts w:ascii="Times New Roman" w:hAnsi="Times New Roman" w:cs="Times New Roman"/>
          <w:sz w:val="24"/>
          <w:szCs w:val="24"/>
        </w:rPr>
        <w:t xml:space="preserve"> </w:t>
      </w:r>
    </w:p>
    <w:p w14:paraId="36D94ED7" w14:textId="41197DDB" w:rsidR="00522F7F" w:rsidRPr="00422A53" w:rsidRDefault="0029456F" w:rsidP="006839AB">
      <w:pPr>
        <w:pStyle w:val="Teksttreci20"/>
        <w:numPr>
          <w:ilvl w:val="0"/>
          <w:numId w:val="18"/>
        </w:numPr>
        <w:shd w:val="clear" w:color="auto" w:fill="auto"/>
        <w:tabs>
          <w:tab w:val="left" w:pos="284"/>
        </w:tabs>
        <w:spacing w:line="240" w:lineRule="auto"/>
        <w:jc w:val="both"/>
        <w:rPr>
          <w:rFonts w:ascii="Times New Roman" w:hAnsi="Times New Roman" w:cs="Times New Roman"/>
          <w:sz w:val="24"/>
          <w:szCs w:val="24"/>
        </w:rPr>
      </w:pPr>
      <w:r>
        <w:rPr>
          <w:rFonts w:ascii="Times New Roman" w:hAnsi="Times New Roman" w:cs="Times New Roman"/>
          <w:sz w:val="24"/>
          <w:szCs w:val="24"/>
        </w:rPr>
        <w:t>Z</w:t>
      </w:r>
      <w:r w:rsidR="00E35668" w:rsidRPr="00E35668">
        <w:rPr>
          <w:rFonts w:ascii="Times New Roman" w:hAnsi="Times New Roman" w:cs="Times New Roman"/>
          <w:sz w:val="24"/>
          <w:szCs w:val="24"/>
        </w:rPr>
        <w:t>amawiający żąda, aby przed przystąpieniem do wykonania zamówienia wykonawca podał nazwy, dane kontaktowe oraz przedstawicieli, podwykon</w:t>
      </w:r>
      <w:r w:rsidR="00AC7408">
        <w:rPr>
          <w:rFonts w:ascii="Times New Roman" w:hAnsi="Times New Roman" w:cs="Times New Roman"/>
          <w:sz w:val="24"/>
          <w:szCs w:val="24"/>
        </w:rPr>
        <w:t>awców zaangażowanych w realizację zamówienia, jeżeli są już znani,</w:t>
      </w:r>
      <w:r w:rsidR="00AC7408">
        <w:rPr>
          <w:bCs/>
        </w:rPr>
        <w:t xml:space="preserve"> </w:t>
      </w:r>
      <w:r w:rsidR="00AC7408" w:rsidRPr="00AC7408">
        <w:rPr>
          <w:rFonts w:ascii="Times New Roman" w:hAnsi="Times New Roman" w:cs="Times New Roman"/>
          <w:bCs/>
          <w:sz w:val="24"/>
          <w:szCs w:val="24"/>
        </w:rPr>
        <w:t xml:space="preserve">które mają być wykonane w miejscu </w:t>
      </w:r>
      <w:r w:rsidR="00AC7408" w:rsidRPr="00AC7408">
        <w:rPr>
          <w:rFonts w:ascii="Times New Roman" w:hAnsi="Times New Roman" w:cs="Times New Roman"/>
          <w:bCs/>
          <w:spacing w:val="-2"/>
          <w:sz w:val="24"/>
          <w:szCs w:val="24"/>
        </w:rPr>
        <w:t>podlegającym bezpośredniemu nadzorowi Zamawiającego.</w:t>
      </w:r>
      <w:r w:rsidR="00E35668" w:rsidRPr="00AC7408">
        <w:rPr>
          <w:rFonts w:ascii="Times New Roman" w:hAnsi="Times New Roman" w:cs="Times New Roman"/>
          <w:sz w:val="24"/>
          <w:szCs w:val="24"/>
        </w:rPr>
        <w:t xml:space="preserve"> </w:t>
      </w:r>
      <w:r w:rsidR="00E35668" w:rsidRPr="00E35668">
        <w:rPr>
          <w:rFonts w:ascii="Times New Roman" w:hAnsi="Times New Roman" w:cs="Times New Roman"/>
          <w:sz w:val="24"/>
          <w:szCs w:val="24"/>
        </w:rPr>
        <w:t>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w:t>
      </w:r>
      <w:r w:rsidR="002B7AED">
        <w:rPr>
          <w:rFonts w:ascii="Times New Roman" w:hAnsi="Times New Roman" w:cs="Times New Roman"/>
          <w:sz w:val="24"/>
          <w:szCs w:val="24"/>
        </w:rPr>
        <w:t>ację zamówienia</w:t>
      </w:r>
      <w:r>
        <w:rPr>
          <w:rFonts w:ascii="Times New Roman" w:hAnsi="Times New Roman" w:cs="Times New Roman"/>
          <w:sz w:val="24"/>
          <w:szCs w:val="24"/>
        </w:rPr>
        <w:t>.</w:t>
      </w:r>
      <w:r w:rsidR="002B7AED">
        <w:rPr>
          <w:rFonts w:ascii="Times New Roman" w:hAnsi="Times New Roman" w:cs="Times New Roman"/>
          <w:sz w:val="24"/>
          <w:szCs w:val="24"/>
        </w:rPr>
        <w:t xml:space="preserve"> </w:t>
      </w:r>
      <w:r w:rsidR="00522F7F" w:rsidRPr="002B7AED">
        <w:rPr>
          <w:rFonts w:ascii="Times New Roman" w:hAnsi="Times New Roman" w:cs="Times New Roman"/>
          <w:bCs/>
          <w:sz w:val="24"/>
          <w:szCs w:val="24"/>
        </w:rPr>
        <w:t xml:space="preserve">Wykonawca będzie zobowiązany zgłosić podwykonawców na zasadach określonych </w:t>
      </w:r>
      <w:r w:rsidR="00B56282" w:rsidRPr="002B7AED">
        <w:rPr>
          <w:rFonts w:ascii="Times New Roman" w:hAnsi="Times New Roman" w:cs="Times New Roman"/>
          <w:bCs/>
          <w:sz w:val="24"/>
          <w:szCs w:val="24"/>
        </w:rPr>
        <w:t xml:space="preserve"> w przepisach</w:t>
      </w:r>
      <w:r w:rsidR="002B7AED">
        <w:rPr>
          <w:rFonts w:ascii="Times New Roman" w:hAnsi="Times New Roman" w:cs="Times New Roman"/>
          <w:bCs/>
          <w:sz w:val="24"/>
          <w:szCs w:val="24"/>
        </w:rPr>
        <w:t xml:space="preserve"> ustawy</w:t>
      </w:r>
      <w:r w:rsidR="00B56282" w:rsidRPr="002B7AED">
        <w:rPr>
          <w:rFonts w:ascii="Times New Roman" w:hAnsi="Times New Roman" w:cs="Times New Roman"/>
          <w:bCs/>
          <w:sz w:val="24"/>
          <w:szCs w:val="24"/>
        </w:rPr>
        <w:t xml:space="preserve"> </w:t>
      </w:r>
      <w:proofErr w:type="spellStart"/>
      <w:r w:rsidR="00B56282" w:rsidRPr="002B7AED">
        <w:rPr>
          <w:rFonts w:ascii="Times New Roman" w:hAnsi="Times New Roman" w:cs="Times New Roman"/>
          <w:bCs/>
          <w:sz w:val="24"/>
          <w:szCs w:val="24"/>
        </w:rPr>
        <w:t>Pzp</w:t>
      </w:r>
      <w:proofErr w:type="spellEnd"/>
      <w:r w:rsidR="00E904F2" w:rsidRPr="002B7AED">
        <w:rPr>
          <w:rFonts w:ascii="Times New Roman" w:hAnsi="Times New Roman" w:cs="Times New Roman"/>
          <w:bCs/>
          <w:sz w:val="24"/>
          <w:szCs w:val="24"/>
        </w:rPr>
        <w:t>.</w:t>
      </w:r>
      <w:r w:rsidR="00522F7F" w:rsidRPr="002B7AED">
        <w:rPr>
          <w:rFonts w:ascii="Times New Roman" w:hAnsi="Times New Roman" w:cs="Times New Roman"/>
          <w:bCs/>
          <w:sz w:val="24"/>
          <w:szCs w:val="24"/>
        </w:rPr>
        <w:t xml:space="preserve"> </w:t>
      </w:r>
    </w:p>
    <w:p w14:paraId="09FE1035" w14:textId="6896499E" w:rsidR="00422A53" w:rsidRPr="00555BB9" w:rsidRDefault="00555BB9" w:rsidP="006839AB">
      <w:pPr>
        <w:pStyle w:val="Teksttreci20"/>
        <w:numPr>
          <w:ilvl w:val="0"/>
          <w:numId w:val="18"/>
        </w:numPr>
        <w:shd w:val="clear" w:color="auto" w:fill="auto"/>
        <w:tabs>
          <w:tab w:val="left" w:pos="284"/>
        </w:tabs>
        <w:spacing w:line="240" w:lineRule="auto"/>
        <w:jc w:val="both"/>
        <w:rPr>
          <w:rFonts w:ascii="Times New Roman" w:hAnsi="Times New Roman" w:cs="Times New Roman"/>
          <w:sz w:val="24"/>
          <w:szCs w:val="24"/>
        </w:rPr>
      </w:pPr>
      <w:r w:rsidRPr="00555BB9">
        <w:rPr>
          <w:rFonts w:ascii="Times New Roman" w:hAnsi="Times New Roman" w:cs="Times New Roman"/>
          <w:sz w:val="24"/>
          <w:szCs w:val="24"/>
        </w:rPr>
        <w:t xml:space="preserve">szczegółowe informacje dotyczące </w:t>
      </w:r>
      <w:r w:rsidRPr="00555BB9">
        <w:rPr>
          <w:rFonts w:ascii="Times New Roman" w:hAnsi="Times New Roman" w:cs="Times New Roman"/>
          <w:bCs/>
          <w:snapToGrid w:val="0"/>
          <w:sz w:val="24"/>
          <w:szCs w:val="24"/>
        </w:rPr>
        <w:t xml:space="preserve">powierzenia wykonania części zamówienia podwykonawcom zostały uregulowane dziale VII rozdział 5 ustawy </w:t>
      </w:r>
      <w:proofErr w:type="spellStart"/>
      <w:r w:rsidRPr="00555BB9">
        <w:rPr>
          <w:rFonts w:ascii="Times New Roman" w:hAnsi="Times New Roman" w:cs="Times New Roman"/>
          <w:bCs/>
          <w:snapToGrid w:val="0"/>
          <w:sz w:val="24"/>
          <w:szCs w:val="24"/>
        </w:rPr>
        <w:t>Pzp</w:t>
      </w:r>
      <w:proofErr w:type="spellEnd"/>
      <w:r w:rsidRPr="00555BB9">
        <w:rPr>
          <w:rFonts w:ascii="Times New Roman" w:hAnsi="Times New Roman" w:cs="Times New Roman"/>
          <w:bCs/>
          <w:snapToGrid w:val="0"/>
          <w:sz w:val="24"/>
          <w:szCs w:val="24"/>
        </w:rPr>
        <w:t xml:space="preserve">. </w:t>
      </w:r>
    </w:p>
    <w:p w14:paraId="0AA8ADAA" w14:textId="28C1F86D" w:rsidR="00E0253C" w:rsidRPr="000B4D11" w:rsidRDefault="009179EE" w:rsidP="001F060A">
      <w:pPr>
        <w:pStyle w:val="Teksttreci20"/>
        <w:numPr>
          <w:ilvl w:val="0"/>
          <w:numId w:val="1"/>
        </w:numPr>
        <w:shd w:val="clear" w:color="auto" w:fill="auto"/>
        <w:spacing w:line="240" w:lineRule="auto"/>
        <w:ind w:left="426" w:hanging="426"/>
        <w:jc w:val="both"/>
        <w:rPr>
          <w:rFonts w:ascii="Times New Roman" w:hAnsi="Times New Roman" w:cs="Times New Roman"/>
          <w:strike/>
          <w:sz w:val="24"/>
          <w:szCs w:val="24"/>
        </w:rPr>
      </w:pPr>
      <w:r>
        <w:rPr>
          <w:rFonts w:ascii="Times New Roman" w:hAnsi="Times New Roman" w:cs="Times New Roman"/>
          <w:sz w:val="24"/>
          <w:szCs w:val="24"/>
        </w:rPr>
        <w:t>Zamawiający o</w:t>
      </w:r>
      <w:r w:rsidRPr="009179EE">
        <w:rPr>
          <w:rFonts w:ascii="Times New Roman" w:hAnsi="Times New Roman" w:cs="Times New Roman"/>
          <w:sz w:val="24"/>
          <w:szCs w:val="24"/>
        </w:rPr>
        <w:t>ceniając zdolność tech</w:t>
      </w:r>
      <w:r>
        <w:rPr>
          <w:rFonts w:ascii="Times New Roman" w:hAnsi="Times New Roman" w:cs="Times New Roman"/>
          <w:sz w:val="24"/>
          <w:szCs w:val="24"/>
        </w:rPr>
        <w:t>niczną lub zawodową, może</w:t>
      </w:r>
      <w:r w:rsidRPr="009179EE">
        <w:rPr>
          <w:rFonts w:ascii="Times New Roman" w:hAnsi="Times New Roman" w:cs="Times New Roman"/>
          <w:sz w:val="24"/>
          <w:szCs w:val="24"/>
        </w:rPr>
        <w:t xml:space="preserv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Pr>
          <w:rFonts w:ascii="Times New Roman" w:hAnsi="Times New Roman" w:cs="Times New Roman"/>
          <w:sz w:val="24"/>
          <w:szCs w:val="24"/>
        </w:rPr>
        <w:t xml:space="preserve">. </w:t>
      </w:r>
    </w:p>
    <w:p w14:paraId="6685FF1E" w14:textId="77777777" w:rsidR="00806658" w:rsidRDefault="00806658" w:rsidP="0011253D">
      <w:pPr>
        <w:widowControl w:val="0"/>
        <w:tabs>
          <w:tab w:val="left" w:pos="421"/>
        </w:tabs>
        <w:spacing w:after="166"/>
        <w:rPr>
          <w:b/>
          <w:color w:val="000000"/>
          <w:sz w:val="28"/>
          <w:szCs w:val="28"/>
        </w:rPr>
      </w:pPr>
    </w:p>
    <w:p w14:paraId="35B961DB" w14:textId="7ADBDCF1" w:rsidR="00C25CCE" w:rsidRDefault="00325900" w:rsidP="00800994">
      <w:pPr>
        <w:widowControl w:val="0"/>
        <w:tabs>
          <w:tab w:val="left" w:pos="421"/>
        </w:tabs>
        <w:spacing w:after="166"/>
        <w:jc w:val="center"/>
        <w:rPr>
          <w:b/>
          <w:color w:val="000000"/>
          <w:sz w:val="28"/>
          <w:szCs w:val="28"/>
        </w:rPr>
      </w:pPr>
      <w:r>
        <w:rPr>
          <w:b/>
          <w:color w:val="000000"/>
          <w:sz w:val="28"/>
          <w:szCs w:val="28"/>
        </w:rPr>
        <w:t>Rozdział X</w:t>
      </w:r>
    </w:p>
    <w:p w14:paraId="731B850C" w14:textId="628D6A12" w:rsidR="000B4D11" w:rsidRPr="00094E02" w:rsidRDefault="000B4D11" w:rsidP="00800994">
      <w:pPr>
        <w:widowControl w:val="0"/>
        <w:tabs>
          <w:tab w:val="left" w:pos="421"/>
        </w:tabs>
        <w:spacing w:after="166"/>
        <w:jc w:val="center"/>
        <w:rPr>
          <w:b/>
          <w:sz w:val="28"/>
          <w:szCs w:val="28"/>
        </w:rPr>
      </w:pPr>
      <w:r>
        <w:rPr>
          <w:b/>
          <w:color w:val="000000"/>
          <w:sz w:val="28"/>
          <w:szCs w:val="28"/>
        </w:rPr>
        <w:t xml:space="preserve">Podmiotowe środki dowodowe. Zawartość oferty </w:t>
      </w:r>
    </w:p>
    <w:p w14:paraId="2ECE34C0" w14:textId="03679B5E" w:rsidR="00CF18D7" w:rsidRPr="00A925F6" w:rsidRDefault="001A656A" w:rsidP="00D52E8F">
      <w:pPr>
        <w:pStyle w:val="Teksttreci241"/>
        <w:spacing w:before="0" w:line="374" w:lineRule="exact"/>
        <w:ind w:left="284" w:hanging="295"/>
        <w:rPr>
          <w:color w:val="000000" w:themeColor="text1"/>
          <w:sz w:val="24"/>
          <w:szCs w:val="24"/>
        </w:rPr>
      </w:pPr>
      <w:r w:rsidRPr="00A925F6">
        <w:rPr>
          <w:color w:val="000000" w:themeColor="text1"/>
          <w:sz w:val="24"/>
          <w:szCs w:val="24"/>
        </w:rPr>
        <w:t xml:space="preserve">1. </w:t>
      </w:r>
      <w:r w:rsidRPr="00CA1003">
        <w:rPr>
          <w:b/>
          <w:color w:val="000000" w:themeColor="text1"/>
          <w:sz w:val="24"/>
          <w:szCs w:val="24"/>
        </w:rPr>
        <w:t>W celu potwierdzenia spełniania warunków udziału w postępowaniu oraz wykazania</w:t>
      </w:r>
      <w:r w:rsidR="00AB6AE5">
        <w:rPr>
          <w:b/>
          <w:color w:val="000000" w:themeColor="text1"/>
          <w:sz w:val="24"/>
          <w:szCs w:val="24"/>
        </w:rPr>
        <w:t xml:space="preserve"> braku podstaw do wykluczenia, w</w:t>
      </w:r>
      <w:r w:rsidRPr="00CA1003">
        <w:rPr>
          <w:b/>
          <w:color w:val="000000" w:themeColor="text1"/>
          <w:sz w:val="24"/>
          <w:szCs w:val="24"/>
        </w:rPr>
        <w:t xml:space="preserve">ykonawcy muszą </w:t>
      </w:r>
      <w:r w:rsidRPr="00AA64AA">
        <w:rPr>
          <w:b/>
          <w:color w:val="000000" w:themeColor="text1"/>
          <w:sz w:val="24"/>
          <w:szCs w:val="24"/>
          <w:u w:val="single"/>
        </w:rPr>
        <w:t>złożyć wraz z ofertą</w:t>
      </w:r>
      <w:r w:rsidRPr="00CA1003">
        <w:rPr>
          <w:b/>
          <w:color w:val="000000" w:themeColor="text1"/>
          <w:sz w:val="24"/>
          <w:szCs w:val="24"/>
        </w:rPr>
        <w:t xml:space="preserve"> </w:t>
      </w:r>
      <w:r w:rsidR="003B262D">
        <w:rPr>
          <w:b/>
          <w:color w:val="000000" w:themeColor="text1"/>
          <w:sz w:val="24"/>
          <w:szCs w:val="24"/>
        </w:rPr>
        <w:t xml:space="preserve">sporządzoną wg. wzoru zawartego w załączniku nr 6 do SWZ </w:t>
      </w:r>
      <w:r w:rsidRPr="00CA1003">
        <w:rPr>
          <w:b/>
          <w:color w:val="000000" w:themeColor="text1"/>
          <w:sz w:val="24"/>
          <w:szCs w:val="24"/>
        </w:rPr>
        <w:t>następujące oświadczenia i dokumenty:</w:t>
      </w:r>
    </w:p>
    <w:p w14:paraId="39A69E83" w14:textId="2D69FBED" w:rsidR="00372D1D" w:rsidRPr="00955903" w:rsidRDefault="0011253D" w:rsidP="00955903">
      <w:pPr>
        <w:pStyle w:val="Teksttreci241"/>
        <w:numPr>
          <w:ilvl w:val="0"/>
          <w:numId w:val="30"/>
        </w:numPr>
        <w:spacing w:before="0" w:line="374" w:lineRule="exact"/>
        <w:rPr>
          <w:color w:val="000000" w:themeColor="text1"/>
          <w:sz w:val="24"/>
          <w:szCs w:val="24"/>
        </w:rPr>
      </w:pPr>
      <w:r w:rsidRPr="00CD1DFD">
        <w:rPr>
          <w:b/>
          <w:color w:val="000000" w:themeColor="text1"/>
          <w:sz w:val="24"/>
          <w:szCs w:val="24"/>
        </w:rPr>
        <w:t>O</w:t>
      </w:r>
      <w:r w:rsidR="004070D2" w:rsidRPr="00CD1DFD">
        <w:rPr>
          <w:b/>
          <w:color w:val="000000" w:themeColor="text1"/>
          <w:sz w:val="24"/>
          <w:szCs w:val="24"/>
        </w:rPr>
        <w:t>świadczenie</w:t>
      </w:r>
      <w:r>
        <w:rPr>
          <w:b/>
          <w:color w:val="000000" w:themeColor="text1"/>
          <w:sz w:val="24"/>
          <w:szCs w:val="24"/>
        </w:rPr>
        <w:t>,</w:t>
      </w:r>
      <w:r w:rsidR="004070D2" w:rsidRPr="00CD1DFD">
        <w:rPr>
          <w:b/>
          <w:color w:val="000000" w:themeColor="text1"/>
          <w:sz w:val="24"/>
          <w:szCs w:val="24"/>
        </w:rPr>
        <w:t xml:space="preserve"> </w:t>
      </w:r>
      <w:r>
        <w:rPr>
          <w:b/>
          <w:color w:val="000000" w:themeColor="text1"/>
          <w:sz w:val="24"/>
          <w:szCs w:val="24"/>
        </w:rPr>
        <w:t xml:space="preserve">wykonawcy/wykonawców wspólnie ubiegających się o udzielenie zamówienia, </w:t>
      </w:r>
      <w:r w:rsidR="004070D2" w:rsidRPr="00CD1DFD">
        <w:rPr>
          <w:b/>
          <w:color w:val="000000" w:themeColor="text1"/>
          <w:sz w:val="24"/>
          <w:szCs w:val="24"/>
        </w:rPr>
        <w:t>o niepodleganiu wykluczeniu, spełnianiu warunków udziału w postępowaniu</w:t>
      </w:r>
      <w:r w:rsidR="004070D2">
        <w:rPr>
          <w:color w:val="000000" w:themeColor="text1"/>
          <w:sz w:val="24"/>
          <w:szCs w:val="24"/>
        </w:rPr>
        <w:t xml:space="preserve">, w zakresie </w:t>
      </w:r>
      <w:r w:rsidR="003E3E45">
        <w:rPr>
          <w:color w:val="000000" w:themeColor="text1"/>
          <w:sz w:val="24"/>
          <w:szCs w:val="24"/>
        </w:rPr>
        <w:t>wskazanym przez zamawiającego, o którym mowa w art. 125 ust. 1 ustawy</w:t>
      </w:r>
      <w:r w:rsidR="00327987">
        <w:rPr>
          <w:color w:val="000000" w:themeColor="text1"/>
          <w:sz w:val="24"/>
          <w:szCs w:val="24"/>
        </w:rPr>
        <w:t xml:space="preserve"> </w:t>
      </w:r>
      <w:proofErr w:type="spellStart"/>
      <w:r w:rsidR="00327987">
        <w:rPr>
          <w:color w:val="000000" w:themeColor="text1"/>
          <w:sz w:val="24"/>
          <w:szCs w:val="24"/>
        </w:rPr>
        <w:t>Pzp</w:t>
      </w:r>
      <w:proofErr w:type="spellEnd"/>
      <w:r w:rsidR="00CB326E">
        <w:rPr>
          <w:color w:val="000000" w:themeColor="text1"/>
          <w:sz w:val="24"/>
          <w:szCs w:val="24"/>
        </w:rPr>
        <w:t>, sporządzone</w:t>
      </w:r>
      <w:r w:rsidR="003E3E45">
        <w:rPr>
          <w:color w:val="000000" w:themeColor="text1"/>
          <w:sz w:val="24"/>
          <w:szCs w:val="24"/>
        </w:rPr>
        <w:t xml:space="preserve"> zgodnie z </w:t>
      </w:r>
      <w:r w:rsidR="003E3E45" w:rsidRPr="007C76F7">
        <w:rPr>
          <w:b/>
          <w:color w:val="000000" w:themeColor="text1"/>
          <w:sz w:val="24"/>
          <w:szCs w:val="24"/>
        </w:rPr>
        <w:t xml:space="preserve">załącznikiem </w:t>
      </w:r>
      <w:r w:rsidR="00046756" w:rsidRPr="007C76F7">
        <w:rPr>
          <w:b/>
          <w:color w:val="000000" w:themeColor="text1"/>
          <w:sz w:val="24"/>
          <w:szCs w:val="24"/>
        </w:rPr>
        <w:t>nr</w:t>
      </w:r>
      <w:r w:rsidR="00046756" w:rsidRPr="003B262D">
        <w:rPr>
          <w:b/>
          <w:color w:val="000000" w:themeColor="text1"/>
          <w:sz w:val="24"/>
          <w:szCs w:val="24"/>
        </w:rPr>
        <w:t xml:space="preserve"> </w:t>
      </w:r>
      <w:r w:rsidR="00A1154B">
        <w:rPr>
          <w:b/>
          <w:color w:val="000000" w:themeColor="text1"/>
          <w:sz w:val="24"/>
          <w:szCs w:val="24"/>
        </w:rPr>
        <w:t>2</w:t>
      </w:r>
      <w:r w:rsidR="003E3E45" w:rsidRPr="00955903">
        <w:rPr>
          <w:b/>
          <w:color w:val="000000" w:themeColor="text1"/>
          <w:sz w:val="24"/>
          <w:szCs w:val="24"/>
        </w:rPr>
        <w:t xml:space="preserve"> do SWZ</w:t>
      </w:r>
      <w:r w:rsidR="00046756" w:rsidRPr="00955903">
        <w:rPr>
          <w:color w:val="000000" w:themeColor="text1"/>
          <w:sz w:val="24"/>
          <w:szCs w:val="24"/>
        </w:rPr>
        <w:t>;</w:t>
      </w:r>
      <w:r w:rsidR="004070D2" w:rsidRPr="00955903">
        <w:rPr>
          <w:color w:val="000000" w:themeColor="text1"/>
          <w:sz w:val="24"/>
          <w:szCs w:val="24"/>
        </w:rPr>
        <w:t xml:space="preserve"> </w:t>
      </w:r>
    </w:p>
    <w:p w14:paraId="3FA979C4" w14:textId="719528CF" w:rsidR="0011253D" w:rsidRPr="00F42767" w:rsidRDefault="00D3478A" w:rsidP="00F42767">
      <w:pPr>
        <w:pStyle w:val="Teksttreci241"/>
        <w:numPr>
          <w:ilvl w:val="0"/>
          <w:numId w:val="30"/>
        </w:numPr>
        <w:spacing w:before="0" w:line="374" w:lineRule="exact"/>
        <w:rPr>
          <w:sz w:val="24"/>
          <w:szCs w:val="24"/>
        </w:rPr>
      </w:pPr>
      <w:r w:rsidRPr="000C1419">
        <w:rPr>
          <w:b/>
          <w:sz w:val="24"/>
          <w:szCs w:val="24"/>
        </w:rPr>
        <w:t>Oświadczenie</w:t>
      </w:r>
      <w:r w:rsidR="0011253D">
        <w:rPr>
          <w:b/>
          <w:sz w:val="24"/>
          <w:szCs w:val="24"/>
        </w:rPr>
        <w:t xml:space="preserve"> podmiotu udostępniającego zasoby o niepodleganiu wykluczeniu, spełnieniu warunków udziału w postępowaniu</w:t>
      </w:r>
      <w:r w:rsidRPr="000C1419">
        <w:rPr>
          <w:b/>
          <w:sz w:val="24"/>
          <w:szCs w:val="24"/>
        </w:rPr>
        <w:t xml:space="preserve">, </w:t>
      </w:r>
      <w:r w:rsidR="0011253D">
        <w:rPr>
          <w:bCs/>
          <w:sz w:val="24"/>
          <w:szCs w:val="24"/>
        </w:rPr>
        <w:t xml:space="preserve">w zakresie wskazanym przez zamawiającego, </w:t>
      </w:r>
      <w:r w:rsidRPr="000C1419">
        <w:rPr>
          <w:b/>
          <w:sz w:val="24"/>
          <w:szCs w:val="24"/>
        </w:rPr>
        <w:t>o którym mowa w art. 1</w:t>
      </w:r>
      <w:r w:rsidR="0011253D">
        <w:rPr>
          <w:b/>
          <w:sz w:val="24"/>
          <w:szCs w:val="24"/>
        </w:rPr>
        <w:t>25</w:t>
      </w:r>
      <w:r w:rsidRPr="000C1419">
        <w:rPr>
          <w:b/>
          <w:sz w:val="24"/>
          <w:szCs w:val="24"/>
        </w:rPr>
        <w:t xml:space="preserve"> ust. </w:t>
      </w:r>
      <w:r w:rsidR="0011253D">
        <w:rPr>
          <w:b/>
          <w:sz w:val="24"/>
          <w:szCs w:val="24"/>
        </w:rPr>
        <w:t>5</w:t>
      </w:r>
      <w:r w:rsidRPr="000C1419">
        <w:rPr>
          <w:b/>
          <w:sz w:val="24"/>
          <w:szCs w:val="24"/>
        </w:rPr>
        <w:t xml:space="preserve"> ustawy</w:t>
      </w:r>
      <w:r w:rsidR="00327987" w:rsidRPr="000C1419">
        <w:rPr>
          <w:b/>
          <w:sz w:val="24"/>
          <w:szCs w:val="24"/>
        </w:rPr>
        <w:t xml:space="preserve"> </w:t>
      </w:r>
      <w:proofErr w:type="spellStart"/>
      <w:r w:rsidR="00327987" w:rsidRPr="000C1419">
        <w:rPr>
          <w:b/>
          <w:sz w:val="24"/>
          <w:szCs w:val="24"/>
        </w:rPr>
        <w:t>Pzp</w:t>
      </w:r>
      <w:proofErr w:type="spellEnd"/>
      <w:r w:rsidR="0090169B" w:rsidRPr="000C1419">
        <w:rPr>
          <w:sz w:val="24"/>
          <w:szCs w:val="24"/>
        </w:rPr>
        <w:t xml:space="preserve">, </w:t>
      </w:r>
      <w:r w:rsidR="0011253D">
        <w:rPr>
          <w:sz w:val="24"/>
          <w:szCs w:val="24"/>
        </w:rPr>
        <w:t xml:space="preserve">sporządzone zgodnie z załącznikiem </w:t>
      </w:r>
      <w:r w:rsidR="00406911">
        <w:rPr>
          <w:sz w:val="24"/>
          <w:szCs w:val="24"/>
        </w:rPr>
        <w:t>nr</w:t>
      </w:r>
      <w:r w:rsidR="0011253D">
        <w:rPr>
          <w:sz w:val="24"/>
          <w:szCs w:val="24"/>
        </w:rPr>
        <w:t xml:space="preserve"> </w:t>
      </w:r>
      <w:r w:rsidR="00A1154B">
        <w:rPr>
          <w:sz w:val="24"/>
          <w:szCs w:val="24"/>
        </w:rPr>
        <w:t>6</w:t>
      </w:r>
      <w:r w:rsidR="0011253D" w:rsidRPr="00F42767">
        <w:rPr>
          <w:sz w:val="24"/>
          <w:szCs w:val="24"/>
        </w:rPr>
        <w:t xml:space="preserve"> do SWZ – jeżeli dotyczy;</w:t>
      </w:r>
    </w:p>
    <w:p w14:paraId="6FC9D0E8" w14:textId="57056B54" w:rsidR="00D3478A" w:rsidRPr="000C1419" w:rsidRDefault="0011253D" w:rsidP="006839AB">
      <w:pPr>
        <w:pStyle w:val="Teksttreci241"/>
        <w:numPr>
          <w:ilvl w:val="0"/>
          <w:numId w:val="30"/>
        </w:numPr>
        <w:spacing w:before="0" w:line="374" w:lineRule="exact"/>
        <w:rPr>
          <w:sz w:val="24"/>
          <w:szCs w:val="24"/>
        </w:rPr>
      </w:pPr>
      <w:r>
        <w:rPr>
          <w:b/>
          <w:sz w:val="24"/>
          <w:szCs w:val="24"/>
        </w:rPr>
        <w:t xml:space="preserve">Oświadczenie o którym mowa w art. 117 ust. 4 ustawy </w:t>
      </w:r>
      <w:proofErr w:type="spellStart"/>
      <w:r>
        <w:rPr>
          <w:b/>
          <w:sz w:val="24"/>
          <w:szCs w:val="24"/>
        </w:rPr>
        <w:t>Pzp</w:t>
      </w:r>
      <w:proofErr w:type="spellEnd"/>
      <w:r>
        <w:rPr>
          <w:b/>
          <w:sz w:val="24"/>
          <w:szCs w:val="24"/>
        </w:rPr>
        <w:t xml:space="preserve">, </w:t>
      </w:r>
      <w:r w:rsidR="0090169B" w:rsidRPr="000C1419">
        <w:rPr>
          <w:sz w:val="24"/>
          <w:szCs w:val="24"/>
        </w:rPr>
        <w:t xml:space="preserve">z którego będzie wynikać, które roboty budowlane </w:t>
      </w:r>
      <w:r w:rsidR="007B1F69" w:rsidRPr="000C1419">
        <w:rPr>
          <w:sz w:val="24"/>
          <w:szCs w:val="24"/>
        </w:rPr>
        <w:t>w</w:t>
      </w:r>
      <w:r w:rsidR="003212CC">
        <w:rPr>
          <w:sz w:val="24"/>
          <w:szCs w:val="24"/>
        </w:rPr>
        <w:t>ykonają poszczególni wykonawcy</w:t>
      </w:r>
      <w:r w:rsidR="00620C01">
        <w:rPr>
          <w:sz w:val="24"/>
          <w:szCs w:val="24"/>
        </w:rPr>
        <w:t xml:space="preserve"> składając</w:t>
      </w:r>
      <w:r w:rsidR="00102712">
        <w:rPr>
          <w:sz w:val="24"/>
          <w:szCs w:val="24"/>
        </w:rPr>
        <w:t>y</w:t>
      </w:r>
      <w:r w:rsidR="00620C01">
        <w:rPr>
          <w:sz w:val="24"/>
          <w:szCs w:val="24"/>
        </w:rPr>
        <w:t xml:space="preserve"> ofertę wspólną</w:t>
      </w:r>
      <w:r w:rsidR="00102712">
        <w:rPr>
          <w:sz w:val="24"/>
          <w:szCs w:val="24"/>
        </w:rPr>
        <w:t xml:space="preserve"> </w:t>
      </w:r>
      <w:r w:rsidR="003212CC">
        <w:rPr>
          <w:sz w:val="24"/>
          <w:szCs w:val="24"/>
        </w:rPr>
        <w:t xml:space="preserve">- </w:t>
      </w:r>
      <w:r w:rsidR="007B1F69" w:rsidRPr="000C1419">
        <w:rPr>
          <w:sz w:val="24"/>
          <w:szCs w:val="24"/>
        </w:rPr>
        <w:t xml:space="preserve">wzór zgodny z </w:t>
      </w:r>
      <w:r w:rsidR="007B1F69" w:rsidRPr="000C1419">
        <w:rPr>
          <w:b/>
          <w:sz w:val="24"/>
          <w:szCs w:val="24"/>
        </w:rPr>
        <w:t>załącznikiem nr</w:t>
      </w:r>
      <w:r w:rsidR="00406911">
        <w:rPr>
          <w:b/>
          <w:sz w:val="24"/>
          <w:szCs w:val="24"/>
        </w:rPr>
        <w:t xml:space="preserve"> </w:t>
      </w:r>
      <w:r w:rsidR="00A1154B">
        <w:rPr>
          <w:b/>
          <w:sz w:val="24"/>
          <w:szCs w:val="24"/>
        </w:rPr>
        <w:t>3</w:t>
      </w:r>
      <w:r w:rsidR="007B1F69" w:rsidRPr="000C1419">
        <w:rPr>
          <w:b/>
          <w:sz w:val="24"/>
          <w:szCs w:val="24"/>
        </w:rPr>
        <w:t xml:space="preserve"> do SWZ</w:t>
      </w:r>
      <w:r w:rsidR="003212CC">
        <w:rPr>
          <w:sz w:val="24"/>
          <w:szCs w:val="24"/>
        </w:rPr>
        <w:t xml:space="preserve"> - </w:t>
      </w:r>
      <w:r w:rsidR="003212CC" w:rsidRPr="003212CC">
        <w:rPr>
          <w:b/>
          <w:sz w:val="24"/>
          <w:szCs w:val="24"/>
        </w:rPr>
        <w:t>jeżeli dotyczy</w:t>
      </w:r>
      <w:r w:rsidR="003212CC">
        <w:rPr>
          <w:b/>
          <w:sz w:val="24"/>
          <w:szCs w:val="24"/>
        </w:rPr>
        <w:t>;</w:t>
      </w:r>
    </w:p>
    <w:p w14:paraId="1FD647D9" w14:textId="7E570393" w:rsidR="00B13DAF" w:rsidRPr="00CD1DFD" w:rsidRDefault="002E0524" w:rsidP="006839AB">
      <w:pPr>
        <w:pStyle w:val="Teksttreci241"/>
        <w:numPr>
          <w:ilvl w:val="0"/>
          <w:numId w:val="30"/>
        </w:numPr>
        <w:spacing w:before="0" w:line="374" w:lineRule="exact"/>
        <w:rPr>
          <w:color w:val="000000" w:themeColor="text1"/>
          <w:sz w:val="24"/>
          <w:szCs w:val="24"/>
        </w:rPr>
      </w:pPr>
      <w:r w:rsidRPr="00372DB2">
        <w:rPr>
          <w:b/>
          <w:color w:val="000000" w:themeColor="text1"/>
          <w:sz w:val="24"/>
          <w:szCs w:val="24"/>
        </w:rPr>
        <w:t>Zobowiązanie podmiotu udostępniającego zasoby</w:t>
      </w:r>
      <w:r>
        <w:rPr>
          <w:color w:val="000000" w:themeColor="text1"/>
          <w:sz w:val="24"/>
          <w:szCs w:val="24"/>
        </w:rPr>
        <w:t xml:space="preserve">, </w:t>
      </w:r>
      <w:r w:rsidR="00D576EA">
        <w:rPr>
          <w:color w:val="000000" w:themeColor="text1"/>
          <w:sz w:val="24"/>
          <w:szCs w:val="24"/>
        </w:rPr>
        <w:t>o którym mowa w art. 118 ust. 3 </w:t>
      </w:r>
      <w:r>
        <w:rPr>
          <w:color w:val="000000" w:themeColor="text1"/>
          <w:sz w:val="24"/>
          <w:szCs w:val="24"/>
        </w:rPr>
        <w:t>ustawy</w:t>
      </w:r>
      <w:r w:rsidR="00E14438">
        <w:rPr>
          <w:color w:val="000000" w:themeColor="text1"/>
          <w:sz w:val="24"/>
          <w:szCs w:val="24"/>
        </w:rPr>
        <w:t xml:space="preserve"> </w:t>
      </w:r>
      <w:proofErr w:type="spellStart"/>
      <w:r w:rsidR="00E14438">
        <w:rPr>
          <w:color w:val="000000" w:themeColor="text1"/>
          <w:sz w:val="24"/>
          <w:szCs w:val="24"/>
        </w:rPr>
        <w:t>Pzp</w:t>
      </w:r>
      <w:proofErr w:type="spellEnd"/>
      <w:r>
        <w:rPr>
          <w:color w:val="000000" w:themeColor="text1"/>
          <w:sz w:val="24"/>
          <w:szCs w:val="24"/>
        </w:rPr>
        <w:t xml:space="preserve"> </w:t>
      </w:r>
      <w:r w:rsidR="00B957F8">
        <w:rPr>
          <w:color w:val="000000" w:themeColor="text1"/>
          <w:sz w:val="24"/>
          <w:szCs w:val="24"/>
        </w:rPr>
        <w:t>wraz z oświadczenie</w:t>
      </w:r>
      <w:r w:rsidR="00E14438">
        <w:rPr>
          <w:color w:val="000000" w:themeColor="text1"/>
          <w:sz w:val="24"/>
          <w:szCs w:val="24"/>
        </w:rPr>
        <w:t>m</w:t>
      </w:r>
      <w:r w:rsidR="00B957F8">
        <w:rPr>
          <w:color w:val="000000" w:themeColor="text1"/>
          <w:sz w:val="24"/>
          <w:szCs w:val="24"/>
        </w:rPr>
        <w:t xml:space="preserve"> podmiotu udostępniającego zasoby, </w:t>
      </w:r>
      <w:r w:rsidR="00046756">
        <w:rPr>
          <w:color w:val="000000" w:themeColor="text1"/>
          <w:sz w:val="24"/>
          <w:szCs w:val="24"/>
        </w:rPr>
        <w:t xml:space="preserve">o którym mowa </w:t>
      </w:r>
      <w:r w:rsidR="00046756" w:rsidRPr="006E50A5">
        <w:rPr>
          <w:color w:val="000000" w:themeColor="text1"/>
          <w:sz w:val="24"/>
          <w:szCs w:val="24"/>
        </w:rPr>
        <w:t>w pkt </w:t>
      </w:r>
      <w:r w:rsidR="006E50A5" w:rsidRPr="006E50A5">
        <w:rPr>
          <w:color w:val="000000" w:themeColor="text1"/>
          <w:sz w:val="24"/>
          <w:szCs w:val="24"/>
        </w:rPr>
        <w:t>1</w:t>
      </w:r>
      <w:r w:rsidR="003221FF">
        <w:rPr>
          <w:color w:val="000000" w:themeColor="text1"/>
          <w:sz w:val="24"/>
          <w:szCs w:val="24"/>
        </w:rPr>
        <w:t>, sporządzone</w:t>
      </w:r>
      <w:r w:rsidR="00046756">
        <w:rPr>
          <w:color w:val="000000" w:themeColor="text1"/>
          <w:sz w:val="24"/>
          <w:szCs w:val="24"/>
        </w:rPr>
        <w:t xml:space="preserve"> zgodnie z </w:t>
      </w:r>
      <w:r w:rsidR="00046756" w:rsidRPr="007C76F7">
        <w:rPr>
          <w:b/>
          <w:color w:val="000000" w:themeColor="text1"/>
          <w:sz w:val="24"/>
          <w:szCs w:val="24"/>
        </w:rPr>
        <w:t>załącznikiem nr</w:t>
      </w:r>
      <w:r w:rsidR="00D576EA" w:rsidRPr="00D576EA">
        <w:rPr>
          <w:b/>
          <w:color w:val="000000" w:themeColor="text1"/>
          <w:sz w:val="24"/>
          <w:szCs w:val="24"/>
        </w:rPr>
        <w:t xml:space="preserve"> </w:t>
      </w:r>
      <w:r w:rsidR="00A1154B">
        <w:rPr>
          <w:b/>
          <w:color w:val="000000" w:themeColor="text1"/>
          <w:sz w:val="24"/>
          <w:szCs w:val="24"/>
        </w:rPr>
        <w:t>6</w:t>
      </w:r>
      <w:r w:rsidR="00046756" w:rsidRPr="00D576EA">
        <w:rPr>
          <w:b/>
          <w:color w:val="000000" w:themeColor="text1"/>
          <w:sz w:val="24"/>
          <w:szCs w:val="24"/>
        </w:rPr>
        <w:t xml:space="preserve"> </w:t>
      </w:r>
      <w:r w:rsidR="00046756" w:rsidRPr="007C76F7">
        <w:rPr>
          <w:b/>
          <w:sz w:val="24"/>
          <w:szCs w:val="24"/>
        </w:rPr>
        <w:t>do SWZ</w:t>
      </w:r>
      <w:r w:rsidR="00046756">
        <w:rPr>
          <w:sz w:val="24"/>
          <w:szCs w:val="24"/>
        </w:rPr>
        <w:t xml:space="preserve"> – </w:t>
      </w:r>
      <w:r w:rsidR="00046756" w:rsidRPr="00046756">
        <w:rPr>
          <w:b/>
          <w:sz w:val="24"/>
          <w:szCs w:val="24"/>
        </w:rPr>
        <w:t>jeżeli dotyczy</w:t>
      </w:r>
      <w:r w:rsidR="00046756">
        <w:rPr>
          <w:b/>
          <w:sz w:val="24"/>
          <w:szCs w:val="24"/>
        </w:rPr>
        <w:t>;</w:t>
      </w:r>
    </w:p>
    <w:p w14:paraId="2005C34A" w14:textId="2FE39310" w:rsidR="00CD1DFD" w:rsidRDefault="00CD1DFD" w:rsidP="006839AB">
      <w:pPr>
        <w:pStyle w:val="Teksttreci241"/>
        <w:numPr>
          <w:ilvl w:val="0"/>
          <w:numId w:val="30"/>
        </w:numPr>
        <w:spacing w:before="0" w:line="374" w:lineRule="exact"/>
        <w:rPr>
          <w:color w:val="000000" w:themeColor="text1"/>
          <w:sz w:val="24"/>
          <w:szCs w:val="24"/>
        </w:rPr>
      </w:pPr>
      <w:r>
        <w:rPr>
          <w:b/>
          <w:color w:val="000000" w:themeColor="text1"/>
          <w:sz w:val="24"/>
          <w:szCs w:val="24"/>
        </w:rPr>
        <w:t>Pełnomocnictwo –</w:t>
      </w:r>
      <w:r>
        <w:rPr>
          <w:color w:val="000000" w:themeColor="text1"/>
          <w:sz w:val="24"/>
          <w:szCs w:val="24"/>
        </w:rPr>
        <w:t xml:space="preserve"> o ile Wykonawca ustanawia </w:t>
      </w:r>
      <w:r w:rsidR="002760D2">
        <w:rPr>
          <w:color w:val="000000" w:themeColor="text1"/>
          <w:sz w:val="24"/>
          <w:szCs w:val="24"/>
        </w:rPr>
        <w:t>pełnomocników do wykonywania czynności w postępowaniu;</w:t>
      </w:r>
    </w:p>
    <w:p w14:paraId="285118B2" w14:textId="495C7322" w:rsidR="006E3019" w:rsidRDefault="006E3019" w:rsidP="006839AB">
      <w:pPr>
        <w:pStyle w:val="Teksttreci241"/>
        <w:numPr>
          <w:ilvl w:val="0"/>
          <w:numId w:val="30"/>
        </w:numPr>
        <w:spacing w:before="0" w:line="374" w:lineRule="exact"/>
        <w:rPr>
          <w:color w:val="000000" w:themeColor="text1"/>
          <w:sz w:val="24"/>
          <w:szCs w:val="24"/>
        </w:rPr>
      </w:pPr>
      <w:r>
        <w:rPr>
          <w:b/>
          <w:color w:val="000000" w:themeColor="text1"/>
          <w:sz w:val="24"/>
          <w:szCs w:val="24"/>
        </w:rPr>
        <w:t xml:space="preserve">Pełnomocnictwo do reprezentowania Wykonawców wspólnie ubiegających się o udzielenie zamówienia w postępowaniu </w:t>
      </w:r>
      <w:r w:rsidR="008F08D2">
        <w:rPr>
          <w:b/>
          <w:color w:val="000000" w:themeColor="text1"/>
          <w:sz w:val="24"/>
          <w:szCs w:val="24"/>
        </w:rPr>
        <w:t xml:space="preserve">o udzielenie zamówienia albo do reprezentowania w postępowaniu i zawarcia umowy w sprawie </w:t>
      </w:r>
      <w:r w:rsidR="00B278BA">
        <w:rPr>
          <w:b/>
          <w:color w:val="000000" w:themeColor="text1"/>
          <w:sz w:val="24"/>
          <w:szCs w:val="24"/>
        </w:rPr>
        <w:t xml:space="preserve">zamówienia publicznego – </w:t>
      </w:r>
      <w:r w:rsidR="00B278BA">
        <w:rPr>
          <w:color w:val="000000" w:themeColor="text1"/>
          <w:sz w:val="24"/>
          <w:szCs w:val="24"/>
        </w:rPr>
        <w:t>w przypadku gdy ofertę składają Wykonawcy wspólnie ubiegający się o udzielenie zamówienia zgodnie z art. 58 ustawy</w:t>
      </w:r>
      <w:r w:rsidR="00C33D94">
        <w:rPr>
          <w:color w:val="000000" w:themeColor="text1"/>
          <w:sz w:val="24"/>
          <w:szCs w:val="24"/>
        </w:rPr>
        <w:t xml:space="preserve"> </w:t>
      </w:r>
      <w:proofErr w:type="spellStart"/>
      <w:r w:rsidR="00C33D94">
        <w:rPr>
          <w:color w:val="000000" w:themeColor="text1"/>
          <w:sz w:val="24"/>
          <w:szCs w:val="24"/>
        </w:rPr>
        <w:t>Pzp</w:t>
      </w:r>
      <w:proofErr w:type="spellEnd"/>
      <w:r w:rsidR="0098666B">
        <w:rPr>
          <w:color w:val="000000" w:themeColor="text1"/>
          <w:sz w:val="24"/>
          <w:szCs w:val="24"/>
        </w:rPr>
        <w:t xml:space="preserve">. Wszelka </w:t>
      </w:r>
      <w:r w:rsidR="00B11A8C">
        <w:rPr>
          <w:color w:val="000000" w:themeColor="text1"/>
          <w:sz w:val="24"/>
          <w:szCs w:val="24"/>
        </w:rPr>
        <w:t xml:space="preserve">korespondencja prowadzona będzie z Pełnomocnikiem. </w:t>
      </w:r>
    </w:p>
    <w:p w14:paraId="7CBBF5E4" w14:textId="0C2AB9C6" w:rsidR="00B11A8C" w:rsidRDefault="00B11A8C" w:rsidP="006839AB">
      <w:pPr>
        <w:pStyle w:val="Teksttreci241"/>
        <w:numPr>
          <w:ilvl w:val="0"/>
          <w:numId w:val="30"/>
        </w:numPr>
        <w:spacing w:before="0" w:line="374" w:lineRule="exact"/>
        <w:rPr>
          <w:color w:val="000000" w:themeColor="text1"/>
          <w:sz w:val="24"/>
          <w:szCs w:val="24"/>
        </w:rPr>
      </w:pPr>
      <w:r>
        <w:rPr>
          <w:b/>
          <w:color w:val="000000" w:themeColor="text1"/>
          <w:sz w:val="24"/>
          <w:szCs w:val="24"/>
        </w:rPr>
        <w:t xml:space="preserve">Dokumenty potwierdzające </w:t>
      </w:r>
      <w:r w:rsidR="00B8152E">
        <w:rPr>
          <w:b/>
          <w:color w:val="000000" w:themeColor="text1"/>
          <w:sz w:val="24"/>
          <w:szCs w:val="24"/>
        </w:rPr>
        <w:t xml:space="preserve">umocowanie do reprezentowania </w:t>
      </w:r>
      <w:r w:rsidR="00B8152E">
        <w:rPr>
          <w:color w:val="000000" w:themeColor="text1"/>
          <w:sz w:val="24"/>
          <w:szCs w:val="24"/>
        </w:rPr>
        <w:t xml:space="preserve">podmiotu udostępniającego zasoby. </w:t>
      </w:r>
    </w:p>
    <w:p w14:paraId="5E259E5F" w14:textId="0D772011" w:rsidR="00B8152E" w:rsidRPr="003212CC" w:rsidRDefault="00CF1083" w:rsidP="006839AB">
      <w:pPr>
        <w:pStyle w:val="Teksttreci241"/>
        <w:numPr>
          <w:ilvl w:val="0"/>
          <w:numId w:val="30"/>
        </w:numPr>
        <w:spacing w:before="0" w:line="374" w:lineRule="exact"/>
        <w:rPr>
          <w:color w:val="FF0000"/>
          <w:sz w:val="24"/>
          <w:szCs w:val="24"/>
        </w:rPr>
      </w:pPr>
      <w:r w:rsidRPr="00604B20">
        <w:rPr>
          <w:b/>
          <w:sz w:val="24"/>
          <w:szCs w:val="24"/>
        </w:rPr>
        <w:t>dowód wniesienia wadium</w:t>
      </w:r>
      <w:r w:rsidR="00C33D94">
        <w:rPr>
          <w:b/>
          <w:sz w:val="24"/>
          <w:szCs w:val="24"/>
        </w:rPr>
        <w:t>.</w:t>
      </w:r>
    </w:p>
    <w:p w14:paraId="01F5FBC6" w14:textId="2E08794A" w:rsidR="00CA1003" w:rsidRPr="00C33D94" w:rsidRDefault="00D31FE6" w:rsidP="00D52E8F">
      <w:pPr>
        <w:pStyle w:val="Teksttreci241"/>
        <w:numPr>
          <w:ilvl w:val="0"/>
          <w:numId w:val="5"/>
        </w:numPr>
        <w:spacing w:before="0" w:line="374" w:lineRule="exact"/>
        <w:ind w:left="426" w:hanging="426"/>
        <w:rPr>
          <w:b/>
          <w:sz w:val="24"/>
          <w:szCs w:val="24"/>
        </w:rPr>
      </w:pPr>
      <w:r w:rsidRPr="00C45C50">
        <w:rPr>
          <w:b/>
          <w:sz w:val="24"/>
          <w:szCs w:val="24"/>
        </w:rPr>
        <w:t>Podmiotowe środki dowodowe. Oświadczenia i dokum</w:t>
      </w:r>
      <w:r w:rsidR="00C33D94">
        <w:rPr>
          <w:b/>
          <w:sz w:val="24"/>
          <w:szCs w:val="24"/>
        </w:rPr>
        <w:t xml:space="preserve">enty składane </w:t>
      </w:r>
      <w:r w:rsidR="00C33D94" w:rsidRPr="008D081D">
        <w:rPr>
          <w:b/>
          <w:sz w:val="24"/>
          <w:szCs w:val="24"/>
          <w:u w:val="single"/>
        </w:rPr>
        <w:t>na wezwanie</w:t>
      </w:r>
      <w:r w:rsidR="00C33D94">
        <w:rPr>
          <w:b/>
          <w:sz w:val="24"/>
          <w:szCs w:val="24"/>
        </w:rPr>
        <w:t xml:space="preserve"> </w:t>
      </w:r>
      <w:r w:rsidR="00C33D94" w:rsidRPr="008D081D">
        <w:rPr>
          <w:b/>
          <w:sz w:val="24"/>
          <w:szCs w:val="24"/>
          <w:u w:val="single"/>
        </w:rPr>
        <w:t>zamawiającego</w:t>
      </w:r>
      <w:r w:rsidR="00C33D94">
        <w:rPr>
          <w:b/>
          <w:sz w:val="24"/>
          <w:szCs w:val="24"/>
        </w:rPr>
        <w:t xml:space="preserve"> przez w</w:t>
      </w:r>
      <w:r w:rsidRPr="00C33D94">
        <w:rPr>
          <w:b/>
          <w:sz w:val="24"/>
          <w:szCs w:val="24"/>
        </w:rPr>
        <w:t>ykonawcę, którego oferta została najwyżej oceniona –</w:t>
      </w:r>
      <w:r w:rsidR="00CA1003" w:rsidRPr="00C33D94">
        <w:rPr>
          <w:b/>
          <w:sz w:val="24"/>
          <w:szCs w:val="24"/>
        </w:rPr>
        <w:t xml:space="preserve"> </w:t>
      </w:r>
    </w:p>
    <w:p w14:paraId="0058629D" w14:textId="6C674B1E" w:rsidR="00B21E4E" w:rsidRPr="00C45C50" w:rsidRDefault="00B21E4E" w:rsidP="00D52E8F">
      <w:pPr>
        <w:spacing w:after="11" w:line="271" w:lineRule="auto"/>
        <w:ind w:left="426"/>
        <w:jc w:val="both"/>
      </w:pPr>
      <w:r w:rsidRPr="00C45C50">
        <w:t xml:space="preserve">Zamawiający wezwie wykonawcę, którego oferta została najwyżej oceniona, do złożenia w wyznaczonym terminie, nie krótszym niż 5 dni od dnia wezwania, podmiotowych środków dowodowych, aktualnych na dzień złożenia podmiotowych środków dowodowych. </w:t>
      </w:r>
    </w:p>
    <w:p w14:paraId="4AC3108A" w14:textId="2904B203" w:rsidR="00914E09" w:rsidRPr="00806658" w:rsidRDefault="0064698C" w:rsidP="006839AB">
      <w:pPr>
        <w:pStyle w:val="Teksttreci241"/>
        <w:numPr>
          <w:ilvl w:val="0"/>
          <w:numId w:val="31"/>
        </w:numPr>
        <w:spacing w:before="0" w:line="374" w:lineRule="exact"/>
        <w:ind w:left="567" w:hanging="283"/>
        <w:rPr>
          <w:sz w:val="24"/>
          <w:szCs w:val="24"/>
        </w:rPr>
      </w:pPr>
      <w:r w:rsidRPr="00806658">
        <w:rPr>
          <w:b/>
          <w:sz w:val="24"/>
          <w:szCs w:val="24"/>
        </w:rPr>
        <w:t>Oświadczenie w</w:t>
      </w:r>
      <w:r w:rsidR="0030524A" w:rsidRPr="00806658">
        <w:rPr>
          <w:b/>
          <w:sz w:val="24"/>
          <w:szCs w:val="24"/>
        </w:rPr>
        <w:t>ykonawcy o aktualności informacji zawartych w oświadczeniu o niepodleganiu wykluczeniu, spełnianiu warunków udziału w postępowaniu</w:t>
      </w:r>
      <w:r w:rsidR="00914E09" w:rsidRPr="00806658">
        <w:rPr>
          <w:sz w:val="24"/>
          <w:szCs w:val="24"/>
        </w:rPr>
        <w:t xml:space="preserve"> w zakresie wskazanym przez zamawiającego, o którym mowa w art. 125 ust. 1 ustawy</w:t>
      </w:r>
      <w:r w:rsidRPr="00806658">
        <w:rPr>
          <w:sz w:val="24"/>
          <w:szCs w:val="24"/>
        </w:rPr>
        <w:t xml:space="preserve"> </w:t>
      </w:r>
      <w:proofErr w:type="spellStart"/>
      <w:r w:rsidRPr="00806658">
        <w:rPr>
          <w:sz w:val="24"/>
          <w:szCs w:val="24"/>
        </w:rPr>
        <w:t>Pzp</w:t>
      </w:r>
      <w:proofErr w:type="spellEnd"/>
      <w:r w:rsidR="00914E09" w:rsidRPr="00806658">
        <w:rPr>
          <w:sz w:val="24"/>
          <w:szCs w:val="24"/>
        </w:rPr>
        <w:t>, sporządzony</w:t>
      </w:r>
      <w:r w:rsidRPr="00806658">
        <w:rPr>
          <w:sz w:val="24"/>
          <w:szCs w:val="24"/>
        </w:rPr>
        <w:t>m</w:t>
      </w:r>
      <w:r w:rsidR="00914E09" w:rsidRPr="00806658">
        <w:rPr>
          <w:sz w:val="24"/>
          <w:szCs w:val="24"/>
        </w:rPr>
        <w:t xml:space="preserve"> zgodnie z </w:t>
      </w:r>
      <w:r w:rsidR="00914E09" w:rsidRPr="00806658">
        <w:rPr>
          <w:b/>
          <w:sz w:val="24"/>
          <w:szCs w:val="24"/>
        </w:rPr>
        <w:t>załącznikiem</w:t>
      </w:r>
      <w:r w:rsidR="00914E09" w:rsidRPr="00806658">
        <w:rPr>
          <w:sz w:val="24"/>
          <w:szCs w:val="24"/>
        </w:rPr>
        <w:t xml:space="preserve"> </w:t>
      </w:r>
      <w:r w:rsidR="00CD0913" w:rsidRPr="00806658">
        <w:rPr>
          <w:b/>
          <w:sz w:val="24"/>
          <w:szCs w:val="24"/>
        </w:rPr>
        <w:t>nr</w:t>
      </w:r>
      <w:r w:rsidR="00C905F6">
        <w:rPr>
          <w:b/>
          <w:sz w:val="24"/>
          <w:szCs w:val="24"/>
        </w:rPr>
        <w:t xml:space="preserve"> </w:t>
      </w:r>
      <w:r w:rsidR="00A1154B">
        <w:rPr>
          <w:b/>
          <w:sz w:val="24"/>
          <w:szCs w:val="24"/>
        </w:rPr>
        <w:t>4</w:t>
      </w:r>
      <w:r w:rsidR="00914E09" w:rsidRPr="00806658">
        <w:rPr>
          <w:b/>
          <w:sz w:val="24"/>
          <w:szCs w:val="24"/>
        </w:rPr>
        <w:t xml:space="preserve"> do SWZ</w:t>
      </w:r>
      <w:r w:rsidR="00914E09" w:rsidRPr="00806658">
        <w:rPr>
          <w:sz w:val="24"/>
          <w:szCs w:val="24"/>
        </w:rPr>
        <w:t xml:space="preserve">; </w:t>
      </w:r>
    </w:p>
    <w:p w14:paraId="543B4F63" w14:textId="5FDA577D" w:rsidR="00914E09" w:rsidRDefault="00DE19CC" w:rsidP="006839AB">
      <w:pPr>
        <w:pStyle w:val="Teksttreci241"/>
        <w:numPr>
          <w:ilvl w:val="0"/>
          <w:numId w:val="31"/>
        </w:numPr>
        <w:spacing w:before="0" w:line="374" w:lineRule="exact"/>
        <w:ind w:left="567" w:hanging="283"/>
        <w:rPr>
          <w:color w:val="000000" w:themeColor="text1"/>
          <w:sz w:val="24"/>
          <w:szCs w:val="24"/>
        </w:rPr>
      </w:pPr>
      <w:r>
        <w:rPr>
          <w:b/>
          <w:color w:val="000000" w:themeColor="text1"/>
          <w:sz w:val="24"/>
          <w:szCs w:val="24"/>
        </w:rPr>
        <w:t xml:space="preserve">Wykaz osób </w:t>
      </w:r>
      <w:r>
        <w:rPr>
          <w:color w:val="000000" w:themeColor="text1"/>
          <w:sz w:val="24"/>
          <w:szCs w:val="24"/>
        </w:rPr>
        <w:t>skierowanych przez Wykonawcę do realizacji zamówienia publicznego, odpowiedzialnych za</w:t>
      </w:r>
      <w:r w:rsidR="00145442">
        <w:rPr>
          <w:color w:val="000000" w:themeColor="text1"/>
          <w:sz w:val="24"/>
          <w:szCs w:val="24"/>
        </w:rPr>
        <w:t xml:space="preserve"> </w:t>
      </w:r>
      <w:r w:rsidR="00145442" w:rsidRPr="00526531">
        <w:rPr>
          <w:sz w:val="24"/>
          <w:szCs w:val="24"/>
        </w:rPr>
        <w:t>świadczenie usług</w:t>
      </w:r>
      <w:r w:rsidR="003F23F8" w:rsidRPr="00526531">
        <w:rPr>
          <w:sz w:val="24"/>
          <w:szCs w:val="24"/>
        </w:rPr>
        <w:t>,</w:t>
      </w:r>
      <w:r w:rsidRPr="00526531">
        <w:rPr>
          <w:sz w:val="24"/>
          <w:szCs w:val="24"/>
        </w:rPr>
        <w:t xml:space="preserve"> </w:t>
      </w:r>
      <w:r w:rsidR="005619C3">
        <w:rPr>
          <w:color w:val="000000" w:themeColor="text1"/>
          <w:sz w:val="24"/>
          <w:szCs w:val="24"/>
        </w:rPr>
        <w:t>kierowanie robotami budowlanymi, wraz z informacją na temat ich kwalifikacji zawodowych, uprawnień,</w:t>
      </w:r>
      <w:r w:rsidR="006D5A21">
        <w:rPr>
          <w:color w:val="000000" w:themeColor="text1"/>
          <w:sz w:val="24"/>
          <w:szCs w:val="24"/>
        </w:rPr>
        <w:t xml:space="preserve"> </w:t>
      </w:r>
      <w:r w:rsidR="004C4AFB" w:rsidRPr="00526531">
        <w:rPr>
          <w:sz w:val="24"/>
          <w:szCs w:val="24"/>
        </w:rPr>
        <w:t>doświadczenia</w:t>
      </w:r>
      <w:r w:rsidR="004C4AFB" w:rsidRPr="004C4AFB">
        <w:rPr>
          <w:color w:val="FF0000"/>
          <w:sz w:val="24"/>
          <w:szCs w:val="24"/>
        </w:rPr>
        <w:t xml:space="preserve"> </w:t>
      </w:r>
      <w:r w:rsidR="005619C3">
        <w:rPr>
          <w:color w:val="000000" w:themeColor="text1"/>
          <w:sz w:val="24"/>
          <w:szCs w:val="24"/>
        </w:rPr>
        <w:t xml:space="preserve">niezbędnych do wykonania zamówienia publicznego, a także zakresu wykonywanych przez nie czynności </w:t>
      </w:r>
      <w:r w:rsidR="00373ED3">
        <w:rPr>
          <w:color w:val="000000" w:themeColor="text1"/>
          <w:sz w:val="24"/>
          <w:szCs w:val="24"/>
        </w:rPr>
        <w:t xml:space="preserve">oraz informacją o podstawie do dysponowania tymi osobami. Wzór wykazu osób zawiera </w:t>
      </w:r>
      <w:r w:rsidR="00082566">
        <w:rPr>
          <w:b/>
          <w:color w:val="000000" w:themeColor="text1"/>
          <w:sz w:val="24"/>
          <w:szCs w:val="24"/>
        </w:rPr>
        <w:t>załącznik</w:t>
      </w:r>
      <w:r w:rsidR="001F7647">
        <w:rPr>
          <w:b/>
          <w:color w:val="000000" w:themeColor="text1"/>
          <w:sz w:val="24"/>
          <w:szCs w:val="24"/>
        </w:rPr>
        <w:t xml:space="preserve"> nr </w:t>
      </w:r>
      <w:r w:rsidR="00A1154B">
        <w:rPr>
          <w:b/>
          <w:color w:val="000000" w:themeColor="text1"/>
          <w:sz w:val="24"/>
          <w:szCs w:val="24"/>
        </w:rPr>
        <w:t>5</w:t>
      </w:r>
      <w:r w:rsidR="001F7647">
        <w:rPr>
          <w:b/>
          <w:color w:val="000000" w:themeColor="text1"/>
          <w:sz w:val="24"/>
          <w:szCs w:val="24"/>
        </w:rPr>
        <w:t> </w:t>
      </w:r>
      <w:r w:rsidR="00373ED3" w:rsidRPr="00082566">
        <w:rPr>
          <w:b/>
          <w:color w:val="000000" w:themeColor="text1"/>
          <w:sz w:val="24"/>
          <w:szCs w:val="24"/>
        </w:rPr>
        <w:t>do SWZ</w:t>
      </w:r>
      <w:r w:rsidR="00373ED3" w:rsidRPr="00082566">
        <w:rPr>
          <w:color w:val="000000" w:themeColor="text1"/>
          <w:sz w:val="24"/>
          <w:szCs w:val="24"/>
        </w:rPr>
        <w:t>;</w:t>
      </w:r>
    </w:p>
    <w:p w14:paraId="35BAF6CF" w14:textId="5435A14A" w:rsidR="006535AB" w:rsidRPr="00A1154B" w:rsidRDefault="00373ED3" w:rsidP="006839AB">
      <w:pPr>
        <w:pStyle w:val="Teksttreci241"/>
        <w:numPr>
          <w:ilvl w:val="0"/>
          <w:numId w:val="31"/>
        </w:numPr>
        <w:spacing w:before="0" w:line="374" w:lineRule="exact"/>
        <w:ind w:left="567" w:hanging="283"/>
        <w:rPr>
          <w:sz w:val="24"/>
          <w:szCs w:val="24"/>
        </w:rPr>
      </w:pPr>
      <w:r w:rsidRPr="00A1154B">
        <w:rPr>
          <w:b/>
          <w:sz w:val="24"/>
          <w:szCs w:val="24"/>
        </w:rPr>
        <w:t xml:space="preserve">Wykaz robót budowlanych </w:t>
      </w:r>
      <w:r w:rsidRPr="00A1154B">
        <w:rPr>
          <w:sz w:val="24"/>
          <w:szCs w:val="24"/>
        </w:rPr>
        <w:t>wykonanych</w:t>
      </w:r>
      <w:r w:rsidR="004015E7" w:rsidRPr="00A1154B">
        <w:rPr>
          <w:sz w:val="24"/>
          <w:szCs w:val="24"/>
        </w:rPr>
        <w:t xml:space="preserve"> nie wcześniej niż</w:t>
      </w:r>
      <w:r w:rsidRPr="00A1154B">
        <w:rPr>
          <w:b/>
          <w:sz w:val="24"/>
          <w:szCs w:val="24"/>
        </w:rPr>
        <w:t xml:space="preserve"> </w:t>
      </w:r>
      <w:r w:rsidR="00330F28" w:rsidRPr="00A1154B">
        <w:rPr>
          <w:b/>
          <w:sz w:val="24"/>
          <w:szCs w:val="24"/>
        </w:rPr>
        <w:t xml:space="preserve">w okresie ostatnich 5 lat </w:t>
      </w:r>
      <w:r w:rsidR="00330F28" w:rsidRPr="00A1154B">
        <w:rPr>
          <w:sz w:val="24"/>
          <w:szCs w:val="24"/>
        </w:rPr>
        <w:t xml:space="preserve">przed upływem terminu składania ofert, a jeżeli </w:t>
      </w:r>
      <w:r w:rsidR="00C06106" w:rsidRPr="00A1154B">
        <w:rPr>
          <w:sz w:val="24"/>
          <w:szCs w:val="24"/>
        </w:rPr>
        <w:t xml:space="preserve">okres </w:t>
      </w:r>
      <w:r w:rsidR="00CD26D1" w:rsidRPr="00A1154B">
        <w:rPr>
          <w:sz w:val="24"/>
          <w:szCs w:val="24"/>
        </w:rPr>
        <w:t xml:space="preserve">prowadzenia działalności jest krótszy w tym okresie, odpowiadających swoim rodzajem robotom stanowiącym przedmiot zamówienia, tj. </w:t>
      </w:r>
      <w:r w:rsidR="001868A0" w:rsidRPr="00A1154B">
        <w:rPr>
          <w:sz w:val="24"/>
          <w:szCs w:val="24"/>
        </w:rPr>
        <w:t xml:space="preserve">wykonał  </w:t>
      </w:r>
      <w:r w:rsidR="001868A0" w:rsidRPr="00A1154B">
        <w:rPr>
          <w:b/>
          <w:sz w:val="24"/>
          <w:szCs w:val="24"/>
        </w:rPr>
        <w:t>minimum 2 roboty budowlane odpowiadające swoim rodzajem robotom stanowiącym przedmiot zamówienia, tj. polegające na</w:t>
      </w:r>
      <w:r w:rsidR="00AF24C5" w:rsidRPr="00A1154B">
        <w:rPr>
          <w:b/>
          <w:sz w:val="24"/>
          <w:szCs w:val="24"/>
        </w:rPr>
        <w:t xml:space="preserve"> budowie, przebudowie lub rozbudowie</w:t>
      </w:r>
      <w:r w:rsidR="00D56D86" w:rsidRPr="00A1154B">
        <w:rPr>
          <w:b/>
          <w:sz w:val="24"/>
          <w:szCs w:val="24"/>
        </w:rPr>
        <w:t xml:space="preserve"> budynku o </w:t>
      </w:r>
      <w:r w:rsidR="001F54A7" w:rsidRPr="00A1154B">
        <w:rPr>
          <w:b/>
          <w:sz w:val="24"/>
          <w:szCs w:val="24"/>
        </w:rPr>
        <w:t>kubaturze</w:t>
      </w:r>
      <w:r w:rsidR="00D56D86" w:rsidRPr="00A1154B">
        <w:rPr>
          <w:b/>
          <w:sz w:val="24"/>
          <w:szCs w:val="24"/>
        </w:rPr>
        <w:t xml:space="preserve"> nie mniejszej niż </w:t>
      </w:r>
      <w:r w:rsidR="001F54A7" w:rsidRPr="00A1154B">
        <w:rPr>
          <w:b/>
          <w:sz w:val="24"/>
          <w:szCs w:val="24"/>
        </w:rPr>
        <w:t>850,00m3</w:t>
      </w:r>
      <w:r w:rsidR="006535AB" w:rsidRPr="00A1154B">
        <w:rPr>
          <w:b/>
          <w:sz w:val="24"/>
          <w:szCs w:val="24"/>
        </w:rPr>
        <w:t>:</w:t>
      </w:r>
    </w:p>
    <w:p w14:paraId="4485283A" w14:textId="057BE039" w:rsidR="00EA5873" w:rsidRPr="00A1154B" w:rsidRDefault="001868A0" w:rsidP="006535AB">
      <w:pPr>
        <w:pStyle w:val="Teksttreci241"/>
        <w:spacing w:before="0" w:line="374" w:lineRule="exact"/>
        <w:ind w:left="780" w:firstLine="0"/>
        <w:rPr>
          <w:b/>
          <w:sz w:val="24"/>
          <w:szCs w:val="24"/>
        </w:rPr>
      </w:pPr>
      <w:r w:rsidRPr="00A1154B">
        <w:rPr>
          <w:sz w:val="24"/>
          <w:szCs w:val="24"/>
        </w:rPr>
        <w:t xml:space="preserve">wraz </w:t>
      </w:r>
      <w:r w:rsidR="00700CF5" w:rsidRPr="00A1154B">
        <w:rPr>
          <w:sz w:val="24"/>
          <w:szCs w:val="24"/>
        </w:rPr>
        <w:t>z podaniem ich rodzaju</w:t>
      </w:r>
      <w:r w:rsidRPr="00A1154B">
        <w:rPr>
          <w:sz w:val="24"/>
          <w:szCs w:val="24"/>
        </w:rPr>
        <w:t>, daty i miejsca wykonania oraz podmiotów, na rzecz których</w:t>
      </w:r>
      <w:r w:rsidR="00765DD2" w:rsidRPr="00A1154B">
        <w:rPr>
          <w:sz w:val="24"/>
          <w:szCs w:val="24"/>
        </w:rPr>
        <w:t xml:space="preserve"> roboty te</w:t>
      </w:r>
      <w:r w:rsidRPr="00A1154B">
        <w:rPr>
          <w:sz w:val="24"/>
          <w:szCs w:val="24"/>
        </w:rPr>
        <w:t xml:space="preserve"> zostały wykonane</w:t>
      </w:r>
      <w:r w:rsidR="00765DD2" w:rsidRPr="00A1154B">
        <w:rPr>
          <w:sz w:val="24"/>
          <w:szCs w:val="24"/>
        </w:rPr>
        <w:t xml:space="preserve"> oraz</w:t>
      </w:r>
      <w:r w:rsidRPr="00A1154B">
        <w:rPr>
          <w:sz w:val="24"/>
          <w:szCs w:val="24"/>
        </w:rPr>
        <w:t xml:space="preserve"> </w:t>
      </w:r>
      <w:r w:rsidR="00947C1E" w:rsidRPr="00A1154B">
        <w:rPr>
          <w:sz w:val="24"/>
          <w:szCs w:val="24"/>
        </w:rPr>
        <w:t xml:space="preserve">załączeniem dowodów określających czy te roboty budowlane zostały wykonane należycie. Dowodami o których mowa są referencje bądź inne dokumenty sporządzone przez podmiot, na rzecz którego </w:t>
      </w:r>
      <w:r w:rsidR="00945DD8" w:rsidRPr="00A1154B">
        <w:rPr>
          <w:sz w:val="24"/>
          <w:szCs w:val="24"/>
        </w:rPr>
        <w:t xml:space="preserve">roboty budowlane zostały wykonane, a jeżeli Wykonawca z przyczyn niezależnych od niego nie jest w stanie uzyskać tych dokumentów – inne odpowiednie dokumenty. Wzór wykazu robót budowlanych zawiera </w:t>
      </w:r>
      <w:r w:rsidR="00945DD8" w:rsidRPr="00A1154B">
        <w:rPr>
          <w:b/>
          <w:sz w:val="24"/>
          <w:szCs w:val="24"/>
        </w:rPr>
        <w:t xml:space="preserve">załącznik nr </w:t>
      </w:r>
      <w:r w:rsidR="00A1154B">
        <w:rPr>
          <w:b/>
          <w:sz w:val="24"/>
          <w:szCs w:val="24"/>
        </w:rPr>
        <w:t>7</w:t>
      </w:r>
      <w:r w:rsidR="00945DD8" w:rsidRPr="00A1154B">
        <w:rPr>
          <w:b/>
          <w:sz w:val="24"/>
          <w:szCs w:val="24"/>
        </w:rPr>
        <w:t xml:space="preserve"> do SWZ</w:t>
      </w:r>
      <w:r w:rsidRPr="00A1154B">
        <w:rPr>
          <w:b/>
          <w:sz w:val="24"/>
          <w:szCs w:val="24"/>
        </w:rPr>
        <w:t xml:space="preserve"> </w:t>
      </w:r>
    </w:p>
    <w:p w14:paraId="4FE38245" w14:textId="1E1F9AD3" w:rsidR="001868A0" w:rsidRPr="004478BC" w:rsidRDefault="007C11C7" w:rsidP="006839AB">
      <w:pPr>
        <w:pStyle w:val="Teksttreci241"/>
        <w:numPr>
          <w:ilvl w:val="0"/>
          <w:numId w:val="31"/>
        </w:numPr>
        <w:spacing w:before="0" w:line="374" w:lineRule="exact"/>
        <w:ind w:left="709" w:hanging="425"/>
        <w:rPr>
          <w:sz w:val="24"/>
          <w:szCs w:val="24"/>
        </w:rPr>
      </w:pPr>
      <w:r w:rsidRPr="00A1154B">
        <w:rPr>
          <w:sz w:val="24"/>
          <w:szCs w:val="24"/>
        </w:rPr>
        <w:t xml:space="preserve">odpisu </w:t>
      </w:r>
      <w:r w:rsidR="00ED544B" w:rsidRPr="00A1154B">
        <w:rPr>
          <w:sz w:val="24"/>
          <w:szCs w:val="24"/>
        </w:rPr>
        <w:t xml:space="preserve">lub informacji  Krajowego Rejestru Sądowego lub </w:t>
      </w:r>
      <w:r w:rsidR="00ED544B" w:rsidRPr="004478BC">
        <w:rPr>
          <w:sz w:val="24"/>
          <w:szCs w:val="24"/>
        </w:rPr>
        <w:t>Centralnej Ewidencji i Informacji o Działalności Gospodarczej</w:t>
      </w:r>
      <w:r w:rsidRPr="004478BC">
        <w:rPr>
          <w:sz w:val="24"/>
          <w:szCs w:val="24"/>
        </w:rPr>
        <w:t xml:space="preserve">, jeżeli odrębne przepisy wymagają wpisu do rejestru lub ewidencji, </w:t>
      </w:r>
      <w:r w:rsidR="00CF5FEE" w:rsidRPr="004478BC">
        <w:rPr>
          <w:sz w:val="24"/>
          <w:szCs w:val="24"/>
        </w:rPr>
        <w:t xml:space="preserve">sporządzonych nie wcześniej niż 3 miesiące przed złożeniem, </w:t>
      </w:r>
      <w:r w:rsidRPr="004478BC">
        <w:rPr>
          <w:sz w:val="24"/>
          <w:szCs w:val="24"/>
        </w:rPr>
        <w:t>w celu potwierdzenia braku podstaw wykluczenia na podstawie art. 109</w:t>
      </w:r>
      <w:r w:rsidR="00C65931" w:rsidRPr="004478BC">
        <w:rPr>
          <w:sz w:val="24"/>
          <w:szCs w:val="24"/>
        </w:rPr>
        <w:t xml:space="preserve"> ust. 1 pkt 4</w:t>
      </w:r>
      <w:r w:rsidRPr="004478BC">
        <w:rPr>
          <w:sz w:val="24"/>
          <w:szCs w:val="24"/>
        </w:rPr>
        <w:t xml:space="preserve"> ustawy</w:t>
      </w:r>
      <w:r w:rsidR="00C45C50" w:rsidRPr="004478BC">
        <w:rPr>
          <w:sz w:val="24"/>
          <w:szCs w:val="24"/>
        </w:rPr>
        <w:t>.</w:t>
      </w:r>
    </w:p>
    <w:p w14:paraId="22CA8F2D" w14:textId="700882C1" w:rsidR="001868A0" w:rsidRPr="003212CC" w:rsidRDefault="00612A38" w:rsidP="006839AB">
      <w:pPr>
        <w:pStyle w:val="Teksttreci241"/>
        <w:numPr>
          <w:ilvl w:val="0"/>
          <w:numId w:val="31"/>
        </w:numPr>
        <w:spacing w:before="0" w:line="374" w:lineRule="exact"/>
        <w:ind w:left="567"/>
        <w:rPr>
          <w:sz w:val="24"/>
          <w:szCs w:val="24"/>
        </w:rPr>
      </w:pPr>
      <w:r w:rsidRPr="003212CC">
        <w:rPr>
          <w:sz w:val="24"/>
          <w:szCs w:val="24"/>
        </w:rPr>
        <w:t>dokument potwierdzający</w:t>
      </w:r>
      <w:r w:rsidR="00572779" w:rsidRPr="003212CC">
        <w:rPr>
          <w:sz w:val="24"/>
          <w:szCs w:val="24"/>
        </w:rPr>
        <w:t>, że wykonawca jest ubezpieczony od odpowiedzialności cywilnej w zakresie prowadzonej działalności</w:t>
      </w:r>
      <w:r w:rsidR="00CA19DC">
        <w:rPr>
          <w:sz w:val="24"/>
          <w:szCs w:val="24"/>
        </w:rPr>
        <w:t xml:space="preserve"> związanej</w:t>
      </w:r>
      <w:r w:rsidR="00572779" w:rsidRPr="003212CC">
        <w:rPr>
          <w:sz w:val="24"/>
          <w:szCs w:val="24"/>
        </w:rPr>
        <w:t xml:space="preserve"> z przedmiotem zamó</w:t>
      </w:r>
      <w:r w:rsidR="00F07841" w:rsidRPr="003212CC">
        <w:rPr>
          <w:sz w:val="24"/>
          <w:szCs w:val="24"/>
        </w:rPr>
        <w:t xml:space="preserve">wienia ze wskazaniem sumy </w:t>
      </w:r>
      <w:r w:rsidR="00BB1475" w:rsidRPr="003212CC">
        <w:rPr>
          <w:sz w:val="24"/>
          <w:szCs w:val="24"/>
        </w:rPr>
        <w:t>gwarancyjnej tego ubezpieczenia</w:t>
      </w:r>
      <w:r w:rsidR="006320AA" w:rsidRPr="003212CC">
        <w:rPr>
          <w:sz w:val="24"/>
          <w:szCs w:val="24"/>
        </w:rPr>
        <w:t xml:space="preserve"> dla poszczególnej części zamówienia</w:t>
      </w:r>
      <w:r w:rsidR="00F6072A">
        <w:rPr>
          <w:sz w:val="24"/>
          <w:szCs w:val="24"/>
        </w:rPr>
        <w:t xml:space="preserve"> </w:t>
      </w:r>
      <w:r w:rsidR="00F6072A" w:rsidRPr="003557D0">
        <w:rPr>
          <w:sz w:val="24"/>
          <w:szCs w:val="24"/>
        </w:rPr>
        <w:t xml:space="preserve">lub </w:t>
      </w:r>
      <w:r w:rsidR="00F6072A" w:rsidRPr="003557D0">
        <w:rPr>
          <w:rStyle w:val="Teksttreci2Pogrubienie"/>
          <w:rFonts w:ascii="Times New Roman" w:hAnsi="Times New Roman" w:cs="Times New Roman"/>
          <w:b w:val="0"/>
          <w:color w:val="auto"/>
          <w:sz w:val="24"/>
          <w:szCs w:val="24"/>
          <w:shd w:val="clear" w:color="auto" w:fill="auto"/>
          <w:lang w:bidi="ar-SA"/>
        </w:rPr>
        <w:t xml:space="preserve">w przypadku składania oferty na sumę gwarancyjną określoną w </w:t>
      </w:r>
      <w:r w:rsidR="00F2535B" w:rsidRPr="003557D0">
        <w:rPr>
          <w:rStyle w:val="Teksttreci2Pogrubienie"/>
          <w:rFonts w:ascii="Times New Roman" w:hAnsi="Times New Roman" w:cs="Times New Roman"/>
          <w:b w:val="0"/>
          <w:color w:val="auto"/>
          <w:sz w:val="24"/>
          <w:szCs w:val="24"/>
          <w:shd w:val="clear" w:color="auto" w:fill="auto"/>
          <w:lang w:bidi="ar-SA"/>
        </w:rPr>
        <w:t xml:space="preserve">SWZ. </w:t>
      </w:r>
    </w:p>
    <w:p w14:paraId="114DE695" w14:textId="504D3AE2" w:rsidR="007C76F7" w:rsidRPr="003D1586" w:rsidRDefault="007C76F7" w:rsidP="001F060A">
      <w:pPr>
        <w:pStyle w:val="Teksttreci241"/>
        <w:numPr>
          <w:ilvl w:val="0"/>
          <w:numId w:val="5"/>
        </w:numPr>
        <w:spacing w:before="0" w:line="240" w:lineRule="auto"/>
        <w:ind w:left="426" w:hanging="426"/>
        <w:rPr>
          <w:b/>
          <w:color w:val="000000" w:themeColor="text1"/>
          <w:sz w:val="24"/>
          <w:szCs w:val="24"/>
        </w:rPr>
      </w:pPr>
      <w:r w:rsidRPr="003D1586">
        <w:rPr>
          <w:b/>
          <w:color w:val="000000" w:themeColor="text1"/>
          <w:sz w:val="24"/>
          <w:szCs w:val="24"/>
        </w:rPr>
        <w:t>Informacja dla Wykonawców, którzy będą wspólnie ubiegać się</w:t>
      </w:r>
      <w:r w:rsidR="00214D14" w:rsidRPr="003D1586">
        <w:rPr>
          <w:b/>
          <w:color w:val="000000" w:themeColor="text1"/>
          <w:sz w:val="24"/>
          <w:szCs w:val="24"/>
        </w:rPr>
        <w:t xml:space="preserve"> o udzielenie zamówienia:</w:t>
      </w:r>
    </w:p>
    <w:p w14:paraId="343D45A2" w14:textId="5652ECBA" w:rsidR="0030524A" w:rsidRPr="00053CA4" w:rsidRDefault="000D3F25" w:rsidP="006839AB">
      <w:pPr>
        <w:pStyle w:val="Akapitzlist"/>
        <w:numPr>
          <w:ilvl w:val="0"/>
          <w:numId w:val="32"/>
        </w:numPr>
        <w:spacing w:after="89"/>
        <w:ind w:left="567" w:hanging="283"/>
        <w:jc w:val="both"/>
      </w:pPr>
      <w:r>
        <w:t xml:space="preserve">Wykonawcy mogą wspólnie ubiegać się o udzielenie zamówienia. W takim przypadku Wykonawcy ustanawiają pełnomocnika do reprezentowania ich w postępowaniu o udzielenie zamówienia albo do reprezentowania w postępowaniu i zawarcia umowy w sprawie zamówienia publicznego. </w:t>
      </w:r>
      <w:r w:rsidR="00053CA4" w:rsidRPr="00766AD7">
        <w:t xml:space="preserve">Pełnomocnictwo winno być załączone do oferty. </w:t>
      </w:r>
    </w:p>
    <w:p w14:paraId="46508046" w14:textId="27B6B40F" w:rsidR="00053CA4" w:rsidRDefault="006269C6" w:rsidP="006839AB">
      <w:pPr>
        <w:pStyle w:val="Akapitzlist"/>
        <w:numPr>
          <w:ilvl w:val="0"/>
          <w:numId w:val="32"/>
        </w:numPr>
        <w:spacing w:after="89"/>
        <w:ind w:left="567" w:hanging="283"/>
        <w:jc w:val="both"/>
      </w:pPr>
      <w:r>
        <w:t>W przypadku wspólnego ubiegania się o zamówienie przez wykonawców, oświadczeni</w:t>
      </w:r>
      <w:r w:rsidR="00D47C1E">
        <w:t>e, o którym mowa w ust. 1 pkt 1</w:t>
      </w:r>
      <w:r w:rsidR="004F76FB">
        <w:t xml:space="preserve"> rozdziału X</w:t>
      </w:r>
      <w:r w:rsidR="00007582">
        <w:t xml:space="preserve"> SWZ</w:t>
      </w:r>
      <w:r>
        <w:t>, składa każdy z wykonawców. Oświadczenia te potwierdzają brak podstaw wykluczenia oraz spełnianie warunków udziału w pos</w:t>
      </w:r>
      <w:r w:rsidR="00D3478A">
        <w:t>tępowaniu</w:t>
      </w:r>
      <w:r>
        <w:t xml:space="preserve"> w zakresie, w jakim każdy z wykonawców wykazuje spełnianie warunków udziału w pos</w:t>
      </w:r>
      <w:r w:rsidR="00D3478A">
        <w:t>tępowaniu.</w:t>
      </w:r>
    </w:p>
    <w:p w14:paraId="07800C1B" w14:textId="5A8D6CAF" w:rsidR="003A4DE5" w:rsidRDefault="00EF71F8" w:rsidP="006839AB">
      <w:pPr>
        <w:pStyle w:val="Akapitzlist"/>
        <w:numPr>
          <w:ilvl w:val="0"/>
          <w:numId w:val="32"/>
        </w:numPr>
        <w:spacing w:after="89"/>
        <w:ind w:left="567" w:hanging="283"/>
        <w:jc w:val="both"/>
      </w:pPr>
      <w:r>
        <w:t>Wykonawcy wspólnie ubiegający się o udzielenie zamówienia dołączają do oferty, oświadcze</w:t>
      </w:r>
      <w:r w:rsidR="00D47C1E">
        <w:t xml:space="preserve">nie o którym mowa w ust. 1 pkt </w:t>
      </w:r>
      <w:r w:rsidR="00226D42">
        <w:t>3</w:t>
      </w:r>
      <w:r w:rsidR="004F76FB">
        <w:t xml:space="preserve"> rozdziału X</w:t>
      </w:r>
      <w:r w:rsidR="00007582">
        <w:t xml:space="preserve"> SWZ, </w:t>
      </w:r>
      <w:r w:rsidR="003A4DE5">
        <w:t xml:space="preserve">z którego wynika, które roboty budowlane wykonają poszczególni wykonawcy. </w:t>
      </w:r>
    </w:p>
    <w:p w14:paraId="075E5826" w14:textId="77777777" w:rsidR="0060335D" w:rsidRPr="00F24AED" w:rsidRDefault="003A4DE5" w:rsidP="00D52E8F">
      <w:pPr>
        <w:pStyle w:val="Akapitzlist"/>
        <w:numPr>
          <w:ilvl w:val="0"/>
          <w:numId w:val="5"/>
        </w:numPr>
        <w:spacing w:after="89"/>
        <w:ind w:left="284" w:hanging="284"/>
        <w:jc w:val="both"/>
        <w:rPr>
          <w:color w:val="000000" w:themeColor="text1"/>
        </w:rPr>
      </w:pPr>
      <w:r w:rsidRPr="00F24AED">
        <w:rPr>
          <w:b/>
          <w:color w:val="000000" w:themeColor="text1"/>
        </w:rPr>
        <w:t xml:space="preserve">Informacje dla wykonawców, którzy będą polegać na zdolnościach </w:t>
      </w:r>
      <w:r w:rsidR="0060335D" w:rsidRPr="00F24AED">
        <w:rPr>
          <w:b/>
          <w:color w:val="000000" w:themeColor="text1"/>
        </w:rPr>
        <w:t>lub sytuacji podmiotów udostępniających zasoby</w:t>
      </w:r>
      <w:r w:rsidR="0060335D" w:rsidRPr="00F24AED">
        <w:rPr>
          <w:color w:val="000000" w:themeColor="text1"/>
        </w:rPr>
        <w:t>:</w:t>
      </w:r>
    </w:p>
    <w:p w14:paraId="22D0C5B6" w14:textId="77777777" w:rsidR="00297CDC" w:rsidRDefault="0060335D" w:rsidP="00297CDC">
      <w:pPr>
        <w:pStyle w:val="Akapitzlist"/>
        <w:numPr>
          <w:ilvl w:val="0"/>
          <w:numId w:val="33"/>
        </w:numPr>
        <w:spacing w:after="89"/>
        <w:jc w:val="both"/>
        <w:rPr>
          <w:color w:val="000000" w:themeColor="text1"/>
        </w:rPr>
      </w:pPr>
      <w:r w:rsidRPr="00F24AED">
        <w:rPr>
          <w:color w:val="000000" w:themeColor="text1"/>
        </w:rPr>
        <w:t>Wykonawca, w przypadku polegania na zdolnościach lub sytuacji podmiotów udostępniających zasoby, przedstawia, wraz z oświ</w:t>
      </w:r>
      <w:r w:rsidR="005B5CAB" w:rsidRPr="00F24AED">
        <w:rPr>
          <w:color w:val="000000" w:themeColor="text1"/>
        </w:rPr>
        <w:t>adczeniem, o którym mowa w ust. </w:t>
      </w:r>
      <w:r w:rsidRPr="00F24AED">
        <w:rPr>
          <w:color w:val="000000" w:themeColor="text1"/>
        </w:rPr>
        <w:t>1</w:t>
      </w:r>
      <w:r w:rsidR="00D47C1E">
        <w:rPr>
          <w:color w:val="000000" w:themeColor="text1"/>
        </w:rPr>
        <w:t xml:space="preserve"> pkt </w:t>
      </w:r>
      <w:r w:rsidR="00226D42">
        <w:rPr>
          <w:color w:val="000000" w:themeColor="text1"/>
        </w:rPr>
        <w:t>2</w:t>
      </w:r>
      <w:r w:rsidR="005B5CAB" w:rsidRPr="00F24AED">
        <w:rPr>
          <w:color w:val="000000" w:themeColor="text1"/>
        </w:rPr>
        <w:t xml:space="preserve"> </w:t>
      </w:r>
      <w:r w:rsidR="007D1123">
        <w:rPr>
          <w:color w:val="000000" w:themeColor="text1"/>
        </w:rPr>
        <w:t xml:space="preserve">rozdziału X </w:t>
      </w:r>
      <w:r w:rsidR="005B5CAB" w:rsidRPr="00F24AED">
        <w:rPr>
          <w:color w:val="000000" w:themeColor="text1"/>
        </w:rPr>
        <w:t>SWZ</w:t>
      </w:r>
      <w:r w:rsidRPr="00F24AED">
        <w:rPr>
          <w:color w:val="000000" w:themeColor="text1"/>
        </w:rPr>
        <w:t>, także oświadczenie podmiotu udostępniającego zasoby, potwierdzające brak podstaw wykluczenia tego podmiotu oraz odpowiednio spełnianie warunków udziału w pos</w:t>
      </w:r>
      <w:r w:rsidR="005B5CAB" w:rsidRPr="00F24AED">
        <w:rPr>
          <w:color w:val="000000" w:themeColor="text1"/>
        </w:rPr>
        <w:t>tępowaniu</w:t>
      </w:r>
      <w:r w:rsidRPr="00F24AED">
        <w:rPr>
          <w:color w:val="000000" w:themeColor="text1"/>
        </w:rPr>
        <w:t xml:space="preserve">, w zakresie, w jakim wykonawca powołuje się na jego zasoby. </w:t>
      </w:r>
    </w:p>
    <w:p w14:paraId="6BE4F5E1" w14:textId="01A49ABC" w:rsidR="003B0B2C" w:rsidRPr="00297CDC" w:rsidRDefault="001A656A" w:rsidP="00297CDC">
      <w:pPr>
        <w:pStyle w:val="Akapitzlist"/>
        <w:numPr>
          <w:ilvl w:val="0"/>
          <w:numId w:val="33"/>
        </w:numPr>
        <w:spacing w:after="89"/>
        <w:jc w:val="both"/>
        <w:rPr>
          <w:color w:val="000000" w:themeColor="text1"/>
        </w:rPr>
      </w:pPr>
      <w:r w:rsidRPr="00CD26A6">
        <w:t>Jeżeli wykonawca ma siedzibę lub miejsce zamieszkania poza terytorium</w:t>
      </w:r>
      <w:r w:rsidR="00121BF8" w:rsidRPr="00CD26A6">
        <w:t xml:space="preserve"> </w:t>
      </w:r>
      <w:r w:rsidRPr="00CD26A6">
        <w:t>Rze</w:t>
      </w:r>
      <w:r w:rsidR="00CA0CD1">
        <w:t>czypospolitej Polskiej, składa dokumenty zgodnie z § 4 rozporządzenia</w:t>
      </w:r>
      <w:r w:rsidR="00A3035F" w:rsidRPr="00B35110">
        <w:t xml:space="preserve"> Ministra Rozwoju</w:t>
      </w:r>
      <w:r w:rsidR="00A3035F">
        <w:t>, Pracy i </w:t>
      </w:r>
      <w:r w:rsidR="00A3035F" w:rsidRPr="00B35110">
        <w:t>Technologii z dnia 23 grudnia 2020 r. w sprawie podmiotowych środków dowodowych oraz innych dokumentów lub oświadczeń, jakich może żądać zamawiający od wykonawcy (Dz. U. z 2020 r., poz. 2415)</w:t>
      </w:r>
    </w:p>
    <w:p w14:paraId="6A972A77" w14:textId="77777777" w:rsidR="002A4973" w:rsidRPr="00843104" w:rsidRDefault="002A4973" w:rsidP="00843104">
      <w:pPr>
        <w:pStyle w:val="Teksttreci221"/>
        <w:tabs>
          <w:tab w:val="left" w:pos="809"/>
        </w:tabs>
        <w:spacing w:after="0" w:line="240" w:lineRule="auto"/>
        <w:ind w:right="23" w:firstLine="0"/>
        <w:rPr>
          <w:sz w:val="24"/>
          <w:szCs w:val="24"/>
        </w:rPr>
      </w:pPr>
      <w:bookmarkStart w:id="7" w:name="bookmark23"/>
    </w:p>
    <w:p w14:paraId="496A19FF" w14:textId="65CEB674" w:rsidR="007D126D" w:rsidRDefault="00CF1083" w:rsidP="00B25641">
      <w:pPr>
        <w:pStyle w:val="Nagwek60"/>
        <w:keepNext/>
        <w:keepLines/>
        <w:shd w:val="clear" w:color="auto" w:fill="auto"/>
        <w:spacing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Rozdział X</w:t>
      </w:r>
      <w:r w:rsidR="007D126D" w:rsidRPr="00094E02">
        <w:rPr>
          <w:rFonts w:ascii="Times New Roman" w:hAnsi="Times New Roman" w:cs="Times New Roman"/>
          <w:color w:val="000000"/>
          <w:sz w:val="28"/>
          <w:szCs w:val="28"/>
        </w:rPr>
        <w:t>I</w:t>
      </w:r>
      <w:bookmarkEnd w:id="7"/>
    </w:p>
    <w:p w14:paraId="4CE85841" w14:textId="04952580" w:rsidR="00067564" w:rsidRDefault="00A66BF9" w:rsidP="00B25641">
      <w:pPr>
        <w:pStyle w:val="Nagwek60"/>
        <w:keepNext/>
        <w:keepLines/>
        <w:shd w:val="clear" w:color="auto" w:fill="auto"/>
        <w:spacing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Informacje o sposobie komunikowania się Zamawiającego z Wykonawcami oraz wyjaśnienia treści SWZ,</w:t>
      </w:r>
    </w:p>
    <w:p w14:paraId="1DB7567D" w14:textId="73BFCC4F" w:rsidR="00067564" w:rsidRPr="00083BFB" w:rsidRDefault="00A66BF9" w:rsidP="00067564">
      <w:pPr>
        <w:widowControl w:val="0"/>
        <w:tabs>
          <w:tab w:val="num" w:pos="284"/>
          <w:tab w:val="left" w:pos="903"/>
        </w:tabs>
        <w:autoSpaceDE w:val="0"/>
        <w:autoSpaceDN w:val="0"/>
        <w:spacing w:before="120" w:line="281" w:lineRule="exact"/>
        <w:ind w:right="181"/>
        <w:jc w:val="both"/>
      </w:pPr>
      <w:r>
        <w:t xml:space="preserve">1. </w:t>
      </w:r>
      <w:r>
        <w:tab/>
      </w:r>
      <w:r w:rsidR="00067564" w:rsidRPr="00083BFB">
        <w:t xml:space="preserve">Zamawiający wyznacza następujące osoby do kontaktu z Wykonawcami: </w:t>
      </w:r>
    </w:p>
    <w:p w14:paraId="1D7DAC4A" w14:textId="0D8EB6BB" w:rsidR="00067564" w:rsidRPr="00EE532A" w:rsidRDefault="005A15A3" w:rsidP="00A66BF9">
      <w:pPr>
        <w:ind w:firstLine="426"/>
        <w:jc w:val="both"/>
      </w:pPr>
      <w:r w:rsidRPr="00EE532A">
        <w:t xml:space="preserve">Pani </w:t>
      </w:r>
      <w:r w:rsidR="00EE532A" w:rsidRPr="00EE532A">
        <w:t xml:space="preserve">Joanna Tarczyk </w:t>
      </w:r>
      <w:r w:rsidR="00067564" w:rsidRPr="00EE532A">
        <w:t xml:space="preserve"> – </w:t>
      </w:r>
    </w:p>
    <w:p w14:paraId="7947532B" w14:textId="6DAF6D3D" w:rsidR="00067564" w:rsidRPr="0017077D" w:rsidRDefault="00067564" w:rsidP="00A66BF9">
      <w:pPr>
        <w:ind w:firstLine="426"/>
        <w:jc w:val="both"/>
      </w:pPr>
      <w:r w:rsidRPr="0017077D">
        <w:t xml:space="preserve">w godz.  od 9.00 do 15.00, tel. </w:t>
      </w:r>
      <w:r w:rsidR="000B670F" w:rsidRPr="0017077D">
        <w:t>(22) 100 25 96</w:t>
      </w:r>
      <w:r w:rsidRPr="0017077D">
        <w:t>, e-</w:t>
      </w:r>
      <w:r w:rsidRPr="0017077D">
        <w:rPr>
          <w:color w:val="000000" w:themeColor="text1"/>
        </w:rPr>
        <w:t xml:space="preserve">mail: </w:t>
      </w:r>
      <w:hyperlink r:id="rId11" w:history="1">
        <w:r w:rsidR="00E67FE4" w:rsidRPr="007A39A0">
          <w:rPr>
            <w:rStyle w:val="Hipercze"/>
          </w:rPr>
          <w:t>j.tarczyk@brochow.pl</w:t>
        </w:r>
      </w:hyperlink>
      <w:r w:rsidR="00E67FE4">
        <w:rPr>
          <w:color w:val="000000" w:themeColor="text1"/>
        </w:rPr>
        <w:t xml:space="preserve"> </w:t>
      </w:r>
    </w:p>
    <w:p w14:paraId="26624719" w14:textId="159305AB" w:rsidR="002646D2" w:rsidRPr="00A1154B" w:rsidRDefault="00A66BF9" w:rsidP="006839AB">
      <w:pPr>
        <w:pStyle w:val="Akapitzlist"/>
        <w:numPr>
          <w:ilvl w:val="0"/>
          <w:numId w:val="45"/>
        </w:numPr>
        <w:tabs>
          <w:tab w:val="num" w:pos="284"/>
          <w:tab w:val="left" w:pos="426"/>
          <w:tab w:val="left" w:pos="3240"/>
        </w:tabs>
        <w:jc w:val="both"/>
        <w:rPr>
          <w:b/>
        </w:rPr>
      </w:pPr>
      <w:r w:rsidRPr="00A1154B">
        <w:t xml:space="preserve">Komunikacja pomiędzy Zamawiającym a Wykonawcą odbywa się </w:t>
      </w:r>
      <w:r w:rsidR="00211E27" w:rsidRPr="00A1154B">
        <w:t>e</w:t>
      </w:r>
      <w:r w:rsidRPr="00A1154B">
        <w:t>lektronicznie. Zalecany sposób komunikacji – za pośrednictwem</w:t>
      </w:r>
      <w:r w:rsidR="005B76E2" w:rsidRPr="00A1154B">
        <w:t xml:space="preserve"> </w:t>
      </w:r>
      <w:proofErr w:type="spellStart"/>
      <w:r w:rsidR="005B76E2" w:rsidRPr="00A1154B">
        <w:t>ePUAP</w:t>
      </w:r>
      <w:proofErr w:type="spellEnd"/>
      <w:r w:rsidR="004478BC" w:rsidRPr="00A1154B">
        <w:t xml:space="preserve"> lub</w:t>
      </w:r>
      <w:r w:rsidR="005B76E2" w:rsidRPr="00A1154B">
        <w:t xml:space="preserve"> poczty e-mail</w:t>
      </w:r>
      <w:r w:rsidR="002646D2" w:rsidRPr="00A1154B">
        <w:t>: gmina@brochow.pl</w:t>
      </w:r>
      <w:r w:rsidR="005B76E2" w:rsidRPr="00A1154B">
        <w:t xml:space="preserve">. </w:t>
      </w:r>
    </w:p>
    <w:p w14:paraId="52053211" w14:textId="234E50F7" w:rsidR="005B76E2" w:rsidRPr="00A1154B" w:rsidRDefault="005B76E2" w:rsidP="002646D2">
      <w:pPr>
        <w:pStyle w:val="Akapitzlist"/>
        <w:tabs>
          <w:tab w:val="left" w:pos="426"/>
          <w:tab w:val="left" w:pos="3240"/>
        </w:tabs>
        <w:ind w:left="502"/>
        <w:jc w:val="both"/>
        <w:rPr>
          <w:b/>
        </w:rPr>
      </w:pPr>
      <w:r w:rsidRPr="00A1154B">
        <w:t xml:space="preserve">Konto zamawiającego na platformie </w:t>
      </w:r>
      <w:proofErr w:type="spellStart"/>
      <w:r w:rsidRPr="00A1154B">
        <w:t>ePUAP</w:t>
      </w:r>
      <w:proofErr w:type="spellEnd"/>
      <w:r w:rsidRPr="00A1154B">
        <w:t xml:space="preserve"> to: URZĄD GMINY BROCHÓW adres elektronicznej skrzynki podawczej: /</w:t>
      </w:r>
      <w:r w:rsidRPr="00A1154B">
        <w:rPr>
          <w:b/>
        </w:rPr>
        <w:t>hpxq834y5d/skrytka</w:t>
      </w:r>
      <w:r w:rsidRPr="00A1154B">
        <w:t xml:space="preserve"> </w:t>
      </w:r>
    </w:p>
    <w:p w14:paraId="60BEBA54" w14:textId="4AE938A8" w:rsidR="00A66BF9" w:rsidRPr="00A1154B" w:rsidRDefault="00A66BF9" w:rsidP="005B76E2">
      <w:pPr>
        <w:pStyle w:val="Akapitzlist"/>
        <w:tabs>
          <w:tab w:val="left" w:pos="426"/>
          <w:tab w:val="left" w:pos="3240"/>
        </w:tabs>
        <w:ind w:left="502"/>
        <w:jc w:val="both"/>
      </w:pPr>
      <w:r w:rsidRPr="00A1154B">
        <w:t>Wykonawca może też skorzystać z dedykowanego formularza do komunikacji dostępnego na platformie e-zamówienia.</w:t>
      </w:r>
    </w:p>
    <w:p w14:paraId="492BA0BC" w14:textId="3F0825CD" w:rsidR="00211E27" w:rsidRDefault="00211E27" w:rsidP="006839AB">
      <w:pPr>
        <w:pStyle w:val="Akapitzlist"/>
        <w:numPr>
          <w:ilvl w:val="0"/>
          <w:numId w:val="28"/>
        </w:numPr>
        <w:tabs>
          <w:tab w:val="left" w:pos="426"/>
          <w:tab w:val="left" w:pos="3240"/>
        </w:tabs>
        <w:jc w:val="both"/>
      </w:pPr>
      <w:r>
        <w:t>Zamawiający nie przewiduje sposobu komunikowania się z Wykonawcami w inny sposób niż przy użyciu środków komunikacji elektronicznej, wskazanych w SWZ.</w:t>
      </w:r>
    </w:p>
    <w:p w14:paraId="76863691" w14:textId="76FDFAB0" w:rsidR="00A66BF9" w:rsidRDefault="0059462A" w:rsidP="006839AB">
      <w:pPr>
        <w:pStyle w:val="Akapitzlist"/>
        <w:numPr>
          <w:ilvl w:val="0"/>
          <w:numId w:val="28"/>
        </w:numPr>
        <w:tabs>
          <w:tab w:val="num" w:pos="284"/>
          <w:tab w:val="left" w:pos="426"/>
          <w:tab w:val="left" w:pos="3240"/>
        </w:tabs>
        <w:jc w:val="both"/>
      </w:pPr>
      <w:r>
        <w:t>Wykonawca może zwrócić się do Zamawiającego o wyjaśnienie treści SWZ. Zamawiający jest zobowiązany udzielić wyjaśnień niezwłocznie, jednak nie później niż na 2 dni przed upływem terminu składania ofert, pod warunkiem że wniosek o wyjaśnienie treści SWZ wpłynął do Zamawiającego nie później niż 4 dni przed upływem terminu składania ofert.</w:t>
      </w:r>
    </w:p>
    <w:p w14:paraId="61EDB322" w14:textId="4847F12B" w:rsidR="0059462A" w:rsidRDefault="0059462A" w:rsidP="006839AB">
      <w:pPr>
        <w:pStyle w:val="Akapitzlist"/>
        <w:numPr>
          <w:ilvl w:val="0"/>
          <w:numId w:val="28"/>
        </w:numPr>
        <w:tabs>
          <w:tab w:val="num" w:pos="284"/>
          <w:tab w:val="left" w:pos="426"/>
          <w:tab w:val="left" w:pos="3240"/>
        </w:tabs>
        <w:jc w:val="both"/>
      </w:pPr>
      <w:r>
        <w:t xml:space="preserve">Wyjaśnienia treści SWZ, zmiany postanowień SWZ i inne informacje związane z postępowaniem będą umieszczane na stronie internetowej poprzez podanie linku do strony </w:t>
      </w:r>
      <w:hyperlink r:id="rId12" w:history="1">
        <w:r w:rsidRPr="00FE492E">
          <w:rPr>
            <w:rStyle w:val="Hipercze"/>
          </w:rPr>
          <w:t>https://brochow.bip.org.pl</w:t>
        </w:r>
      </w:hyperlink>
      <w:r>
        <w:t xml:space="preserve"> zakładka Przetargi.</w:t>
      </w:r>
    </w:p>
    <w:p w14:paraId="18CB3F4B" w14:textId="77777777" w:rsidR="0059462A" w:rsidRPr="00423CC6" w:rsidRDefault="0059462A" w:rsidP="0059462A">
      <w:pPr>
        <w:pStyle w:val="Akapitzlist"/>
        <w:tabs>
          <w:tab w:val="num" w:pos="284"/>
          <w:tab w:val="left" w:pos="426"/>
          <w:tab w:val="left" w:pos="3240"/>
        </w:tabs>
        <w:ind w:left="502"/>
        <w:jc w:val="both"/>
      </w:pPr>
    </w:p>
    <w:p w14:paraId="7B676D56" w14:textId="77777777" w:rsidR="009C0497" w:rsidRPr="00423CC6" w:rsidRDefault="009C0497" w:rsidP="008926A7">
      <w:pPr>
        <w:pStyle w:val="Nagwek60"/>
        <w:keepNext/>
        <w:keepLines/>
        <w:shd w:val="clear" w:color="auto" w:fill="auto"/>
        <w:spacing w:line="240" w:lineRule="auto"/>
        <w:jc w:val="center"/>
        <w:rPr>
          <w:rFonts w:ascii="Times New Roman" w:hAnsi="Times New Roman" w:cs="Times New Roman"/>
          <w:color w:val="000000"/>
          <w:sz w:val="28"/>
          <w:szCs w:val="28"/>
        </w:rPr>
      </w:pPr>
    </w:p>
    <w:p w14:paraId="3013A2AF" w14:textId="6C79B414" w:rsidR="00067564" w:rsidRPr="00C905F6" w:rsidRDefault="008926A7" w:rsidP="008926A7">
      <w:pPr>
        <w:pStyle w:val="Nagwek60"/>
        <w:keepNext/>
        <w:keepLines/>
        <w:shd w:val="clear" w:color="auto" w:fill="auto"/>
        <w:spacing w:line="240" w:lineRule="auto"/>
        <w:jc w:val="center"/>
        <w:rPr>
          <w:rFonts w:ascii="Times New Roman" w:hAnsi="Times New Roman" w:cs="Times New Roman"/>
          <w:color w:val="000000"/>
          <w:sz w:val="28"/>
          <w:szCs w:val="28"/>
        </w:rPr>
      </w:pPr>
      <w:r w:rsidRPr="00C905F6">
        <w:rPr>
          <w:rFonts w:ascii="Times New Roman" w:hAnsi="Times New Roman" w:cs="Times New Roman"/>
          <w:color w:val="000000"/>
          <w:sz w:val="28"/>
          <w:szCs w:val="28"/>
        </w:rPr>
        <w:t>Rozdział XII</w:t>
      </w:r>
    </w:p>
    <w:p w14:paraId="06741E5D" w14:textId="6FAEB504" w:rsidR="007D126D" w:rsidRDefault="0059462A" w:rsidP="006152D1">
      <w:pPr>
        <w:pStyle w:val="Nagwek60"/>
        <w:keepNext/>
        <w:keepLines/>
        <w:shd w:val="clear" w:color="auto" w:fill="auto"/>
        <w:spacing w:after="209" w:line="240" w:lineRule="auto"/>
        <w:ind w:left="20"/>
        <w:jc w:val="center"/>
        <w:rPr>
          <w:rFonts w:ascii="Times New Roman" w:hAnsi="Times New Roman" w:cs="Times New Roman"/>
          <w:color w:val="000000"/>
          <w:sz w:val="28"/>
          <w:szCs w:val="28"/>
        </w:rPr>
      </w:pPr>
      <w:r>
        <w:rPr>
          <w:rFonts w:ascii="Times New Roman" w:hAnsi="Times New Roman" w:cs="Times New Roman"/>
          <w:color w:val="000000"/>
          <w:sz w:val="28"/>
          <w:szCs w:val="28"/>
        </w:rPr>
        <w:t>Opis sposobu przygotowania ofert oraz wymagania formalne dotyczące składanych oświadczeń i dokumentów</w:t>
      </w:r>
    </w:p>
    <w:p w14:paraId="5BE28599" w14:textId="77777777" w:rsidR="0059462A" w:rsidRDefault="0059462A" w:rsidP="0059462A">
      <w:pPr>
        <w:pStyle w:val="Default"/>
      </w:pPr>
    </w:p>
    <w:p w14:paraId="1C2C3126" w14:textId="3AB23645" w:rsidR="0059462A" w:rsidRPr="006B0062" w:rsidRDefault="0059462A" w:rsidP="00BC3A6A">
      <w:pPr>
        <w:pStyle w:val="Default"/>
        <w:numPr>
          <w:ilvl w:val="0"/>
          <w:numId w:val="23"/>
        </w:numPr>
        <w:ind w:left="499" w:hanging="357"/>
        <w:jc w:val="both"/>
      </w:pPr>
      <w:r w:rsidRPr="006B0062">
        <w:t xml:space="preserve">Wykonawca składa ofertę na formularzu oferty, stanowiącym załącznik nr 1 do </w:t>
      </w:r>
      <w:proofErr w:type="spellStart"/>
      <w:r w:rsidRPr="006B0062">
        <w:t>swz</w:t>
      </w:r>
      <w:proofErr w:type="spellEnd"/>
      <w:r w:rsidRPr="006B0062">
        <w:t xml:space="preserve">. Wykonawca powinien wypełnić każdą pozycję formularza oferty, a następnie podpisać go kwalifikowanym podpisem elektronicznym, podpisem zaufanym lub podpisem osobistym. </w:t>
      </w:r>
    </w:p>
    <w:p w14:paraId="66664E3A" w14:textId="6A511710" w:rsidR="0059462A" w:rsidRPr="006B0062" w:rsidRDefault="0059462A" w:rsidP="00BC3A6A">
      <w:pPr>
        <w:pStyle w:val="Default"/>
        <w:numPr>
          <w:ilvl w:val="0"/>
          <w:numId w:val="23"/>
        </w:numPr>
        <w:ind w:left="499" w:hanging="357"/>
        <w:jc w:val="both"/>
      </w:pPr>
      <w:r w:rsidRPr="006B0062">
        <w:t>Ofertę należy sporządzić w języku polskim, w formacie danych: .pdf, .</w:t>
      </w:r>
      <w:proofErr w:type="spellStart"/>
      <w:r w:rsidRPr="006B0062">
        <w:t>doc</w:t>
      </w:r>
      <w:proofErr w:type="spellEnd"/>
      <w:r w:rsidRPr="006B0062">
        <w:t>, .</w:t>
      </w:r>
      <w:proofErr w:type="spellStart"/>
      <w:r w:rsidRPr="006B0062">
        <w:t>docx</w:t>
      </w:r>
      <w:proofErr w:type="spellEnd"/>
      <w:r w:rsidRPr="006B0062">
        <w:t>, .xls, .</w:t>
      </w:r>
      <w:proofErr w:type="spellStart"/>
      <w:r w:rsidRPr="006B0062">
        <w:t>xlsx</w:t>
      </w:r>
      <w:proofErr w:type="spellEnd"/>
      <w:r w:rsidRPr="006B0062">
        <w:t>, .</w:t>
      </w:r>
      <w:proofErr w:type="spellStart"/>
      <w:r w:rsidRPr="006B0062">
        <w:t>odt</w:t>
      </w:r>
      <w:proofErr w:type="spellEnd"/>
      <w:r w:rsidRPr="006B0062">
        <w:t xml:space="preserve">. </w:t>
      </w:r>
    </w:p>
    <w:p w14:paraId="7DD3F596" w14:textId="43EEBAB9" w:rsidR="0059462A" w:rsidRPr="006B0062" w:rsidRDefault="0059462A" w:rsidP="00BC3A6A">
      <w:pPr>
        <w:pStyle w:val="Default"/>
        <w:numPr>
          <w:ilvl w:val="0"/>
          <w:numId w:val="23"/>
        </w:numPr>
        <w:ind w:left="499" w:hanging="357"/>
        <w:jc w:val="both"/>
      </w:pPr>
      <w:r w:rsidRPr="006B0062">
        <w:t xml:space="preserve">Ofertę składa się, pod rygorem nieważności, w formie elektronicznej (zgodnie z art. 781 kodeksu cywilnego, do zachowania elektronicznej formy czynności prawnej wystarcza złożenie oświadczenia woli w postaci elektronicznej i opatrzenie go kwalifikowanym popisem elektronicznym) lub w postaci elektronicznej opatrzonej podpisem zaufanym lub podpisem osobistym. </w:t>
      </w:r>
    </w:p>
    <w:p w14:paraId="4781789F" w14:textId="387E12FD" w:rsidR="0059462A" w:rsidRPr="006B0062" w:rsidRDefault="0059462A" w:rsidP="00BC3A6A">
      <w:pPr>
        <w:pStyle w:val="Default"/>
        <w:numPr>
          <w:ilvl w:val="0"/>
          <w:numId w:val="23"/>
        </w:numPr>
        <w:ind w:left="499" w:hanging="357"/>
        <w:jc w:val="both"/>
      </w:pPr>
      <w:r w:rsidRPr="006B0062">
        <w:t xml:space="preserve">Oferta ma być podpisana przez osobę/osoby upoważnione do reprezentowania Wykonawcy. W celu potwierdzenia, że osoba działająca w imieniu Wykonawcy jest umocowana do jego reprezentowania </w:t>
      </w:r>
      <w:r w:rsidRPr="006B0062">
        <w:rPr>
          <w:b/>
          <w:bCs/>
        </w:rPr>
        <w:t xml:space="preserve">do oferty należy dołączyć </w:t>
      </w:r>
      <w:r w:rsidRPr="006B0062">
        <w:t xml:space="preserve">odpis lub informację z Krajowego Rejestru Sądowego, Centralnej Ewidencji i Informacji o Działalności Gospodarczej lub innego właściwego rejestru. Jeżeli w imieniu Wykonawcy działa osoba, której umocowanie nie wynika z dokumentów, o których mowa w zdaniu poprzedzającym, do oferty należy dołączyć pełnomocnictwo lub inny dokument potwierdzający umocowanie do reprezentowania Wykonawcy. </w:t>
      </w:r>
    </w:p>
    <w:p w14:paraId="0A4DA192" w14:textId="530DB62F" w:rsidR="003873F0" w:rsidRPr="006B0062" w:rsidRDefault="0059462A" w:rsidP="00BC3A6A">
      <w:pPr>
        <w:pStyle w:val="Default"/>
        <w:numPr>
          <w:ilvl w:val="0"/>
          <w:numId w:val="23"/>
        </w:numPr>
        <w:jc w:val="both"/>
      </w:pPr>
      <w:r w:rsidRPr="006B0062">
        <w:t>Wykonawca nie będzie zobowiązany do złożenia dokumentów rejestrowych, o których mowa w pkt. 4., jeżeli Zamawiający może je uzyskać za pomocą bezpłatnych i ogólnodostępnych baz</w:t>
      </w:r>
      <w:r w:rsidR="00D71DBD">
        <w:t xml:space="preserve"> </w:t>
      </w:r>
      <w:r w:rsidR="005B76E2" w:rsidRPr="006B0062">
        <w:t xml:space="preserve">danych, o ile Wykonawca wskaże w ofercie dane umożliwiające dostęp do tych dokumentów. </w:t>
      </w:r>
    </w:p>
    <w:p w14:paraId="230E61E3" w14:textId="77777777" w:rsidR="003873F0" w:rsidRPr="006B0062" w:rsidRDefault="005B76E2" w:rsidP="00BC3A6A">
      <w:pPr>
        <w:pStyle w:val="Default"/>
        <w:numPr>
          <w:ilvl w:val="0"/>
          <w:numId w:val="23"/>
        </w:numPr>
        <w:ind w:left="499" w:hanging="357"/>
        <w:jc w:val="both"/>
      </w:pPr>
      <w:r w:rsidRPr="006B0062">
        <w:t xml:space="preserve"> </w:t>
      </w:r>
      <w:r w:rsidRPr="006B0062">
        <w:rPr>
          <w:b/>
          <w:bCs/>
        </w:rPr>
        <w:t xml:space="preserve">Pełnomocnictwo </w:t>
      </w:r>
      <w:r w:rsidRPr="006B0062">
        <w:t xml:space="preserve">przekazuje się w postaci elektronicznej i opatruje się kwalifikowanym podpisem elektronicznym, podpisem zaufanym lub podpisem osobistym. Dopuszcza się także złożenie cyfrowego odwzorowania pełnomocnictwa (sporządzonego uprzednio w formie pisemnej) opatrzonego kwalifikowanym podpisem elektronicznym, podpisem zaufanym lub podpisem osobistym, poświadczającym zgodność cyfrowego odwzorowania z dokumentem w postaci papierowej. Poświadczenia zgodności cyfrowego odwzorowania z pełnomocnictwem w postaci papierowej dokonuje mocodawca lub notariusz (w formie elektronicznego poświadczenia sporządzonego stosownie z art. 97 § 2 ustawy z dnia 14 lutego 1991r. – Prawo o notariacie, które to poświadczenie notariusz opatruje kwalifikowanym podpisem elektronicznym). Cyfrowe odwzorowanie nie może być poświadczone przez umocowanego. </w:t>
      </w:r>
    </w:p>
    <w:p w14:paraId="72BE25D4" w14:textId="308B0C80" w:rsidR="003873F0" w:rsidRPr="006B0062" w:rsidRDefault="005B76E2" w:rsidP="00BC3A6A">
      <w:pPr>
        <w:pStyle w:val="Default"/>
        <w:numPr>
          <w:ilvl w:val="0"/>
          <w:numId w:val="23"/>
        </w:numPr>
        <w:ind w:left="499" w:hanging="357"/>
        <w:jc w:val="both"/>
      </w:pPr>
      <w:r w:rsidRPr="006B0062">
        <w:t xml:space="preserve">Jeżeli dokumenty elektroniczne, przekazywane przy użyciu środków komunikacji elektronicznej, zawierają informacje stanowiące </w:t>
      </w:r>
      <w:r w:rsidRPr="006B0062">
        <w:rPr>
          <w:b/>
          <w:bCs/>
        </w:rPr>
        <w:t xml:space="preserve">tajemnicę przedsiębiorstwa </w:t>
      </w:r>
      <w:r w:rsidRPr="006B0062">
        <w:t xml:space="preserve">w rozumieniu przepisów ustawy z dnia 16 kwietnia 1993r. o zwalczaniu nieuczciwej konkurencji, Wykonawca, w celu utrzymania w poufności tych informacji, przekazuje je w wydzielonym i oznaczonym pliku. Plik ten należy następnie złożyć wraz z plikami stanowiącymi jawną część oferty. Wykonawca do oferty musi załączyć uzasadnienie dlaczego informacje te zostały zastrzeżone jako tajemnica przedsiębiorstwa. Wykonawca nie może zastrzec informacji, o których mowa w art. 222 ust. 5 </w:t>
      </w:r>
      <w:proofErr w:type="spellStart"/>
      <w:r w:rsidRPr="006B0062">
        <w:t>Pzp</w:t>
      </w:r>
      <w:proofErr w:type="spellEnd"/>
      <w:r w:rsidRPr="006B0062">
        <w:t xml:space="preserve"> (tj. informacji o nazwach albo imionach i nazwiskach oraz siedzibach lub miejscach prowadzonej działalności gospodarczej albo miejscach zamieszkania wykonawców, których oferty zostały otwarte; cenach lub kosztach zawartych w ofertach). </w:t>
      </w:r>
    </w:p>
    <w:p w14:paraId="46258102" w14:textId="77777777" w:rsidR="003873F0" w:rsidRPr="006B0062" w:rsidRDefault="005B76E2" w:rsidP="00BC3A6A">
      <w:pPr>
        <w:pStyle w:val="Default"/>
        <w:numPr>
          <w:ilvl w:val="0"/>
          <w:numId w:val="23"/>
        </w:numPr>
        <w:ind w:left="499" w:hanging="357"/>
        <w:jc w:val="both"/>
      </w:pPr>
      <w:r w:rsidRPr="006B0062">
        <w:t xml:space="preserve"> </w:t>
      </w:r>
      <w:r w:rsidRPr="006B0062">
        <w:rPr>
          <w:b/>
          <w:bCs/>
        </w:rPr>
        <w:t xml:space="preserve">Do oferty należy dołączyć oświadczenia </w:t>
      </w:r>
      <w:r w:rsidRPr="006B0062">
        <w:t xml:space="preserve">o niepodleganiu wykluczeniu i spełnianiu warunków udziału w postępowaniu (składane na podstawie art. 125 ust. 1 </w:t>
      </w:r>
      <w:proofErr w:type="spellStart"/>
      <w:r w:rsidRPr="006B0062">
        <w:t>Pzp</w:t>
      </w:r>
      <w:proofErr w:type="spellEnd"/>
      <w:r w:rsidRPr="006B0062">
        <w:t xml:space="preserve"> i art. 7 ust. 1 ustawy z dnia 13 kwietnia 2022 r. o szczególnych rozwiązaniach w zakresie przeciwdziałania wspieraniu agresji na Ukrainę oraz służących ochronie bezpieczeństwa narodowego), a następnie złożyć je wraz z plikami stanowiącymi ofertę. Oświadczenia mają być złożone w formie elektronicznej lub w postaci elektronicznej opatrzonej podpisem osobistym lub podpisem zaufanym. </w:t>
      </w:r>
    </w:p>
    <w:p w14:paraId="36E8B597" w14:textId="77777777" w:rsidR="003873F0" w:rsidRPr="006B0062" w:rsidRDefault="005B76E2" w:rsidP="00BC3A6A">
      <w:pPr>
        <w:pStyle w:val="Default"/>
        <w:numPr>
          <w:ilvl w:val="0"/>
          <w:numId w:val="23"/>
        </w:numPr>
        <w:ind w:left="499" w:hanging="357"/>
        <w:jc w:val="both"/>
      </w:pPr>
      <w:r w:rsidRPr="006B0062">
        <w:t xml:space="preserve">Oferta może być złożona tylko do upływu terminu składania ofert. Oferta złożona po terminie składania ofert zostanie odrzucona na podstawie art. 226 ust. 1 </w:t>
      </w:r>
      <w:proofErr w:type="spellStart"/>
      <w:r w:rsidRPr="006B0062">
        <w:t>Pzp</w:t>
      </w:r>
      <w:proofErr w:type="spellEnd"/>
      <w:r w:rsidRPr="006B0062">
        <w:t xml:space="preserve">. </w:t>
      </w:r>
    </w:p>
    <w:p w14:paraId="6FF230D6" w14:textId="77777777" w:rsidR="003873F0" w:rsidRPr="006B0062" w:rsidRDefault="005B76E2" w:rsidP="00BC3A6A">
      <w:pPr>
        <w:pStyle w:val="Default"/>
        <w:numPr>
          <w:ilvl w:val="0"/>
          <w:numId w:val="23"/>
        </w:numPr>
        <w:ind w:left="499" w:hanging="357"/>
        <w:jc w:val="both"/>
      </w:pPr>
      <w:r w:rsidRPr="006B0062">
        <w:t xml:space="preserve">Wykonawca może złożyć tylko jedną ofertę. Wykonawca po upływie terminu składania ofert nie może skutecznie dokonać zmiany ani wycofać złożonej oferty. </w:t>
      </w:r>
    </w:p>
    <w:p w14:paraId="606FDEB4" w14:textId="77777777" w:rsidR="002646D2" w:rsidRDefault="005B76E2" w:rsidP="00BC3A6A">
      <w:pPr>
        <w:pStyle w:val="Default"/>
        <w:numPr>
          <w:ilvl w:val="0"/>
          <w:numId w:val="23"/>
        </w:numPr>
        <w:ind w:left="499" w:hanging="357"/>
        <w:jc w:val="both"/>
      </w:pPr>
      <w:r w:rsidRPr="006B0062">
        <w:t xml:space="preserve"> Zamawiający nie dopuszcza składania ofert wariantowych, nie przewiduje zawarcia umowy ramowej, przeprowadzenia aukcji elektronicznej ani dynamicznego systemu zakupów. </w:t>
      </w:r>
    </w:p>
    <w:p w14:paraId="16E53C5A" w14:textId="3EBF9122" w:rsidR="003873F0" w:rsidRPr="006B0062" w:rsidRDefault="005B76E2" w:rsidP="00BC3A6A">
      <w:pPr>
        <w:pStyle w:val="Default"/>
        <w:numPr>
          <w:ilvl w:val="0"/>
          <w:numId w:val="23"/>
        </w:numPr>
        <w:ind w:left="499" w:hanging="357"/>
        <w:jc w:val="both"/>
      </w:pPr>
      <w:r w:rsidRPr="006B0062">
        <w:t xml:space="preserve">Wszelkie koszty związane z przygotowaniem oraz złożeniem oferty ponosi Wykonawca, niezależnie od wyniku postępowania. </w:t>
      </w:r>
    </w:p>
    <w:p w14:paraId="11D4A80C" w14:textId="77777777" w:rsidR="003873F0" w:rsidRPr="006B0062" w:rsidRDefault="005B76E2" w:rsidP="00BC3A6A">
      <w:pPr>
        <w:pStyle w:val="Default"/>
        <w:numPr>
          <w:ilvl w:val="0"/>
          <w:numId w:val="23"/>
        </w:numPr>
        <w:ind w:left="499" w:hanging="357"/>
        <w:jc w:val="both"/>
      </w:pPr>
      <w:r w:rsidRPr="006B0062">
        <w:t>Opatrzenie pliku zawierającego skompresowane dokumenty odpowiednim podpisem jest równoznaczne z opatrzeniem tym podpisem wszystkich do</w:t>
      </w:r>
      <w:r w:rsidR="003873F0" w:rsidRPr="006B0062">
        <w:t>kumentów zawartych w tym pliku.</w:t>
      </w:r>
    </w:p>
    <w:p w14:paraId="7BB5FFAC" w14:textId="3C479B15" w:rsidR="005B76E2" w:rsidRPr="006B0062" w:rsidRDefault="005B76E2" w:rsidP="00BC3A6A">
      <w:pPr>
        <w:pStyle w:val="Default"/>
        <w:numPr>
          <w:ilvl w:val="0"/>
          <w:numId w:val="23"/>
        </w:numPr>
        <w:ind w:left="499" w:hanging="357"/>
        <w:jc w:val="both"/>
      </w:pPr>
      <w:r w:rsidRPr="006B0062">
        <w:t xml:space="preserve">Wykonawca składa ofertę za pośrednictwem platformy e-zamówienia. Instrukcja składania ofert dostępna jest na stronie https://ezamowienia.gov.pl w zakładce „Centrum pomocy” – kafelek „Oferty, wnioski, prace konkursowe”. Ponieważ Zamawiający nie wykorzystuje interaktywnego formularza udostępnionego przez platformę, Wykonawców nie dotyczy instrukcja w części dot. pobierania wzorca formularza i jego wypełnienia. Podczas dodawania formularza oferty platforma może zgłosić komunikat dotyczący braku wygenerowania interaktywnego formularza – należy potwierdzić komunikat. </w:t>
      </w:r>
    </w:p>
    <w:p w14:paraId="101E67BE" w14:textId="6E6829D1" w:rsidR="005B76E2" w:rsidRPr="006B0062" w:rsidRDefault="005B76E2" w:rsidP="00BC3A6A">
      <w:pPr>
        <w:pStyle w:val="Default"/>
        <w:numPr>
          <w:ilvl w:val="0"/>
          <w:numId w:val="23"/>
        </w:numPr>
        <w:jc w:val="both"/>
      </w:pPr>
      <w:r w:rsidRPr="006B0062">
        <w:t xml:space="preserve">Techniczny sposób złożenia oferty: </w:t>
      </w:r>
    </w:p>
    <w:p w14:paraId="08E896C7" w14:textId="77777777" w:rsidR="005B76E2" w:rsidRPr="006B0062" w:rsidRDefault="005B76E2" w:rsidP="00BC3A6A">
      <w:pPr>
        <w:pStyle w:val="Default"/>
        <w:ind w:left="502"/>
        <w:jc w:val="both"/>
      </w:pPr>
      <w:r w:rsidRPr="006B0062">
        <w:t xml:space="preserve">1) Wykonawca musi mieć aktywne konto wykonawcy na platformie e-zamówienia z zaznaczonymi uprawnieniami do „Składania ofert/wniosków/prac konkursowych”. </w:t>
      </w:r>
    </w:p>
    <w:p w14:paraId="5DED10A8" w14:textId="77777777" w:rsidR="005B76E2" w:rsidRPr="006B0062" w:rsidRDefault="005B76E2" w:rsidP="00BC3A6A">
      <w:pPr>
        <w:pStyle w:val="Default"/>
        <w:ind w:left="502"/>
        <w:jc w:val="both"/>
      </w:pPr>
      <w:r w:rsidRPr="006B0062">
        <w:t xml:space="preserve">2) Składanie ofert możliwe jest tylko przed terminem składania ofert – oferta złożona po terminie nie będzie przyjęta. Dokumentów nie należy składać w ostatniej chwili. Czas trwania wgrywania i przetwarzania dokumentów jest zależny od ich ilości, rozmiaru oraz obciążenia Platformy. </w:t>
      </w:r>
    </w:p>
    <w:p w14:paraId="6AA4D7FE" w14:textId="77777777" w:rsidR="005B76E2" w:rsidRPr="006B0062" w:rsidRDefault="005B76E2" w:rsidP="00BC3A6A">
      <w:pPr>
        <w:pStyle w:val="Default"/>
        <w:ind w:left="502"/>
        <w:jc w:val="both"/>
      </w:pPr>
      <w:r w:rsidRPr="006B0062">
        <w:t xml:space="preserve">3) W celu złożenia oferty należy przejść do szczegółów postępowania, wybrać zakładkę „Oferty/wnioski”, a następnie przycisk „Złóż ofertę”. </w:t>
      </w:r>
    </w:p>
    <w:p w14:paraId="50FF18BE" w14:textId="77777777" w:rsidR="005B76E2" w:rsidRPr="006B0062" w:rsidRDefault="005B76E2" w:rsidP="00BC3A6A">
      <w:pPr>
        <w:pStyle w:val="Default"/>
        <w:ind w:left="502"/>
        <w:jc w:val="both"/>
      </w:pPr>
      <w:r w:rsidRPr="006B0062">
        <w:t xml:space="preserve">4) Podpisany formularz ofertowy należy dodać w miejscu „Wypełniony formularz ofertowy”, a pozostałe dokumenty składane wraz z ofertą lub stanowiące ofertę – w miejscu „Załączniki i inne dokumenty przedstawione w ofercie przez Wykonawcę”. Wszystkie dodawane pliki muszą być wcześniej podpisane. </w:t>
      </w:r>
    </w:p>
    <w:p w14:paraId="65651952" w14:textId="77777777" w:rsidR="005B76E2" w:rsidRPr="006B0062" w:rsidRDefault="005B76E2" w:rsidP="00BC3A6A">
      <w:pPr>
        <w:pStyle w:val="Default"/>
        <w:ind w:left="502"/>
        <w:jc w:val="both"/>
      </w:pPr>
      <w:r w:rsidRPr="006B0062">
        <w:t xml:space="preserve">Formularz oferty powinien być podpisany popisem wewnętrznym. Jeśli Wykonawca podpisze formularz podpisem zewnętrznym, wówczas plik podpisu należy załączyć w miejscu „Załączniki i inne dokumenty przedstawione w ofercie przez Wykonawcę”. </w:t>
      </w:r>
    </w:p>
    <w:p w14:paraId="728958FF" w14:textId="77777777" w:rsidR="005B76E2" w:rsidRPr="006B0062" w:rsidRDefault="005B76E2" w:rsidP="00BC3A6A">
      <w:pPr>
        <w:pStyle w:val="Default"/>
        <w:ind w:left="502"/>
        <w:jc w:val="both"/>
      </w:pPr>
      <w:r w:rsidRPr="006B0062">
        <w:t xml:space="preserve">W miejscu „Wypełniony formularz oferty” można załączyć tylko jeden plik. </w:t>
      </w:r>
    </w:p>
    <w:p w14:paraId="1A28124B" w14:textId="77777777" w:rsidR="005B76E2" w:rsidRPr="006B0062" w:rsidRDefault="005B76E2" w:rsidP="00BC3A6A">
      <w:pPr>
        <w:pStyle w:val="Default"/>
        <w:ind w:left="502"/>
        <w:jc w:val="both"/>
      </w:pPr>
      <w:r w:rsidRPr="006B0062">
        <w:t xml:space="preserve">System powinien umożliwić dodanie plików w wersji skompresowanej. Możliwe jest także dodanie całej oferty w jednym pliku w miejscu „Wypełniony formularz oferty” </w:t>
      </w:r>
    </w:p>
    <w:p w14:paraId="0E529134" w14:textId="77777777" w:rsidR="005B76E2" w:rsidRPr="006B0062" w:rsidRDefault="005B76E2" w:rsidP="00BC3A6A">
      <w:pPr>
        <w:pStyle w:val="Default"/>
        <w:ind w:left="502"/>
        <w:jc w:val="both"/>
      </w:pPr>
      <w:r w:rsidRPr="006B0062">
        <w:t xml:space="preserve">5) Po wprowadzeniu plików należy wybrać „Wyślij pliki i złóż ofertę”, a następnie potwierdzić, że chce się złożyć ofertę. </w:t>
      </w:r>
    </w:p>
    <w:p w14:paraId="0BAB046B" w14:textId="335C6748" w:rsidR="005B76E2" w:rsidRPr="006B0062" w:rsidRDefault="006B0062" w:rsidP="00BC3A6A">
      <w:pPr>
        <w:pStyle w:val="Default"/>
        <w:ind w:left="505"/>
        <w:jc w:val="both"/>
      </w:pPr>
      <w:r w:rsidRPr="006B0062">
        <w:t xml:space="preserve">6) </w:t>
      </w:r>
      <w:r w:rsidR="005B76E2" w:rsidRPr="006B0062">
        <w:t xml:space="preserve">Proces składania ofert może trwać przez dłuższy czas, w zależności od liczby i wielkości składanych dokumentów. W tym czasie nie należy zamykać okna przeglądarki. System pokazuje kolejne etapy przetwarzania dokumentów. </w:t>
      </w:r>
    </w:p>
    <w:p w14:paraId="7AF2F8E3" w14:textId="77777777" w:rsidR="006B0062" w:rsidRPr="006B0062" w:rsidRDefault="005B76E2" w:rsidP="00BC3A6A">
      <w:pPr>
        <w:pStyle w:val="Default"/>
        <w:ind w:left="502"/>
        <w:jc w:val="both"/>
      </w:pPr>
      <w:r w:rsidRPr="006B0062">
        <w:t xml:space="preserve">7) Po zakończeniu procesu składania oferty na ekranie pojawi się informacja że proces składania oferty się zakończył i można pobrać dokumenty, potwierdzające złożenie oferty – można wówczas pobrać Elektroniczne Potwierdzenie Przyjęcia (EPP) i Elektroniczne Potwierdzenie Otrzymania (EPO). </w:t>
      </w:r>
    </w:p>
    <w:p w14:paraId="3AD52363" w14:textId="05CDCC63" w:rsidR="005B76E2" w:rsidRPr="006B0062" w:rsidRDefault="006B0062" w:rsidP="00BC3A6A">
      <w:pPr>
        <w:pStyle w:val="Default"/>
        <w:jc w:val="both"/>
      </w:pPr>
      <w:r w:rsidRPr="006B0062">
        <w:t>1</w:t>
      </w:r>
      <w:r w:rsidR="00D71DBD">
        <w:t>6</w:t>
      </w:r>
      <w:r w:rsidRPr="006B0062">
        <w:t xml:space="preserve">.   </w:t>
      </w:r>
      <w:r w:rsidR="005B76E2" w:rsidRPr="006B0062">
        <w:t xml:space="preserve"> Wycofanie oferty: </w:t>
      </w:r>
    </w:p>
    <w:p w14:paraId="35BAA8AB" w14:textId="1E29D36A" w:rsidR="005B76E2" w:rsidRPr="006B0062" w:rsidRDefault="006B0062" w:rsidP="00BC3A6A">
      <w:pPr>
        <w:pStyle w:val="Default"/>
        <w:ind w:left="142" w:firstLine="360"/>
        <w:jc w:val="both"/>
      </w:pPr>
      <w:r w:rsidRPr="006B0062">
        <w:t>1</w:t>
      </w:r>
      <w:r w:rsidR="005B76E2" w:rsidRPr="006B0062">
        <w:t xml:space="preserve">) Przed upływem terminu składania ofert Wykonawca może wycofać ofertę. </w:t>
      </w:r>
    </w:p>
    <w:p w14:paraId="54E58242" w14:textId="77777777" w:rsidR="005B76E2" w:rsidRPr="006B0062" w:rsidRDefault="005B76E2" w:rsidP="00BC3A6A">
      <w:pPr>
        <w:pStyle w:val="Default"/>
        <w:ind w:left="502"/>
        <w:jc w:val="both"/>
      </w:pPr>
      <w:r w:rsidRPr="006B0062">
        <w:t xml:space="preserve">2) W celu wycofania ofert należy przejść do szczegółów postępowania, wybrać zakładkę „Oferty/wnioski”, a następnie przycisk „Wycofaj ofertę”. </w:t>
      </w:r>
    </w:p>
    <w:p w14:paraId="03C30B87" w14:textId="77777777" w:rsidR="005B76E2" w:rsidRDefault="005B76E2" w:rsidP="00BC3A6A">
      <w:pPr>
        <w:pStyle w:val="Default"/>
        <w:ind w:left="502"/>
        <w:jc w:val="both"/>
      </w:pPr>
      <w:r w:rsidRPr="006B0062">
        <w:t xml:space="preserve">3) Funkcja „Wycofaj ofertę” jest dostępna tylko dla użytkowników mających zaznaczone uprawnienia „Wycofanie ofert/wniosków/prac konkursowych”. </w:t>
      </w:r>
    </w:p>
    <w:p w14:paraId="329FA17C" w14:textId="2B6FD63B" w:rsidR="00BD1F02" w:rsidRDefault="00D71DBD" w:rsidP="00BC3A6A">
      <w:pPr>
        <w:pStyle w:val="Default"/>
        <w:ind w:left="502" w:hanging="502"/>
        <w:jc w:val="both"/>
      </w:pPr>
      <w:r>
        <w:t>17</w:t>
      </w:r>
      <w:r w:rsidR="00BD1F02">
        <w:t>.   Postępowanie można wyszukać także ze strony głównej platformy e-zamówienia poprzez kafelek „Przeglądaj postępowania/konkursy”.</w:t>
      </w:r>
    </w:p>
    <w:p w14:paraId="5BCA21B5" w14:textId="2A1CBCFD" w:rsidR="00BD1F02" w:rsidRDefault="00D71DBD" w:rsidP="00BC3A6A">
      <w:pPr>
        <w:pStyle w:val="Default"/>
        <w:ind w:left="502" w:hanging="502"/>
        <w:jc w:val="both"/>
      </w:pPr>
      <w:r>
        <w:t>18</w:t>
      </w:r>
      <w:r w:rsidR="00BD1F02">
        <w:t>.   Wykonawca zamierzający wziąć udział w postępowaniu musi posiadać aktywne konto podmiotu „Wykonawca” na platformie e-zamówienia. Wykonawca posiadający konto na platformie e-zamówienia będzie miał dostęp do formularzy służących do komunikacji z Zamawiającym oraz do formularzy umożliwiających złożenie lub wycofanie oferty.</w:t>
      </w:r>
    </w:p>
    <w:p w14:paraId="69F7EE07" w14:textId="29B7F518" w:rsidR="00BD1F02" w:rsidRDefault="00BD1F02" w:rsidP="00BC3A6A">
      <w:pPr>
        <w:pStyle w:val="Default"/>
        <w:ind w:left="502"/>
        <w:jc w:val="both"/>
      </w:pPr>
      <w:r>
        <w:t>UWAGA – Wykonawca powinien dokładnie zapoznać się z instrukcją zakładania konta użytkownika, dostępną na platformie e-zamówienia, kafelek „Centrum Pomocy”.</w:t>
      </w:r>
    </w:p>
    <w:p w14:paraId="13BF2AAC" w14:textId="7DFC23AD" w:rsidR="00BD1F02" w:rsidRDefault="00D71DBD" w:rsidP="00BC3A6A">
      <w:pPr>
        <w:pStyle w:val="Default"/>
        <w:ind w:left="502" w:hanging="502"/>
        <w:jc w:val="both"/>
      </w:pPr>
      <w:r>
        <w:t>19</w:t>
      </w:r>
      <w:r w:rsidR="001F60E4">
        <w:t>.   Wszystkie wysłane i odebrane przez Wykonawcę wiadomości widoczne będą po zalogowaniu w podglądzie postepowania w zakładce „Komunikacja”.</w:t>
      </w:r>
    </w:p>
    <w:p w14:paraId="433A097A" w14:textId="6E2F2CE2" w:rsidR="001F60E4" w:rsidRDefault="001F60E4" w:rsidP="00BC3A6A">
      <w:pPr>
        <w:pStyle w:val="Default"/>
        <w:ind w:left="502" w:hanging="502"/>
        <w:jc w:val="both"/>
      </w:pPr>
      <w:r>
        <w:t>2</w:t>
      </w:r>
      <w:r w:rsidR="00D71DBD">
        <w:t>0</w:t>
      </w:r>
      <w:r>
        <w:t>.</w:t>
      </w:r>
      <w:r w:rsidR="007F3A96">
        <w:t xml:space="preserve">  </w:t>
      </w:r>
      <w:r>
        <w:t xml:space="preserve"> Wymagania techniczne i organizacyjne wysyłania i odbierania dokumentów (oświadczeń) informacji zostały opisane w regulaminach korzystania z platformy e-zamówienia, dostępnych po adresem </w:t>
      </w:r>
      <w:hyperlink r:id="rId13" w:history="1">
        <w:r w:rsidRPr="00FE492E">
          <w:rPr>
            <w:rStyle w:val="Hipercze"/>
          </w:rPr>
          <w:t>https://ezamowienia.gov.pl</w:t>
        </w:r>
      </w:hyperlink>
      <w:r>
        <w:t xml:space="preserve"> w zakładce „Centrum Pomocy”.</w:t>
      </w:r>
    </w:p>
    <w:p w14:paraId="735AB7DF" w14:textId="174E7A0E" w:rsidR="001F60E4" w:rsidRDefault="001F60E4" w:rsidP="00BC3A6A">
      <w:pPr>
        <w:pStyle w:val="Default"/>
        <w:ind w:left="426" w:hanging="426"/>
        <w:jc w:val="both"/>
      </w:pPr>
      <w:r>
        <w:t>2</w:t>
      </w:r>
      <w:r w:rsidR="00D71DBD">
        <w:t>1</w:t>
      </w:r>
      <w:r>
        <w:t xml:space="preserve">. </w:t>
      </w:r>
      <w:r w:rsidR="007F3A96">
        <w:t xml:space="preserve">  </w:t>
      </w:r>
      <w:r>
        <w:t xml:space="preserve">Maksymalny rozmiar plików przesłanych za pośrednictwem platformy e-zamówienia </w:t>
      </w:r>
      <w:r w:rsidR="007F3A96">
        <w:t xml:space="preserve">  </w:t>
      </w:r>
      <w:r>
        <w:t xml:space="preserve">wynosi 150 </w:t>
      </w:r>
      <w:proofErr w:type="spellStart"/>
      <w:r>
        <w:t>Mb</w:t>
      </w:r>
      <w:proofErr w:type="spellEnd"/>
      <w:r>
        <w:t xml:space="preserve">. Minimalne wymagania techniczne dotyczące sprzętu używanego w celu korzystania z platformy e-zamówienia oraz wymagania techniczne dotyczące specyfikacji </w:t>
      </w:r>
      <w:r w:rsidR="008333F6">
        <w:t>połączenia określa Regulamin Platformy e-zamówienia.</w:t>
      </w:r>
    </w:p>
    <w:p w14:paraId="0515A0B9" w14:textId="637A777E" w:rsidR="008333F6" w:rsidRDefault="008333F6" w:rsidP="00BC3A6A">
      <w:pPr>
        <w:pStyle w:val="Default"/>
        <w:ind w:left="426" w:hanging="426"/>
        <w:jc w:val="both"/>
      </w:pPr>
      <w:r>
        <w:t>2</w:t>
      </w:r>
      <w:r w:rsidR="00D71DBD">
        <w:t>2</w:t>
      </w:r>
      <w:r>
        <w:t>.</w:t>
      </w:r>
      <w:r w:rsidR="007F3A96">
        <w:t xml:space="preserve">  </w:t>
      </w:r>
      <w:r>
        <w:t xml:space="preserve"> Za datę przekazania oferty przyjmuje się datę jej przekazania na platformę e-zamówienia, a za datę przekazania dokumentów elektronicznych, cyfrowych </w:t>
      </w:r>
      <w:proofErr w:type="spellStart"/>
      <w:r>
        <w:t>odwzorowań</w:t>
      </w:r>
      <w:proofErr w:type="spellEnd"/>
      <w:r>
        <w:t xml:space="preserve"> dokumentów oraz innych informacji przyjmuje się datę ich przekazania na platformę e-zamó</w:t>
      </w:r>
      <w:r w:rsidR="002646D2">
        <w:t>w</w:t>
      </w:r>
      <w:r>
        <w:t>ienia, a w przypadku przekazywania tych dokumentó</w:t>
      </w:r>
      <w:r w:rsidR="002646D2">
        <w:t>w</w:t>
      </w:r>
      <w:r>
        <w:t xml:space="preserve"> oraz informacji za pomocą poczty elektronicznej – datę potwierdzenia dostarczenia wiadomości zawierającej dokument / informację z serwera pocztowego Zamawiającego.</w:t>
      </w:r>
    </w:p>
    <w:p w14:paraId="779087D5" w14:textId="79AD4420" w:rsidR="008333F6" w:rsidRDefault="008333F6" w:rsidP="00BC3A6A">
      <w:pPr>
        <w:pStyle w:val="Default"/>
        <w:jc w:val="both"/>
      </w:pPr>
    </w:p>
    <w:p w14:paraId="45A05316" w14:textId="77777777" w:rsidR="006B0062" w:rsidRDefault="006B0062" w:rsidP="00BC3A6A">
      <w:pPr>
        <w:ind w:left="502"/>
        <w:jc w:val="both"/>
        <w:rPr>
          <w:b/>
        </w:rPr>
      </w:pPr>
    </w:p>
    <w:p w14:paraId="0B975AC6" w14:textId="0552BBC0" w:rsidR="0020544F" w:rsidRDefault="0020544F" w:rsidP="00BC3A6A">
      <w:pPr>
        <w:ind w:left="502"/>
        <w:jc w:val="both"/>
        <w:rPr>
          <w:b/>
          <w:bCs/>
        </w:rPr>
      </w:pPr>
      <w:r w:rsidRPr="0079516A">
        <w:rPr>
          <w:b/>
        </w:rPr>
        <w:t>Wykonawca</w:t>
      </w:r>
      <w:r w:rsidRPr="0079516A">
        <w:rPr>
          <w:b/>
          <w:bCs/>
        </w:rPr>
        <w:t xml:space="preserve"> winien zapoznać się ze wszystkimi zap</w:t>
      </w:r>
      <w:r w:rsidR="0079516A">
        <w:rPr>
          <w:b/>
          <w:bCs/>
        </w:rPr>
        <w:t>isami niniejszej</w:t>
      </w:r>
      <w:r w:rsidR="00BC3A6A">
        <w:rPr>
          <w:b/>
          <w:bCs/>
        </w:rPr>
        <w:t xml:space="preserve"> </w:t>
      </w:r>
      <w:r w:rsidR="00BC3A6A" w:rsidRPr="00BC3A6A">
        <w:rPr>
          <w:b/>
          <w:bCs/>
        </w:rPr>
        <w:t>s</w:t>
      </w:r>
      <w:r w:rsidR="0079516A">
        <w:rPr>
          <w:b/>
          <w:bCs/>
        </w:rPr>
        <w:t>pecyfikacji</w:t>
      </w:r>
      <w:r w:rsidRPr="0079516A">
        <w:rPr>
          <w:b/>
          <w:bCs/>
        </w:rPr>
        <w:t xml:space="preserve">   Warunków Zamówienia. Wykonawca </w:t>
      </w:r>
      <w:r w:rsidR="0079516A">
        <w:rPr>
          <w:b/>
          <w:bCs/>
        </w:rPr>
        <w:t>winien zdobyć wszelkie</w:t>
      </w:r>
      <w:r w:rsidRPr="0079516A">
        <w:rPr>
          <w:b/>
          <w:bCs/>
        </w:rPr>
        <w:t xml:space="preserve">  informacje, które     mogą być konieczne do przygotowania oferty oraz podpisania umowy.     </w:t>
      </w:r>
    </w:p>
    <w:p w14:paraId="48DEF726" w14:textId="77777777" w:rsidR="00AF7954" w:rsidRPr="0079516A" w:rsidRDefault="00AF7954" w:rsidP="00AF7954">
      <w:pPr>
        <w:jc w:val="both"/>
        <w:rPr>
          <w:b/>
        </w:rPr>
      </w:pPr>
    </w:p>
    <w:p w14:paraId="6AECEF90" w14:textId="3C8AC3F9" w:rsidR="000707B7" w:rsidRPr="00AF7954" w:rsidRDefault="0004115C" w:rsidP="006D2FDD">
      <w:pPr>
        <w:pStyle w:val="Nagwek60"/>
        <w:keepNext/>
        <w:keepLines/>
        <w:shd w:val="clear" w:color="auto" w:fill="auto"/>
        <w:spacing w:line="240" w:lineRule="auto"/>
        <w:ind w:left="20"/>
        <w:jc w:val="center"/>
        <w:rPr>
          <w:rFonts w:ascii="Times New Roman" w:hAnsi="Times New Roman" w:cs="Times New Roman"/>
          <w:sz w:val="28"/>
          <w:szCs w:val="28"/>
        </w:rPr>
      </w:pPr>
      <w:bookmarkStart w:id="8" w:name="bookmark25"/>
      <w:r>
        <w:rPr>
          <w:rFonts w:ascii="Times New Roman" w:hAnsi="Times New Roman" w:cs="Times New Roman"/>
          <w:color w:val="000000"/>
          <w:sz w:val="28"/>
          <w:szCs w:val="28"/>
        </w:rPr>
        <w:t>Rozdział X</w:t>
      </w:r>
      <w:r w:rsidR="007D126D" w:rsidRPr="00094E02">
        <w:rPr>
          <w:rFonts w:ascii="Times New Roman" w:hAnsi="Times New Roman" w:cs="Times New Roman"/>
          <w:color w:val="000000"/>
          <w:sz w:val="28"/>
          <w:szCs w:val="28"/>
        </w:rPr>
        <w:t>III</w:t>
      </w:r>
      <w:r w:rsidR="007D126D" w:rsidRPr="00094E02">
        <w:rPr>
          <w:rFonts w:ascii="Times New Roman" w:hAnsi="Times New Roman" w:cs="Times New Roman"/>
          <w:color w:val="000000"/>
          <w:sz w:val="28"/>
          <w:szCs w:val="28"/>
        </w:rPr>
        <w:br/>
        <w:t>Wadium</w:t>
      </w:r>
      <w:bookmarkEnd w:id="8"/>
    </w:p>
    <w:p w14:paraId="42AF5C7E" w14:textId="77777777" w:rsidR="00D30108" w:rsidRDefault="00AF147F" w:rsidP="00BC3A6A">
      <w:pPr>
        <w:widowControl w:val="0"/>
        <w:numPr>
          <w:ilvl w:val="0"/>
          <w:numId w:val="6"/>
        </w:numPr>
        <w:tabs>
          <w:tab w:val="left" w:pos="419"/>
        </w:tabs>
        <w:ind w:left="480" w:hanging="480"/>
        <w:jc w:val="both"/>
      </w:pPr>
      <w:r w:rsidRPr="00070A0B">
        <w:t>Zamawiający żą</w:t>
      </w:r>
      <w:r w:rsidR="007D126D" w:rsidRPr="00070A0B">
        <w:t>da od Wykonawców wniesienia wadium w wysokości</w:t>
      </w:r>
      <w:r w:rsidR="00D30108">
        <w:t>:</w:t>
      </w:r>
    </w:p>
    <w:p w14:paraId="2A30C3BA" w14:textId="2FE1ECC4" w:rsidR="002646D2" w:rsidRPr="00E67FE4" w:rsidRDefault="00FE1B81" w:rsidP="00BC3A6A">
      <w:pPr>
        <w:widowControl w:val="0"/>
        <w:tabs>
          <w:tab w:val="left" w:pos="419"/>
        </w:tabs>
        <w:ind w:left="480"/>
        <w:jc w:val="both"/>
        <w:rPr>
          <w:color w:val="FF0000"/>
        </w:rPr>
      </w:pPr>
      <w:r w:rsidRPr="00A1154B">
        <w:t>20.000,00 zł (dwadzieścia tysięcy złotych)</w:t>
      </w:r>
    </w:p>
    <w:p w14:paraId="6AE418A1" w14:textId="13FB43A1" w:rsidR="00070A0B" w:rsidRPr="00070A0B" w:rsidRDefault="00A06418" w:rsidP="00BC3A6A">
      <w:pPr>
        <w:widowControl w:val="0"/>
        <w:numPr>
          <w:ilvl w:val="0"/>
          <w:numId w:val="6"/>
        </w:numPr>
        <w:tabs>
          <w:tab w:val="left" w:pos="419"/>
        </w:tabs>
        <w:ind w:left="480" w:hanging="480"/>
        <w:jc w:val="both"/>
      </w:pPr>
      <w:r>
        <w:t>Wadium wnosi się</w:t>
      </w:r>
      <w:r w:rsidR="00975E0C">
        <w:t xml:space="preserve"> </w:t>
      </w:r>
      <w:r w:rsidR="00811923">
        <w:t xml:space="preserve">przed upływem </w:t>
      </w:r>
      <w:r w:rsidR="006A4736">
        <w:t xml:space="preserve">terminu </w:t>
      </w:r>
      <w:r w:rsidR="002968BC">
        <w:t xml:space="preserve">składania ofert. </w:t>
      </w:r>
    </w:p>
    <w:p w14:paraId="389EAA3C" w14:textId="77777777" w:rsidR="007D126D" w:rsidRPr="00B20980" w:rsidRDefault="007D126D" w:rsidP="00BC3A6A">
      <w:pPr>
        <w:widowControl w:val="0"/>
        <w:numPr>
          <w:ilvl w:val="0"/>
          <w:numId w:val="6"/>
        </w:numPr>
        <w:tabs>
          <w:tab w:val="left" w:pos="419"/>
        </w:tabs>
        <w:ind w:left="480" w:hanging="480"/>
        <w:jc w:val="both"/>
      </w:pPr>
      <w:r w:rsidRPr="00B20980">
        <w:t>Wadium może być wnoszone w jednej lub kilku następujących formach:</w:t>
      </w:r>
    </w:p>
    <w:p w14:paraId="39F58DA6" w14:textId="77777777" w:rsidR="007D126D" w:rsidRPr="00ED498B" w:rsidRDefault="007D126D" w:rsidP="00BC3A6A">
      <w:pPr>
        <w:widowControl w:val="0"/>
        <w:numPr>
          <w:ilvl w:val="0"/>
          <w:numId w:val="7"/>
        </w:numPr>
        <w:tabs>
          <w:tab w:val="left" w:pos="901"/>
        </w:tabs>
        <w:ind w:left="900" w:hanging="420"/>
        <w:jc w:val="both"/>
      </w:pPr>
      <w:r w:rsidRPr="00ED498B">
        <w:t>pieniądzu;</w:t>
      </w:r>
    </w:p>
    <w:p w14:paraId="0DB2565A" w14:textId="77777777" w:rsidR="007D126D" w:rsidRPr="006540C2" w:rsidRDefault="007D126D" w:rsidP="00BC3A6A">
      <w:pPr>
        <w:widowControl w:val="0"/>
        <w:numPr>
          <w:ilvl w:val="0"/>
          <w:numId w:val="7"/>
        </w:numPr>
        <w:tabs>
          <w:tab w:val="left" w:pos="901"/>
        </w:tabs>
        <w:ind w:left="900" w:hanging="420"/>
        <w:jc w:val="both"/>
      </w:pPr>
      <w:r w:rsidRPr="006540C2">
        <w:t>gwarancjach bankowych;</w:t>
      </w:r>
    </w:p>
    <w:p w14:paraId="0DA77358" w14:textId="77777777" w:rsidR="007D126D" w:rsidRPr="006540C2" w:rsidRDefault="007D126D" w:rsidP="00BC3A6A">
      <w:pPr>
        <w:widowControl w:val="0"/>
        <w:numPr>
          <w:ilvl w:val="0"/>
          <w:numId w:val="7"/>
        </w:numPr>
        <w:tabs>
          <w:tab w:val="left" w:pos="901"/>
        </w:tabs>
        <w:ind w:left="900" w:hanging="420"/>
        <w:jc w:val="both"/>
      </w:pPr>
      <w:r w:rsidRPr="006540C2">
        <w:t>gwarancjach ubezpieczeniowych;</w:t>
      </w:r>
    </w:p>
    <w:p w14:paraId="6C00B6BB" w14:textId="19B69097" w:rsidR="007D126D" w:rsidRPr="00327DF7" w:rsidRDefault="007D126D" w:rsidP="00BC3A6A">
      <w:pPr>
        <w:widowControl w:val="0"/>
        <w:numPr>
          <w:ilvl w:val="0"/>
          <w:numId w:val="7"/>
        </w:numPr>
        <w:tabs>
          <w:tab w:val="left" w:pos="901"/>
        </w:tabs>
        <w:ind w:left="900" w:hanging="420"/>
        <w:jc w:val="both"/>
      </w:pPr>
      <w:r w:rsidRPr="00327DF7">
        <w:t>poręczeniach udzielanych przez podmioty, o któr</w:t>
      </w:r>
      <w:r w:rsidR="006540C2" w:rsidRPr="00327DF7">
        <w:t>ych mowa w art. 6b ust. 5 pkt 2</w:t>
      </w:r>
      <w:r w:rsidRPr="00327DF7">
        <w:t xml:space="preserve"> ustawy z dnia 9 listopada 2000 r. o utworzeniu Polskiej Agencji Rozwoju Przedsiębiorczości </w:t>
      </w:r>
      <w:r w:rsidR="0019462A">
        <w:rPr>
          <w:rStyle w:val="markedcontent"/>
        </w:rPr>
        <w:t>(Dz. U. z 2020 r. poz. 299 oraz z 2022 r. poz. 807 i 1079)</w:t>
      </w:r>
      <w:r w:rsidRPr="00327DF7">
        <w:t>.</w:t>
      </w:r>
    </w:p>
    <w:p w14:paraId="726F13E0" w14:textId="729E8275" w:rsidR="007D126D" w:rsidRPr="00EF34F5" w:rsidRDefault="007D126D" w:rsidP="00BC3A6A">
      <w:pPr>
        <w:widowControl w:val="0"/>
        <w:numPr>
          <w:ilvl w:val="0"/>
          <w:numId w:val="6"/>
        </w:numPr>
        <w:tabs>
          <w:tab w:val="left" w:pos="419"/>
        </w:tabs>
        <w:ind w:left="480" w:hanging="480"/>
        <w:jc w:val="both"/>
      </w:pPr>
      <w:r w:rsidRPr="00327DF7">
        <w:t>Wa</w:t>
      </w:r>
      <w:r w:rsidR="00036269">
        <w:t>dium wnoszone w pieniądzu</w:t>
      </w:r>
      <w:r w:rsidRPr="00327DF7">
        <w:t xml:space="preserve"> należy wpłacić przelewem na rachunek bankowy Zamawiającego w </w:t>
      </w:r>
      <w:r w:rsidR="00AF147F" w:rsidRPr="00327DF7">
        <w:t xml:space="preserve"> </w:t>
      </w:r>
      <w:r w:rsidR="00FD2559" w:rsidRPr="00327DF7">
        <w:t xml:space="preserve">WBS Oddział w Brochowie   nr    </w:t>
      </w:r>
      <w:r w:rsidR="0019462A">
        <w:rPr>
          <w:b/>
        </w:rPr>
        <w:t>12 8015 0004 0500</w:t>
      </w:r>
      <w:r w:rsidR="0019462A" w:rsidRPr="00900F65">
        <w:rPr>
          <w:b/>
        </w:rPr>
        <w:t xml:space="preserve"> 1111 2011 </w:t>
      </w:r>
      <w:r w:rsidR="0019462A">
        <w:rPr>
          <w:b/>
        </w:rPr>
        <w:t>0193</w:t>
      </w:r>
    </w:p>
    <w:p w14:paraId="6A3EBC8A" w14:textId="77777777" w:rsidR="002D3DDC" w:rsidRDefault="00EF34F5" w:rsidP="00BC3A6A">
      <w:pPr>
        <w:widowControl w:val="0"/>
        <w:tabs>
          <w:tab w:val="left" w:pos="419"/>
        </w:tabs>
        <w:ind w:left="480"/>
        <w:jc w:val="both"/>
      </w:pPr>
      <w:r>
        <w:t xml:space="preserve">UWAGA: </w:t>
      </w:r>
      <w:r w:rsidRPr="00F67EF6">
        <w:rPr>
          <w:b/>
        </w:rPr>
        <w:t xml:space="preserve">Za termin wniesienia wadium w formie pieniądza zostanie przyjęty </w:t>
      </w:r>
      <w:r w:rsidR="00F67EF6" w:rsidRPr="00F67EF6">
        <w:rPr>
          <w:b/>
        </w:rPr>
        <w:t>termin uznania rachunku Zamawiającego.</w:t>
      </w:r>
      <w:r w:rsidR="00F67EF6">
        <w:t xml:space="preserve"> </w:t>
      </w:r>
    </w:p>
    <w:p w14:paraId="5F1A10D8" w14:textId="77777777" w:rsidR="00101256" w:rsidRDefault="00101256" w:rsidP="00BC3A6A">
      <w:pPr>
        <w:pStyle w:val="Akapitzlist"/>
        <w:widowControl w:val="0"/>
        <w:numPr>
          <w:ilvl w:val="0"/>
          <w:numId w:val="6"/>
        </w:numPr>
        <w:tabs>
          <w:tab w:val="left" w:pos="426"/>
        </w:tabs>
        <w:ind w:left="426" w:hanging="426"/>
        <w:jc w:val="both"/>
      </w:pPr>
      <w:r w:rsidRPr="00101256">
        <w:t>Wadium wniesione w pieniądzu Zamawiający przechowuje na rachunku bankowym.</w:t>
      </w:r>
    </w:p>
    <w:p w14:paraId="528A3FDD" w14:textId="06051C18" w:rsidR="002D3DDC" w:rsidRPr="002D3DDC" w:rsidRDefault="001016C8" w:rsidP="00BC3A6A">
      <w:pPr>
        <w:pStyle w:val="Akapitzlist"/>
        <w:widowControl w:val="0"/>
        <w:numPr>
          <w:ilvl w:val="0"/>
          <w:numId w:val="6"/>
        </w:numPr>
        <w:tabs>
          <w:tab w:val="left" w:pos="426"/>
        </w:tabs>
        <w:ind w:left="426" w:hanging="426"/>
        <w:jc w:val="both"/>
      </w:pPr>
      <w:r w:rsidRPr="002D3DDC">
        <w:rPr>
          <w:rStyle w:val="Nagwek322"/>
          <w:rFonts w:ascii="Times New Roman" w:hAnsi="Times New Roman" w:cs="Times New Roman"/>
          <w:b w:val="0"/>
          <w:color w:val="000000" w:themeColor="text1"/>
          <w:sz w:val="24"/>
          <w:szCs w:val="24"/>
          <w:u w:val="none"/>
        </w:rPr>
        <w:t>Wadium wnoszone w pozostałych dopus</w:t>
      </w:r>
      <w:r w:rsidR="0077719C" w:rsidRPr="002D3DDC">
        <w:rPr>
          <w:rStyle w:val="Nagwek322"/>
          <w:rFonts w:ascii="Times New Roman" w:hAnsi="Times New Roman" w:cs="Times New Roman"/>
          <w:b w:val="0"/>
          <w:color w:val="000000" w:themeColor="text1"/>
          <w:sz w:val="24"/>
          <w:szCs w:val="24"/>
          <w:u w:val="none"/>
        </w:rPr>
        <w:t>zczalnych formach (tj</w:t>
      </w:r>
      <w:r w:rsidRPr="002D3DDC">
        <w:rPr>
          <w:rStyle w:val="Nagwek322"/>
          <w:rFonts w:ascii="Times New Roman" w:hAnsi="Times New Roman" w:cs="Times New Roman"/>
          <w:b w:val="0"/>
          <w:color w:val="000000" w:themeColor="text1"/>
          <w:sz w:val="24"/>
          <w:szCs w:val="24"/>
          <w:u w:val="none"/>
        </w:rPr>
        <w:t>. w formie niepieniężnej)</w:t>
      </w:r>
      <w:r w:rsidR="00F84CDE" w:rsidRPr="002D3DDC">
        <w:rPr>
          <w:b/>
          <w:color w:val="000000" w:themeColor="text1"/>
        </w:rPr>
        <w:t xml:space="preserve"> </w:t>
      </w:r>
      <w:r w:rsidR="00F84CDE" w:rsidRPr="002D3DDC">
        <w:rPr>
          <w:color w:val="000000" w:themeColor="text1"/>
        </w:rPr>
        <w:t xml:space="preserve">musi być złożone jako oryginał </w:t>
      </w:r>
      <w:r w:rsidR="00874E17" w:rsidRPr="002D3DDC">
        <w:rPr>
          <w:color w:val="000000" w:themeColor="text1"/>
        </w:rPr>
        <w:t xml:space="preserve">gwarancji lub poręczenia, w postaci elektronicznej. </w:t>
      </w:r>
    </w:p>
    <w:p w14:paraId="69255464" w14:textId="1F3E924C" w:rsidR="002D3DDC" w:rsidRPr="00A04902" w:rsidRDefault="002D3DDC" w:rsidP="00BC3A6A">
      <w:pPr>
        <w:pStyle w:val="Akapitzlist"/>
        <w:widowControl w:val="0"/>
        <w:numPr>
          <w:ilvl w:val="0"/>
          <w:numId w:val="6"/>
        </w:numPr>
        <w:tabs>
          <w:tab w:val="left" w:pos="426"/>
        </w:tabs>
        <w:ind w:left="426" w:hanging="426"/>
        <w:jc w:val="both"/>
        <w:rPr>
          <w:color w:val="000000" w:themeColor="text1"/>
        </w:rPr>
      </w:pPr>
      <w:r w:rsidRPr="00A04902">
        <w:rPr>
          <w:color w:val="000000" w:themeColor="text1"/>
        </w:rPr>
        <w:t xml:space="preserve">Oferta </w:t>
      </w:r>
      <w:r w:rsidR="00A04902" w:rsidRPr="00A04902">
        <w:rPr>
          <w:color w:val="000000" w:themeColor="text1"/>
        </w:rPr>
        <w:t>wykonawcy, który nie wniósł</w:t>
      </w:r>
      <w:r w:rsidR="005C53F8" w:rsidRPr="00A04902">
        <w:rPr>
          <w:color w:val="000000" w:themeColor="text1"/>
        </w:rPr>
        <w:t xml:space="preserve"> wadium, </w:t>
      </w:r>
      <w:r w:rsidR="00A04902" w:rsidRPr="00A04902">
        <w:rPr>
          <w:color w:val="000000" w:themeColor="text1"/>
        </w:rPr>
        <w:t>lub wniósł</w:t>
      </w:r>
      <w:r w:rsidR="005C53F8" w:rsidRPr="00A04902">
        <w:rPr>
          <w:color w:val="000000" w:themeColor="text1"/>
        </w:rPr>
        <w:t xml:space="preserve"> </w:t>
      </w:r>
      <w:r w:rsidR="005C4751" w:rsidRPr="00A04902">
        <w:rPr>
          <w:color w:val="000000" w:themeColor="text1"/>
        </w:rPr>
        <w:t xml:space="preserve">w sposób nieprawidłowy </w:t>
      </w:r>
      <w:r w:rsidR="00A04902" w:rsidRPr="00A04902">
        <w:rPr>
          <w:color w:val="000000" w:themeColor="text1"/>
        </w:rPr>
        <w:t xml:space="preserve">lub nie utrzymał </w:t>
      </w:r>
      <w:r w:rsidR="00ED1951" w:rsidRPr="00A04902">
        <w:rPr>
          <w:color w:val="000000" w:themeColor="text1"/>
        </w:rPr>
        <w:t xml:space="preserve">wadium nieprzerwalnie do </w:t>
      </w:r>
      <w:r w:rsidR="00A04902" w:rsidRPr="00A04902">
        <w:rPr>
          <w:color w:val="000000" w:themeColor="text1"/>
        </w:rPr>
        <w:t>upływu terminu związania ofertą</w:t>
      </w:r>
      <w:r w:rsidR="00CB0730" w:rsidRPr="00A04902">
        <w:rPr>
          <w:color w:val="000000" w:themeColor="text1"/>
        </w:rPr>
        <w:t xml:space="preserve"> lub złoży</w:t>
      </w:r>
      <w:r w:rsidR="00A04902" w:rsidRPr="00A04902">
        <w:rPr>
          <w:color w:val="000000" w:themeColor="text1"/>
        </w:rPr>
        <w:t>ł</w:t>
      </w:r>
      <w:r w:rsidR="00CB0730" w:rsidRPr="00A04902">
        <w:rPr>
          <w:color w:val="000000" w:themeColor="text1"/>
        </w:rPr>
        <w:t xml:space="preserve"> wniosek o zwrot wadium w przypadku, o którym mowa w art. 98 ust. 2 pkt 3 ustawy </w:t>
      </w:r>
      <w:proofErr w:type="spellStart"/>
      <w:r w:rsidR="00CB0730" w:rsidRPr="00A04902">
        <w:rPr>
          <w:color w:val="000000" w:themeColor="text1"/>
        </w:rPr>
        <w:t>Pzp</w:t>
      </w:r>
      <w:proofErr w:type="spellEnd"/>
      <w:r w:rsidR="00CB0730" w:rsidRPr="00A04902">
        <w:rPr>
          <w:color w:val="000000" w:themeColor="text1"/>
        </w:rPr>
        <w:t xml:space="preserve"> zostanie odrzucona. </w:t>
      </w:r>
    </w:p>
    <w:p w14:paraId="7951AD0B" w14:textId="77777777" w:rsidR="00582263" w:rsidRPr="00582263" w:rsidRDefault="00E305DA" w:rsidP="00BC3A6A">
      <w:pPr>
        <w:pStyle w:val="Akapitzlist"/>
        <w:widowControl w:val="0"/>
        <w:numPr>
          <w:ilvl w:val="0"/>
          <w:numId w:val="6"/>
        </w:numPr>
        <w:tabs>
          <w:tab w:val="left" w:pos="426"/>
        </w:tabs>
        <w:ind w:left="426" w:hanging="426"/>
        <w:jc w:val="both"/>
        <w:rPr>
          <w:color w:val="FF0000"/>
        </w:rPr>
      </w:pPr>
      <w:r>
        <w:t xml:space="preserve">Zasady zwrotu wadium oraz okoliczności zatrzymania wadium określa art. 98 ustawy </w:t>
      </w:r>
      <w:proofErr w:type="spellStart"/>
      <w:r>
        <w:t>Pzp</w:t>
      </w:r>
      <w:proofErr w:type="spellEnd"/>
      <w:r>
        <w:t xml:space="preserve">. </w:t>
      </w:r>
    </w:p>
    <w:p w14:paraId="4D108E04" w14:textId="77777777" w:rsidR="00AC242B" w:rsidRPr="004036BC" w:rsidRDefault="00AC242B" w:rsidP="00AC242B">
      <w:pPr>
        <w:pStyle w:val="Akapitzlist"/>
        <w:widowControl w:val="0"/>
        <w:tabs>
          <w:tab w:val="left" w:pos="417"/>
        </w:tabs>
        <w:ind w:left="851"/>
        <w:jc w:val="both"/>
        <w:rPr>
          <w:strike/>
        </w:rPr>
      </w:pPr>
      <w:bookmarkStart w:id="9" w:name="bookmark26"/>
    </w:p>
    <w:p w14:paraId="1A235586" w14:textId="2FF2E716" w:rsidR="007D126D" w:rsidRPr="00C141AE" w:rsidRDefault="007D126D" w:rsidP="00B13C97">
      <w:pPr>
        <w:pStyle w:val="Nagwek60"/>
        <w:keepNext/>
        <w:keepLines/>
        <w:shd w:val="clear" w:color="auto" w:fill="auto"/>
        <w:spacing w:after="9" w:line="240" w:lineRule="auto"/>
        <w:ind w:right="20"/>
        <w:jc w:val="center"/>
        <w:rPr>
          <w:rFonts w:ascii="Times New Roman" w:hAnsi="Times New Roman" w:cs="Times New Roman"/>
          <w:sz w:val="28"/>
          <w:szCs w:val="28"/>
        </w:rPr>
      </w:pPr>
      <w:r w:rsidRPr="00C141AE">
        <w:rPr>
          <w:rFonts w:ascii="Times New Roman" w:hAnsi="Times New Roman" w:cs="Times New Roman"/>
          <w:color w:val="000000"/>
          <w:sz w:val="28"/>
          <w:szCs w:val="28"/>
        </w:rPr>
        <w:t xml:space="preserve">Rozdział </w:t>
      </w:r>
      <w:r w:rsidR="00C141AE">
        <w:rPr>
          <w:rFonts w:ascii="Times New Roman" w:hAnsi="Times New Roman" w:cs="Times New Roman"/>
          <w:color w:val="000000"/>
          <w:sz w:val="28"/>
          <w:szCs w:val="28"/>
        </w:rPr>
        <w:t>X</w:t>
      </w:r>
      <w:r w:rsidRPr="00C141AE">
        <w:rPr>
          <w:rFonts w:ascii="Times New Roman" w:hAnsi="Times New Roman" w:cs="Times New Roman"/>
          <w:color w:val="000000"/>
          <w:sz w:val="28"/>
          <w:szCs w:val="28"/>
        </w:rPr>
        <w:t>I</w:t>
      </w:r>
      <w:bookmarkEnd w:id="9"/>
      <w:r w:rsidR="00C141AE">
        <w:rPr>
          <w:rFonts w:ascii="Times New Roman" w:hAnsi="Times New Roman" w:cs="Times New Roman"/>
          <w:color w:val="000000"/>
          <w:sz w:val="28"/>
          <w:szCs w:val="28"/>
        </w:rPr>
        <w:t>V</w:t>
      </w:r>
    </w:p>
    <w:p w14:paraId="5894B358" w14:textId="77777777" w:rsidR="007D126D" w:rsidRPr="00C141AE" w:rsidRDefault="007D126D" w:rsidP="00B13C97">
      <w:pPr>
        <w:pStyle w:val="Nagwek60"/>
        <w:keepNext/>
        <w:keepLines/>
        <w:shd w:val="clear" w:color="auto" w:fill="auto"/>
        <w:spacing w:after="158" w:line="240" w:lineRule="auto"/>
        <w:ind w:right="20"/>
        <w:jc w:val="center"/>
        <w:rPr>
          <w:rFonts w:ascii="Times New Roman" w:hAnsi="Times New Roman" w:cs="Times New Roman"/>
          <w:sz w:val="28"/>
          <w:szCs w:val="28"/>
        </w:rPr>
      </w:pPr>
      <w:bookmarkStart w:id="10" w:name="bookmark27"/>
      <w:r w:rsidRPr="00C141AE">
        <w:rPr>
          <w:rFonts w:ascii="Times New Roman" w:hAnsi="Times New Roman" w:cs="Times New Roman"/>
          <w:color w:val="000000"/>
          <w:sz w:val="28"/>
          <w:szCs w:val="28"/>
        </w:rPr>
        <w:t>Termin związania ofertą</w:t>
      </w:r>
      <w:bookmarkEnd w:id="10"/>
    </w:p>
    <w:p w14:paraId="6FC3E453" w14:textId="704FA7E6" w:rsidR="00BC75EF" w:rsidRPr="00BC75EF" w:rsidRDefault="007D126D" w:rsidP="00CC3072">
      <w:pPr>
        <w:widowControl w:val="0"/>
        <w:numPr>
          <w:ilvl w:val="0"/>
          <w:numId w:val="8"/>
        </w:numPr>
        <w:tabs>
          <w:tab w:val="left" w:pos="426"/>
        </w:tabs>
        <w:ind w:left="426" w:hanging="426"/>
        <w:jc w:val="both"/>
        <w:rPr>
          <w:rStyle w:val="Teksttreci2Pogrubienie"/>
          <w:rFonts w:ascii="Times New Roman" w:eastAsia="Times New Roman" w:hAnsi="Times New Roman" w:cs="Times New Roman"/>
          <w:b w:val="0"/>
          <w:bCs w:val="0"/>
          <w:color w:val="auto"/>
          <w:shd w:val="clear" w:color="auto" w:fill="auto"/>
          <w:lang w:bidi="ar-SA"/>
        </w:rPr>
      </w:pPr>
      <w:r w:rsidRPr="00BD3C89">
        <w:t>Wykonawca jes</w:t>
      </w:r>
      <w:r w:rsidR="000B11F4" w:rsidRPr="00BD3C89">
        <w:t>t związany ofertą</w:t>
      </w:r>
      <w:r w:rsidR="00BD3C89">
        <w:t xml:space="preserve"> przez okres</w:t>
      </w:r>
      <w:r w:rsidRPr="00BD3C89">
        <w:t xml:space="preserve"> </w:t>
      </w:r>
      <w:r w:rsidR="00BD3C89">
        <w:rPr>
          <w:rStyle w:val="Teksttreci2Pogrubienie"/>
          <w:rFonts w:ascii="Times New Roman" w:hAnsi="Times New Roman" w:cs="Times New Roman"/>
        </w:rPr>
        <w:t>3</w:t>
      </w:r>
      <w:r w:rsidRPr="00BD3C89">
        <w:rPr>
          <w:rStyle w:val="Teksttreci2Pogrubienie"/>
          <w:rFonts w:ascii="Times New Roman" w:hAnsi="Times New Roman" w:cs="Times New Roman"/>
        </w:rPr>
        <w:t>0 dni</w:t>
      </w:r>
      <w:r w:rsidR="00211E27">
        <w:rPr>
          <w:rStyle w:val="Teksttreci2Pogrubienie"/>
          <w:rFonts w:ascii="Times New Roman" w:hAnsi="Times New Roman" w:cs="Times New Roman"/>
        </w:rPr>
        <w:t>.</w:t>
      </w:r>
      <w:r w:rsidR="00BC0A4E" w:rsidRPr="009401FC">
        <w:rPr>
          <w:rStyle w:val="Teksttreci2Pogrubienie"/>
          <w:rFonts w:ascii="Times New Roman" w:hAnsi="Times New Roman" w:cs="Times New Roman"/>
          <w:color w:val="auto"/>
        </w:rPr>
        <w:t xml:space="preserve"> </w:t>
      </w:r>
    </w:p>
    <w:p w14:paraId="5BB1239D" w14:textId="740F6103" w:rsidR="007D126D" w:rsidRPr="00237EF5" w:rsidRDefault="00BC75EF" w:rsidP="00CC3072">
      <w:pPr>
        <w:widowControl w:val="0"/>
        <w:numPr>
          <w:ilvl w:val="0"/>
          <w:numId w:val="8"/>
        </w:numPr>
        <w:tabs>
          <w:tab w:val="left" w:pos="426"/>
        </w:tabs>
        <w:ind w:left="426" w:hanging="426"/>
        <w:jc w:val="both"/>
      </w:pPr>
      <w:r>
        <w:t>B</w:t>
      </w:r>
      <w:r w:rsidR="007D126D" w:rsidRPr="00BD3C89">
        <w:t xml:space="preserve">ieg terminu związania ofertą rozpoczyna się </w:t>
      </w:r>
      <w:r w:rsidR="00E07FD3">
        <w:t>w dniu, w którym upływa</w:t>
      </w:r>
      <w:r w:rsidR="007D126D" w:rsidRPr="00BD3C89">
        <w:t xml:space="preserve"> terminu składania ofert</w:t>
      </w:r>
      <w:r w:rsidR="008F74E4">
        <w:t xml:space="preserve">, </w:t>
      </w:r>
      <w:r w:rsidR="008F74E4" w:rsidRPr="00016F77">
        <w:t xml:space="preserve">przy czym pierwszym dniem terminu </w:t>
      </w:r>
      <w:r w:rsidR="0075602F" w:rsidRPr="00016F77">
        <w:t xml:space="preserve">związania ofertą jest dzień, w którym upływa termin składania ofert. </w:t>
      </w:r>
    </w:p>
    <w:p w14:paraId="1DF20EFA" w14:textId="545E21CC" w:rsidR="00237EF5" w:rsidRPr="00237EF5" w:rsidRDefault="00237EF5" w:rsidP="00CC3072">
      <w:pPr>
        <w:numPr>
          <w:ilvl w:val="0"/>
          <w:numId w:val="8"/>
        </w:numPr>
        <w:tabs>
          <w:tab w:val="left" w:pos="426"/>
        </w:tabs>
        <w:spacing w:line="248" w:lineRule="auto"/>
        <w:ind w:left="426" w:right="33" w:hanging="426"/>
        <w:jc w:val="both"/>
      </w:pPr>
      <w:r w:rsidRPr="00237EF5">
        <w:rPr>
          <w:rFonts w:eastAsia="Trebuchet MS"/>
        </w:rPr>
        <w:t xml:space="preserve">W przypadku gdy </w:t>
      </w:r>
      <w:r w:rsidR="0083533E" w:rsidRPr="00237EF5">
        <w:rPr>
          <w:rFonts w:eastAsia="Trebuchet MS"/>
        </w:rPr>
        <w:t>wybór</w:t>
      </w:r>
      <w:r w:rsidRPr="00237EF5">
        <w:rPr>
          <w:rFonts w:eastAsia="Trebuchet MS"/>
        </w:rPr>
        <w:t xml:space="preserve"> najkorzystniejszej oferty nie </w:t>
      </w:r>
      <w:r w:rsidR="003E70DE" w:rsidRPr="00237EF5">
        <w:rPr>
          <w:rFonts w:eastAsia="Trebuchet MS"/>
        </w:rPr>
        <w:t>nastąpi</w:t>
      </w:r>
      <w:r w:rsidRPr="00237EF5">
        <w:rPr>
          <w:rFonts w:eastAsia="Trebuchet MS"/>
        </w:rPr>
        <w:t xml:space="preserve"> przed upływem terminu </w:t>
      </w:r>
      <w:r w:rsidR="003E70DE" w:rsidRPr="00237EF5">
        <w:rPr>
          <w:rFonts w:eastAsia="Trebuchet MS"/>
        </w:rPr>
        <w:t>związania</w:t>
      </w:r>
      <w:r w:rsidRPr="00237EF5">
        <w:rPr>
          <w:rFonts w:eastAsia="Trebuchet MS"/>
        </w:rPr>
        <w:t xml:space="preserve"> oferta </w:t>
      </w:r>
      <w:r w:rsidR="003E70DE" w:rsidRPr="00237EF5">
        <w:rPr>
          <w:rFonts w:eastAsia="Trebuchet MS"/>
        </w:rPr>
        <w:t>określonego</w:t>
      </w:r>
      <w:r w:rsidRPr="00237EF5">
        <w:rPr>
          <w:rFonts w:eastAsia="Trebuchet MS"/>
        </w:rPr>
        <w:t xml:space="preserve"> w SWZ, </w:t>
      </w:r>
      <w:r w:rsidR="003E70DE" w:rsidRPr="00237EF5">
        <w:rPr>
          <w:rFonts w:eastAsia="Trebuchet MS"/>
        </w:rPr>
        <w:t>Zamawiający</w:t>
      </w:r>
      <w:r w:rsidRPr="00237EF5">
        <w:rPr>
          <w:rFonts w:eastAsia="Trebuchet MS"/>
        </w:rPr>
        <w:t xml:space="preserve"> przed upływem terminu </w:t>
      </w:r>
      <w:r w:rsidR="003E70DE" w:rsidRPr="00237EF5">
        <w:rPr>
          <w:rFonts w:eastAsia="Trebuchet MS"/>
        </w:rPr>
        <w:t>związania</w:t>
      </w:r>
      <w:r w:rsidRPr="00237EF5">
        <w:rPr>
          <w:rFonts w:eastAsia="Trebuchet MS"/>
        </w:rPr>
        <w:t xml:space="preserve"> oferta zwraca </w:t>
      </w:r>
      <w:r w:rsidR="003E70DE" w:rsidRPr="00237EF5">
        <w:rPr>
          <w:rFonts w:eastAsia="Trebuchet MS"/>
        </w:rPr>
        <w:t>się</w:t>
      </w:r>
      <w:r w:rsidRPr="00237EF5">
        <w:rPr>
          <w:rFonts w:eastAsia="Trebuchet MS"/>
        </w:rPr>
        <w:t xml:space="preserve"> jednokrotnie do </w:t>
      </w:r>
      <w:r w:rsidR="00775455">
        <w:rPr>
          <w:rFonts w:eastAsia="Trebuchet MS"/>
        </w:rPr>
        <w:t>w</w:t>
      </w:r>
      <w:r w:rsidR="003E70DE" w:rsidRPr="00237EF5">
        <w:rPr>
          <w:rFonts w:eastAsia="Trebuchet MS"/>
        </w:rPr>
        <w:t>ykonawców</w:t>
      </w:r>
      <w:r w:rsidRPr="00237EF5">
        <w:rPr>
          <w:rFonts w:eastAsia="Trebuchet MS"/>
        </w:rPr>
        <w:t xml:space="preserve"> o </w:t>
      </w:r>
      <w:r w:rsidR="003E70DE" w:rsidRPr="00237EF5">
        <w:rPr>
          <w:rFonts w:eastAsia="Trebuchet MS"/>
        </w:rPr>
        <w:t>wyrażenie</w:t>
      </w:r>
      <w:r w:rsidRPr="00237EF5">
        <w:rPr>
          <w:rFonts w:eastAsia="Trebuchet MS"/>
        </w:rPr>
        <w:t xml:space="preserve"> zgody na </w:t>
      </w:r>
      <w:r w:rsidR="003E70DE" w:rsidRPr="00237EF5">
        <w:rPr>
          <w:rFonts w:eastAsia="Trebuchet MS"/>
        </w:rPr>
        <w:t>przedłużenie</w:t>
      </w:r>
      <w:r w:rsidRPr="00237EF5">
        <w:rPr>
          <w:rFonts w:eastAsia="Trebuchet MS"/>
        </w:rPr>
        <w:t xml:space="preserve"> tego terminu o wskazywany przez niego okres, nie </w:t>
      </w:r>
      <w:r w:rsidR="003E70DE" w:rsidRPr="00237EF5">
        <w:rPr>
          <w:rFonts w:eastAsia="Trebuchet MS"/>
        </w:rPr>
        <w:t>dłuższy</w:t>
      </w:r>
      <w:r w:rsidRPr="00237EF5">
        <w:rPr>
          <w:rFonts w:eastAsia="Trebuchet MS"/>
        </w:rPr>
        <w:t xml:space="preserve"> </w:t>
      </w:r>
      <w:r w:rsidR="003E70DE" w:rsidRPr="00237EF5">
        <w:rPr>
          <w:rFonts w:eastAsia="Trebuchet MS"/>
        </w:rPr>
        <w:t>niż</w:t>
      </w:r>
      <w:r w:rsidRPr="00237EF5">
        <w:rPr>
          <w:rFonts w:eastAsia="Trebuchet MS"/>
        </w:rPr>
        <w:t xml:space="preserve"> 30 dni. </w:t>
      </w:r>
    </w:p>
    <w:p w14:paraId="160EBD16" w14:textId="29F9DFBD" w:rsidR="00217835" w:rsidRDefault="00C86608" w:rsidP="00CC3072">
      <w:pPr>
        <w:numPr>
          <w:ilvl w:val="0"/>
          <w:numId w:val="8"/>
        </w:numPr>
        <w:tabs>
          <w:tab w:val="left" w:pos="426"/>
        </w:tabs>
        <w:spacing w:line="248" w:lineRule="auto"/>
        <w:ind w:left="426" w:right="33" w:hanging="426"/>
        <w:jc w:val="both"/>
      </w:pPr>
      <w:r w:rsidRPr="00C86608">
        <w:rPr>
          <w:rFonts w:eastAsia="Trebuchet MS"/>
        </w:rPr>
        <w:t>Przedłużenie</w:t>
      </w:r>
      <w:r w:rsidR="00237EF5" w:rsidRPr="00C86608">
        <w:rPr>
          <w:rFonts w:eastAsia="Trebuchet MS"/>
        </w:rPr>
        <w:t xml:space="preserve"> terminu </w:t>
      </w:r>
      <w:r w:rsidRPr="00C86608">
        <w:rPr>
          <w:rFonts w:eastAsia="Trebuchet MS"/>
        </w:rPr>
        <w:t>związania</w:t>
      </w:r>
      <w:r w:rsidR="00237EF5" w:rsidRPr="00C86608">
        <w:rPr>
          <w:rFonts w:eastAsia="Trebuchet MS"/>
        </w:rPr>
        <w:t xml:space="preserve"> oferta, o </w:t>
      </w:r>
      <w:r w:rsidRPr="00C86608">
        <w:rPr>
          <w:rFonts w:eastAsia="Trebuchet MS"/>
        </w:rPr>
        <w:t>którym mowa w ust. 3</w:t>
      </w:r>
      <w:r w:rsidR="00237EF5" w:rsidRPr="00C86608">
        <w:rPr>
          <w:rFonts w:eastAsia="Trebuchet MS"/>
        </w:rPr>
        <w:t xml:space="preserve">, wymaga </w:t>
      </w:r>
      <w:r w:rsidRPr="00C86608">
        <w:rPr>
          <w:rFonts w:eastAsia="Trebuchet MS"/>
        </w:rPr>
        <w:t>złożenia</w:t>
      </w:r>
      <w:r w:rsidR="00237EF5" w:rsidRPr="00C86608">
        <w:rPr>
          <w:rFonts w:eastAsia="Trebuchet MS"/>
        </w:rPr>
        <w:t xml:space="preserve"> przez </w:t>
      </w:r>
      <w:r w:rsidR="00775455">
        <w:rPr>
          <w:rFonts w:eastAsia="Trebuchet MS"/>
        </w:rPr>
        <w:t>w</w:t>
      </w:r>
      <w:r w:rsidRPr="00C86608">
        <w:rPr>
          <w:rFonts w:eastAsia="Trebuchet MS"/>
        </w:rPr>
        <w:t>ykonawcę</w:t>
      </w:r>
      <w:r w:rsidR="00237EF5" w:rsidRPr="00C86608">
        <w:rPr>
          <w:rFonts w:eastAsia="Trebuchet MS"/>
        </w:rPr>
        <w:t xml:space="preserve"> pisemnego </w:t>
      </w:r>
      <w:r w:rsidRPr="00C86608">
        <w:rPr>
          <w:rFonts w:eastAsia="Trebuchet MS"/>
        </w:rPr>
        <w:t>oświadczenia</w:t>
      </w:r>
      <w:r w:rsidR="00237EF5" w:rsidRPr="00C86608">
        <w:rPr>
          <w:rFonts w:eastAsia="Trebuchet MS"/>
        </w:rPr>
        <w:t xml:space="preserve"> o </w:t>
      </w:r>
      <w:r w:rsidRPr="00C86608">
        <w:rPr>
          <w:rFonts w:eastAsia="Trebuchet MS"/>
        </w:rPr>
        <w:t>wyrażeniu</w:t>
      </w:r>
      <w:r w:rsidR="00237EF5" w:rsidRPr="00C86608">
        <w:rPr>
          <w:rFonts w:eastAsia="Trebuchet MS"/>
        </w:rPr>
        <w:t xml:space="preserve"> zgody na </w:t>
      </w:r>
      <w:r w:rsidRPr="00C86608">
        <w:rPr>
          <w:rFonts w:eastAsia="Trebuchet MS"/>
        </w:rPr>
        <w:t>przedłużenie</w:t>
      </w:r>
      <w:r w:rsidR="00237EF5" w:rsidRPr="00C86608">
        <w:rPr>
          <w:rFonts w:eastAsia="Trebuchet MS"/>
        </w:rPr>
        <w:t xml:space="preserve"> terminu </w:t>
      </w:r>
      <w:r w:rsidRPr="00C86608">
        <w:rPr>
          <w:rFonts w:eastAsia="Trebuchet MS"/>
        </w:rPr>
        <w:t>związania</w:t>
      </w:r>
      <w:r w:rsidR="00775455">
        <w:rPr>
          <w:rFonts w:eastAsia="Trebuchet MS"/>
        </w:rPr>
        <w:t xml:space="preserve"> ofertą</w:t>
      </w:r>
      <w:r w:rsidR="00237EF5" w:rsidRPr="00C86608">
        <w:rPr>
          <w:rFonts w:eastAsia="Trebuchet MS"/>
        </w:rPr>
        <w:t xml:space="preserve">. </w:t>
      </w:r>
    </w:p>
    <w:p w14:paraId="564D4B5C" w14:textId="4E78BE7F" w:rsidR="00217835" w:rsidRPr="00775455" w:rsidRDefault="00217835" w:rsidP="00CC3072">
      <w:pPr>
        <w:numPr>
          <w:ilvl w:val="0"/>
          <w:numId w:val="8"/>
        </w:numPr>
        <w:tabs>
          <w:tab w:val="left" w:pos="426"/>
        </w:tabs>
        <w:spacing w:line="248" w:lineRule="auto"/>
        <w:ind w:left="426" w:right="33" w:hanging="426"/>
        <w:jc w:val="both"/>
        <w:rPr>
          <w:color w:val="000000" w:themeColor="text1"/>
        </w:rPr>
      </w:pPr>
      <w:r w:rsidRPr="00775455">
        <w:rPr>
          <w:color w:val="000000" w:themeColor="text1"/>
        </w:rPr>
        <w:t xml:space="preserve">Przedłużenie terminu związania ofertą jest dopuszczalne tylko z jednoczesnym przedłużeniem okresu ważności wadium albo, jeżeli nie jest to możliwe, z wniesieniem nowego wadium na przedłużony okres związania ofertą. </w:t>
      </w:r>
    </w:p>
    <w:p w14:paraId="0930EF3F" w14:textId="77777777" w:rsidR="00217835" w:rsidRDefault="00217835" w:rsidP="00B13C97">
      <w:pPr>
        <w:pStyle w:val="Nagwek60"/>
        <w:keepNext/>
        <w:keepLines/>
        <w:shd w:val="clear" w:color="auto" w:fill="auto"/>
        <w:spacing w:after="16" w:line="240" w:lineRule="auto"/>
        <w:ind w:left="20"/>
        <w:jc w:val="center"/>
        <w:rPr>
          <w:rFonts w:ascii="Times New Roman" w:hAnsi="Times New Roman" w:cs="Times New Roman"/>
          <w:color w:val="000000"/>
          <w:sz w:val="28"/>
          <w:szCs w:val="28"/>
        </w:rPr>
      </w:pPr>
      <w:bookmarkStart w:id="11" w:name="bookmark28"/>
    </w:p>
    <w:p w14:paraId="22B97A50" w14:textId="0D09AE33" w:rsidR="007D126D" w:rsidRPr="0075602F" w:rsidRDefault="007D126D" w:rsidP="00B13C97">
      <w:pPr>
        <w:pStyle w:val="Nagwek60"/>
        <w:keepNext/>
        <w:keepLines/>
        <w:shd w:val="clear" w:color="auto" w:fill="auto"/>
        <w:spacing w:after="16" w:line="240" w:lineRule="auto"/>
        <w:ind w:left="20"/>
        <w:jc w:val="center"/>
        <w:rPr>
          <w:rFonts w:ascii="Times New Roman" w:hAnsi="Times New Roman" w:cs="Times New Roman"/>
          <w:sz w:val="28"/>
          <w:szCs w:val="28"/>
        </w:rPr>
      </w:pPr>
      <w:r w:rsidRPr="0075602F">
        <w:rPr>
          <w:rFonts w:ascii="Times New Roman" w:hAnsi="Times New Roman" w:cs="Times New Roman"/>
          <w:color w:val="000000"/>
          <w:sz w:val="28"/>
          <w:szCs w:val="28"/>
        </w:rPr>
        <w:t xml:space="preserve">Rozdział </w:t>
      </w:r>
      <w:r w:rsidRPr="0075602F">
        <w:rPr>
          <w:rStyle w:val="Nagwek610pt"/>
          <w:rFonts w:ascii="Times New Roman" w:hAnsi="Times New Roman" w:cs="Times New Roman"/>
          <w:b/>
          <w:sz w:val="28"/>
          <w:szCs w:val="28"/>
        </w:rPr>
        <w:t>X</w:t>
      </w:r>
      <w:bookmarkEnd w:id="11"/>
      <w:r w:rsidR="0075602F">
        <w:rPr>
          <w:rStyle w:val="Nagwek610pt"/>
          <w:rFonts w:ascii="Times New Roman" w:hAnsi="Times New Roman" w:cs="Times New Roman"/>
          <w:b/>
          <w:sz w:val="28"/>
          <w:szCs w:val="28"/>
        </w:rPr>
        <w:t>V</w:t>
      </w:r>
    </w:p>
    <w:p w14:paraId="0B6FF909" w14:textId="23185546" w:rsidR="007D126D" w:rsidRPr="00F15138" w:rsidRDefault="00211E27" w:rsidP="00B73D96">
      <w:pPr>
        <w:pStyle w:val="Nagwek60"/>
        <w:keepNext/>
        <w:keepLines/>
        <w:shd w:val="clear" w:color="auto" w:fill="auto"/>
        <w:spacing w:after="172" w:line="240" w:lineRule="auto"/>
        <w:jc w:val="center"/>
        <w:rPr>
          <w:rFonts w:ascii="Times New Roman" w:hAnsi="Times New Roman" w:cs="Times New Roman"/>
          <w:sz w:val="28"/>
          <w:szCs w:val="28"/>
        </w:rPr>
      </w:pPr>
      <w:r>
        <w:rPr>
          <w:rFonts w:ascii="Times New Roman" w:hAnsi="Times New Roman" w:cs="Times New Roman"/>
          <w:color w:val="000000"/>
          <w:sz w:val="28"/>
          <w:szCs w:val="28"/>
        </w:rPr>
        <w:t>Sposób i termin składania i otwarcia ofert</w:t>
      </w:r>
    </w:p>
    <w:p w14:paraId="34D907E7" w14:textId="77777777" w:rsidR="00211E27" w:rsidRDefault="00211E27" w:rsidP="00211E27">
      <w:pPr>
        <w:pStyle w:val="Default"/>
      </w:pPr>
    </w:p>
    <w:p w14:paraId="0510FE44" w14:textId="02502D1F" w:rsidR="00211E27" w:rsidRPr="006B0062" w:rsidRDefault="006B0062" w:rsidP="00BC3A6A">
      <w:pPr>
        <w:pStyle w:val="Default"/>
        <w:spacing w:after="59"/>
        <w:jc w:val="both"/>
      </w:pPr>
      <w:r w:rsidRPr="006B0062">
        <w:t xml:space="preserve">1. </w:t>
      </w:r>
      <w:r w:rsidR="00211E27" w:rsidRPr="006B0062">
        <w:t xml:space="preserve">Ofertę należy złożyć </w:t>
      </w:r>
      <w:r w:rsidR="00211E27" w:rsidRPr="00C905F6">
        <w:t xml:space="preserve">poprzez Platformę </w:t>
      </w:r>
      <w:r w:rsidR="00211E27" w:rsidRPr="00C905F6">
        <w:rPr>
          <w:b/>
          <w:bCs/>
        </w:rPr>
        <w:t xml:space="preserve">do dnia </w:t>
      </w:r>
      <w:r w:rsidR="00963CAF" w:rsidRPr="00A1154B">
        <w:rPr>
          <w:b/>
          <w:bCs/>
          <w:color w:val="FF0000"/>
        </w:rPr>
        <w:t>23.12.</w:t>
      </w:r>
      <w:r w:rsidR="00211E27" w:rsidRPr="00A1154B">
        <w:rPr>
          <w:b/>
          <w:bCs/>
          <w:color w:val="FF0000"/>
        </w:rPr>
        <w:t>202</w:t>
      </w:r>
      <w:r w:rsidR="00E67FE4" w:rsidRPr="00A1154B">
        <w:rPr>
          <w:b/>
          <w:bCs/>
          <w:color w:val="FF0000"/>
        </w:rPr>
        <w:t>5</w:t>
      </w:r>
      <w:r w:rsidR="00211E27" w:rsidRPr="00A1154B">
        <w:rPr>
          <w:b/>
          <w:bCs/>
          <w:color w:val="FF0000"/>
        </w:rPr>
        <w:t xml:space="preserve"> r. do godziny 1</w:t>
      </w:r>
      <w:r w:rsidR="00D71DBD" w:rsidRPr="00A1154B">
        <w:rPr>
          <w:b/>
          <w:bCs/>
          <w:color w:val="FF0000"/>
        </w:rPr>
        <w:t>1</w:t>
      </w:r>
      <w:r w:rsidR="00211E27" w:rsidRPr="00A1154B">
        <w:rPr>
          <w:b/>
          <w:bCs/>
          <w:color w:val="FF0000"/>
        </w:rPr>
        <w:t>:00</w:t>
      </w:r>
      <w:r w:rsidR="00211E27" w:rsidRPr="00A1154B">
        <w:rPr>
          <w:color w:val="FF0000"/>
        </w:rPr>
        <w:t xml:space="preserve">. </w:t>
      </w:r>
    </w:p>
    <w:p w14:paraId="77F725E8" w14:textId="77777777" w:rsidR="00211E27" w:rsidRPr="006B0062" w:rsidRDefault="00211E27" w:rsidP="00BC3A6A">
      <w:pPr>
        <w:pStyle w:val="Default"/>
        <w:spacing w:after="59"/>
        <w:ind w:left="142" w:hanging="142"/>
        <w:jc w:val="both"/>
      </w:pPr>
      <w:r w:rsidRPr="006B0062">
        <w:rPr>
          <w:bCs/>
        </w:rPr>
        <w:t>2.</w:t>
      </w:r>
      <w:r w:rsidRPr="006B0062">
        <w:rPr>
          <w:b/>
          <w:bCs/>
        </w:rPr>
        <w:t xml:space="preserve"> O terminie złożenia oferty decyduje czas pełnego przeprocesowania transakcji na Platformie. </w:t>
      </w:r>
    </w:p>
    <w:p w14:paraId="5F761FC1" w14:textId="5333DEBB" w:rsidR="00211E27" w:rsidRPr="00A1154B" w:rsidRDefault="00211E27" w:rsidP="00BC3A6A">
      <w:pPr>
        <w:pStyle w:val="Default"/>
        <w:spacing w:after="59"/>
        <w:jc w:val="both"/>
        <w:rPr>
          <w:color w:val="FF0000"/>
        </w:rPr>
      </w:pPr>
      <w:r w:rsidRPr="006B0062">
        <w:rPr>
          <w:bCs/>
        </w:rPr>
        <w:t>3.</w:t>
      </w:r>
      <w:r w:rsidRPr="006B0062">
        <w:rPr>
          <w:b/>
          <w:bCs/>
        </w:rPr>
        <w:t xml:space="preserve"> </w:t>
      </w:r>
      <w:r w:rsidRPr="006B0062">
        <w:t xml:space="preserve">Otwarcie ofert nastąpi w dniu </w:t>
      </w:r>
      <w:r w:rsidR="00963CAF" w:rsidRPr="00A1154B">
        <w:rPr>
          <w:b/>
          <w:bCs/>
          <w:color w:val="FF0000"/>
        </w:rPr>
        <w:t>23.12.</w:t>
      </w:r>
      <w:r w:rsidRPr="00A1154B">
        <w:rPr>
          <w:b/>
          <w:bCs/>
          <w:color w:val="FF0000"/>
        </w:rPr>
        <w:t>202</w:t>
      </w:r>
      <w:r w:rsidR="00E67FE4" w:rsidRPr="00A1154B">
        <w:rPr>
          <w:b/>
          <w:bCs/>
          <w:color w:val="FF0000"/>
        </w:rPr>
        <w:t>5</w:t>
      </w:r>
      <w:r w:rsidRPr="00A1154B">
        <w:rPr>
          <w:b/>
          <w:bCs/>
          <w:color w:val="FF0000"/>
        </w:rPr>
        <w:t xml:space="preserve"> r. o godzinie 1</w:t>
      </w:r>
      <w:r w:rsidR="00D71DBD" w:rsidRPr="00A1154B">
        <w:rPr>
          <w:b/>
          <w:bCs/>
          <w:color w:val="FF0000"/>
        </w:rPr>
        <w:t>1</w:t>
      </w:r>
      <w:r w:rsidRPr="00A1154B">
        <w:rPr>
          <w:b/>
          <w:bCs/>
          <w:color w:val="FF0000"/>
        </w:rPr>
        <w:t>:30</w:t>
      </w:r>
      <w:r w:rsidRPr="00A1154B">
        <w:rPr>
          <w:color w:val="FF0000"/>
        </w:rPr>
        <w:t xml:space="preserve">. </w:t>
      </w:r>
    </w:p>
    <w:p w14:paraId="51AD0D4C" w14:textId="77777777" w:rsidR="00211E27" w:rsidRPr="006B0062" w:rsidRDefault="00211E27" w:rsidP="00BC3A6A">
      <w:pPr>
        <w:pStyle w:val="Default"/>
        <w:spacing w:after="59"/>
        <w:jc w:val="both"/>
      </w:pPr>
      <w:r w:rsidRPr="006B0062">
        <w:rPr>
          <w:bCs/>
        </w:rPr>
        <w:t>4.</w:t>
      </w:r>
      <w:r w:rsidRPr="006B0062">
        <w:rPr>
          <w:b/>
          <w:bCs/>
        </w:rPr>
        <w:t xml:space="preserve"> </w:t>
      </w:r>
      <w:r w:rsidRPr="006B0062">
        <w:t xml:space="preserve">W przypadku awarii systemu teleinformatycznego, która powoduje brak możliwości otwarcia ofert w terminie określonym przez Zamawiającego, otwarcie ofert nastąpi niezwłocznie po usunięciu awarii. </w:t>
      </w:r>
    </w:p>
    <w:p w14:paraId="76E402CF" w14:textId="77777777" w:rsidR="00211E27" w:rsidRPr="006B0062" w:rsidRDefault="00211E27" w:rsidP="00BC3A6A">
      <w:pPr>
        <w:pStyle w:val="Default"/>
        <w:spacing w:after="59"/>
        <w:jc w:val="both"/>
      </w:pPr>
      <w:r w:rsidRPr="006B0062">
        <w:rPr>
          <w:bCs/>
        </w:rPr>
        <w:t>5.</w:t>
      </w:r>
      <w:r w:rsidRPr="006B0062">
        <w:rPr>
          <w:b/>
          <w:bCs/>
        </w:rPr>
        <w:t xml:space="preserve"> </w:t>
      </w:r>
      <w:r w:rsidRPr="006B0062">
        <w:t xml:space="preserve">Zamawiający poinformuje o zmianie terminu otwarcia ofert na stronie internetowej prowadzonego postępowania. </w:t>
      </w:r>
    </w:p>
    <w:p w14:paraId="244CB61D" w14:textId="77777777" w:rsidR="00211E27" w:rsidRPr="006B0062" w:rsidRDefault="00211E27" w:rsidP="00BC3A6A">
      <w:pPr>
        <w:pStyle w:val="Default"/>
        <w:spacing w:after="59"/>
        <w:jc w:val="both"/>
      </w:pPr>
      <w:r w:rsidRPr="006B0062">
        <w:rPr>
          <w:bCs/>
        </w:rPr>
        <w:t>6.</w:t>
      </w:r>
      <w:r w:rsidRPr="006B0062">
        <w:rPr>
          <w:b/>
          <w:bCs/>
        </w:rPr>
        <w:t xml:space="preserve"> </w:t>
      </w:r>
      <w:r w:rsidRPr="006B0062">
        <w:t xml:space="preserve">Najpóźniej przed otwarciem ofert, udostępnia się na stronie internetowej prowadzonego postępowania informację o kwocie, jaką zamierza się przeznaczyć na sfinansowanie zamówienia. </w:t>
      </w:r>
    </w:p>
    <w:p w14:paraId="2DF33434" w14:textId="77777777" w:rsidR="00211E27" w:rsidRPr="006B0062" w:rsidRDefault="00211E27" w:rsidP="00BC3A6A">
      <w:pPr>
        <w:pStyle w:val="Default"/>
        <w:jc w:val="both"/>
      </w:pPr>
      <w:r w:rsidRPr="006B0062">
        <w:rPr>
          <w:bCs/>
        </w:rPr>
        <w:t>7</w:t>
      </w:r>
      <w:r w:rsidRPr="006B0062">
        <w:rPr>
          <w:b/>
          <w:bCs/>
        </w:rPr>
        <w:t xml:space="preserve">. </w:t>
      </w:r>
      <w:r w:rsidRPr="006B0062">
        <w:t xml:space="preserve">Niezwłocznie po otwarciu ofert, udostępnia się na stronie internetowej prowadzonego postępowania informacje o: </w:t>
      </w:r>
    </w:p>
    <w:p w14:paraId="6626752C" w14:textId="77777777" w:rsidR="00211E27" w:rsidRPr="006B0062" w:rsidRDefault="00211E27" w:rsidP="00BC3A6A">
      <w:pPr>
        <w:pStyle w:val="Default"/>
        <w:jc w:val="both"/>
      </w:pPr>
      <w:r w:rsidRPr="006B0062">
        <w:t xml:space="preserve">1) nazwach albo imionach i nazwiskach oraz siedzibach lub miejscach prowadzonej działalności gospodarczej albo miejscach zamieszkania wykonawców, których oferty zostały otwarte; </w:t>
      </w:r>
    </w:p>
    <w:p w14:paraId="6C6A015B" w14:textId="77777777" w:rsidR="00211E27" w:rsidRPr="006B0062" w:rsidRDefault="00211E27" w:rsidP="00BC3A6A">
      <w:pPr>
        <w:pStyle w:val="Default"/>
        <w:jc w:val="both"/>
      </w:pPr>
      <w:r w:rsidRPr="006B0062">
        <w:t xml:space="preserve">2) cenach zawartych w ofertach. </w:t>
      </w:r>
    </w:p>
    <w:p w14:paraId="778C21B6" w14:textId="036F35A1" w:rsidR="00211E27" w:rsidRPr="006B0062" w:rsidRDefault="006B0062" w:rsidP="00BC3A6A">
      <w:pPr>
        <w:pStyle w:val="Teksttreci70"/>
        <w:shd w:val="clear" w:color="auto" w:fill="auto"/>
        <w:spacing w:before="0" w:line="240" w:lineRule="auto"/>
        <w:rPr>
          <w:rFonts w:ascii="Times New Roman" w:hAnsi="Times New Roman" w:cs="Times New Roman"/>
          <w:b w:val="0"/>
          <w:color w:val="FF0000"/>
          <w:sz w:val="24"/>
          <w:szCs w:val="24"/>
          <w:highlight w:val="yellow"/>
        </w:rPr>
      </w:pPr>
      <w:r w:rsidRPr="006B0062">
        <w:rPr>
          <w:rFonts w:ascii="Times New Roman" w:hAnsi="Times New Roman" w:cs="Times New Roman"/>
          <w:b w:val="0"/>
          <w:bCs w:val="0"/>
          <w:sz w:val="24"/>
          <w:szCs w:val="24"/>
        </w:rPr>
        <w:t>8</w:t>
      </w:r>
      <w:r w:rsidR="00211E27" w:rsidRPr="006B0062">
        <w:rPr>
          <w:rFonts w:ascii="Times New Roman" w:hAnsi="Times New Roman" w:cs="Times New Roman"/>
          <w:b w:val="0"/>
          <w:bCs w:val="0"/>
          <w:sz w:val="24"/>
          <w:szCs w:val="24"/>
        </w:rPr>
        <w:t>.</w:t>
      </w:r>
      <w:r w:rsidR="00211E27" w:rsidRPr="006B0062">
        <w:rPr>
          <w:b w:val="0"/>
          <w:bCs w:val="0"/>
          <w:sz w:val="24"/>
          <w:szCs w:val="24"/>
        </w:rPr>
        <w:t xml:space="preserve"> </w:t>
      </w:r>
      <w:r w:rsidR="00211E27" w:rsidRPr="006B0062">
        <w:rPr>
          <w:rFonts w:ascii="Times New Roman" w:hAnsi="Times New Roman" w:cs="Times New Roman"/>
          <w:b w:val="0"/>
          <w:sz w:val="24"/>
          <w:szCs w:val="24"/>
        </w:rPr>
        <w:t xml:space="preserve">Zamawiający może żądać od Wykonawcy wyjaśnienia treści złożonej oferty zgodnie z art. 128 ust. 4 ustawy </w:t>
      </w:r>
      <w:proofErr w:type="spellStart"/>
      <w:r w:rsidR="00211E27" w:rsidRPr="006B0062">
        <w:rPr>
          <w:rFonts w:ascii="Times New Roman" w:hAnsi="Times New Roman" w:cs="Times New Roman"/>
          <w:b w:val="0"/>
          <w:sz w:val="24"/>
          <w:szCs w:val="24"/>
        </w:rPr>
        <w:t>Pzp</w:t>
      </w:r>
      <w:proofErr w:type="spellEnd"/>
      <w:r w:rsidR="00211E27" w:rsidRPr="006B0062">
        <w:rPr>
          <w:rFonts w:ascii="Times New Roman" w:hAnsi="Times New Roman" w:cs="Times New Roman"/>
          <w:b w:val="0"/>
          <w:sz w:val="24"/>
          <w:szCs w:val="24"/>
        </w:rPr>
        <w:t>.</w:t>
      </w:r>
    </w:p>
    <w:p w14:paraId="68CFCCD0" w14:textId="77777777" w:rsidR="00211E27" w:rsidRPr="00211E27" w:rsidRDefault="00211E27" w:rsidP="006B0062">
      <w:pPr>
        <w:pStyle w:val="Teksttreci70"/>
        <w:shd w:val="clear" w:color="auto" w:fill="auto"/>
        <w:spacing w:before="0" w:line="240" w:lineRule="auto"/>
        <w:rPr>
          <w:rFonts w:ascii="Times New Roman" w:hAnsi="Times New Roman" w:cs="Times New Roman"/>
          <w:b w:val="0"/>
          <w:color w:val="FF0000"/>
          <w:sz w:val="24"/>
          <w:szCs w:val="24"/>
          <w:highlight w:val="yellow"/>
        </w:rPr>
      </w:pPr>
    </w:p>
    <w:p w14:paraId="2AE893EF" w14:textId="77777777" w:rsidR="004E75A7" w:rsidRPr="004036BC" w:rsidRDefault="004E75A7" w:rsidP="004E75A7">
      <w:pPr>
        <w:spacing w:line="245" w:lineRule="exact"/>
        <w:ind w:left="482"/>
        <w:jc w:val="both"/>
        <w:rPr>
          <w:strike/>
        </w:rPr>
      </w:pPr>
    </w:p>
    <w:p w14:paraId="377FFFC2" w14:textId="0368DD93" w:rsidR="007D126D" w:rsidRPr="00766EFD" w:rsidRDefault="007D126D" w:rsidP="00B13C97">
      <w:pPr>
        <w:pStyle w:val="Nagwek60"/>
        <w:keepNext/>
        <w:keepLines/>
        <w:shd w:val="clear" w:color="auto" w:fill="auto"/>
        <w:spacing w:after="13" w:line="240" w:lineRule="auto"/>
        <w:jc w:val="center"/>
        <w:rPr>
          <w:rFonts w:ascii="Times New Roman" w:hAnsi="Times New Roman" w:cs="Times New Roman"/>
          <w:sz w:val="28"/>
          <w:szCs w:val="28"/>
        </w:rPr>
      </w:pPr>
      <w:bookmarkStart w:id="12" w:name="bookmark39"/>
      <w:r w:rsidRPr="00766EFD">
        <w:rPr>
          <w:rFonts w:ascii="Times New Roman" w:hAnsi="Times New Roman" w:cs="Times New Roman"/>
          <w:color w:val="000000"/>
          <w:sz w:val="28"/>
          <w:szCs w:val="28"/>
        </w:rPr>
        <w:t>Rozdział X</w:t>
      </w:r>
      <w:r w:rsidR="00B338C5">
        <w:rPr>
          <w:rFonts w:ascii="Times New Roman" w:hAnsi="Times New Roman" w:cs="Times New Roman"/>
          <w:color w:val="000000"/>
          <w:sz w:val="28"/>
          <w:szCs w:val="28"/>
        </w:rPr>
        <w:t>V</w:t>
      </w:r>
      <w:r w:rsidRPr="00766EFD">
        <w:rPr>
          <w:rFonts w:ascii="Times New Roman" w:hAnsi="Times New Roman" w:cs="Times New Roman"/>
          <w:color w:val="000000"/>
          <w:sz w:val="28"/>
          <w:szCs w:val="28"/>
        </w:rPr>
        <w:t>I</w:t>
      </w:r>
      <w:bookmarkEnd w:id="12"/>
    </w:p>
    <w:p w14:paraId="44837757" w14:textId="77777777" w:rsidR="007D126D" w:rsidRPr="00766EFD" w:rsidRDefault="007D126D" w:rsidP="00B13C97">
      <w:pPr>
        <w:pStyle w:val="Nagwek60"/>
        <w:keepNext/>
        <w:keepLines/>
        <w:shd w:val="clear" w:color="auto" w:fill="auto"/>
        <w:spacing w:after="172" w:line="240" w:lineRule="auto"/>
        <w:jc w:val="center"/>
        <w:rPr>
          <w:rFonts w:ascii="Times New Roman" w:hAnsi="Times New Roman" w:cs="Times New Roman"/>
          <w:color w:val="000000"/>
          <w:sz w:val="28"/>
          <w:szCs w:val="28"/>
        </w:rPr>
      </w:pPr>
      <w:bookmarkStart w:id="13" w:name="bookmark40"/>
      <w:r w:rsidRPr="00766EFD">
        <w:rPr>
          <w:rFonts w:ascii="Times New Roman" w:hAnsi="Times New Roman" w:cs="Times New Roman"/>
          <w:color w:val="000000"/>
          <w:sz w:val="28"/>
          <w:szCs w:val="28"/>
        </w:rPr>
        <w:t>Opis sposobu obliczenia ceny</w:t>
      </w:r>
      <w:bookmarkEnd w:id="13"/>
    </w:p>
    <w:p w14:paraId="5CAF21BB" w14:textId="75D55D55" w:rsidR="003144DB" w:rsidRDefault="00756EE2" w:rsidP="006839AB">
      <w:pPr>
        <w:pStyle w:val="Tekstpodstawowy"/>
        <w:numPr>
          <w:ilvl w:val="4"/>
          <w:numId w:val="23"/>
        </w:numPr>
        <w:tabs>
          <w:tab w:val="clear" w:pos="1080"/>
          <w:tab w:val="num" w:pos="426"/>
        </w:tabs>
        <w:spacing w:before="100" w:beforeAutospacing="1" w:after="100" w:afterAutospacing="1"/>
        <w:ind w:left="426" w:hanging="426"/>
        <w:rPr>
          <w:rFonts w:ascii="Times New Roman" w:hAnsi="Times New Roman"/>
          <w:szCs w:val="24"/>
          <w:lang w:val="pl-PL"/>
        </w:rPr>
      </w:pPr>
      <w:r w:rsidRPr="00756EE2">
        <w:rPr>
          <w:rFonts w:ascii="Times New Roman" w:hAnsi="Times New Roman"/>
          <w:szCs w:val="24"/>
          <w:lang w:val="pl-PL"/>
        </w:rPr>
        <w:t xml:space="preserve">W </w:t>
      </w:r>
      <w:r>
        <w:rPr>
          <w:rFonts w:ascii="Times New Roman" w:hAnsi="Times New Roman"/>
          <w:szCs w:val="24"/>
          <w:lang w:val="pl-PL"/>
        </w:rPr>
        <w:t>formularzu ofertowym (</w:t>
      </w:r>
      <w:r w:rsidRPr="006D4711">
        <w:rPr>
          <w:rFonts w:ascii="Times New Roman" w:hAnsi="Times New Roman"/>
          <w:b/>
          <w:color w:val="000000" w:themeColor="text1"/>
          <w:szCs w:val="24"/>
          <w:lang w:val="pl-PL"/>
        </w:rPr>
        <w:t>załączni</w:t>
      </w:r>
      <w:r w:rsidR="006D4711" w:rsidRPr="006D4711">
        <w:rPr>
          <w:rFonts w:ascii="Times New Roman" w:hAnsi="Times New Roman"/>
          <w:b/>
          <w:color w:val="000000" w:themeColor="text1"/>
          <w:szCs w:val="24"/>
          <w:lang w:val="pl-PL"/>
        </w:rPr>
        <w:t xml:space="preserve">k nr </w:t>
      </w:r>
      <w:r w:rsidR="00E67FE4">
        <w:rPr>
          <w:rFonts w:ascii="Times New Roman" w:hAnsi="Times New Roman"/>
          <w:b/>
          <w:color w:val="000000" w:themeColor="text1"/>
          <w:szCs w:val="24"/>
          <w:lang w:val="pl-PL"/>
        </w:rPr>
        <w:t>11</w:t>
      </w:r>
      <w:r w:rsidRPr="006D4711">
        <w:rPr>
          <w:rFonts w:ascii="Times New Roman" w:hAnsi="Times New Roman"/>
          <w:b/>
          <w:color w:val="000000" w:themeColor="text1"/>
          <w:szCs w:val="24"/>
          <w:lang w:val="pl-PL"/>
        </w:rPr>
        <w:t xml:space="preserve"> do SWZ</w:t>
      </w:r>
      <w:r>
        <w:rPr>
          <w:rFonts w:ascii="Times New Roman" w:hAnsi="Times New Roman"/>
          <w:szCs w:val="24"/>
          <w:lang w:val="pl-PL"/>
        </w:rPr>
        <w:t xml:space="preserve">) należy wpisać całkowitą cenę brutto za </w:t>
      </w:r>
      <w:r w:rsidR="00430E48">
        <w:rPr>
          <w:rFonts w:ascii="Times New Roman" w:hAnsi="Times New Roman"/>
          <w:szCs w:val="24"/>
          <w:lang w:val="pl-PL"/>
        </w:rPr>
        <w:t xml:space="preserve">wykonanie zamówienie </w:t>
      </w:r>
      <w:r w:rsidR="003144DB">
        <w:rPr>
          <w:rFonts w:ascii="Times New Roman" w:hAnsi="Times New Roman"/>
          <w:szCs w:val="24"/>
          <w:lang w:val="pl-PL"/>
        </w:rPr>
        <w:t>oraz stawkę podatku VAT</w:t>
      </w:r>
      <w:r w:rsidR="006D4711">
        <w:rPr>
          <w:rFonts w:ascii="Times New Roman" w:hAnsi="Times New Roman"/>
          <w:szCs w:val="24"/>
          <w:lang w:val="pl-PL"/>
        </w:rPr>
        <w:t xml:space="preserve">, a także wypełnić kalkulację ceny ofertowej wg. </w:t>
      </w:r>
      <w:r w:rsidR="00683C13">
        <w:rPr>
          <w:rFonts w:ascii="Times New Roman" w:hAnsi="Times New Roman"/>
          <w:szCs w:val="24"/>
          <w:lang w:val="pl-PL"/>
        </w:rPr>
        <w:t>podanego wzoru dla części I</w:t>
      </w:r>
      <w:r w:rsidR="003144DB">
        <w:rPr>
          <w:rFonts w:ascii="Times New Roman" w:hAnsi="Times New Roman"/>
          <w:szCs w:val="24"/>
          <w:lang w:val="pl-PL"/>
        </w:rPr>
        <w:t xml:space="preserve">. </w:t>
      </w:r>
    </w:p>
    <w:p w14:paraId="27E41B0B" w14:textId="7F5F8A46" w:rsidR="00AB4DF6" w:rsidRDefault="00AB4DF6" w:rsidP="006839AB">
      <w:pPr>
        <w:pStyle w:val="Tekstpodstawowy"/>
        <w:numPr>
          <w:ilvl w:val="4"/>
          <w:numId w:val="23"/>
        </w:numPr>
        <w:tabs>
          <w:tab w:val="clear" w:pos="1080"/>
          <w:tab w:val="num" w:pos="426"/>
        </w:tabs>
        <w:spacing w:before="100" w:beforeAutospacing="1" w:after="100" w:afterAutospacing="1"/>
        <w:ind w:left="426" w:hanging="426"/>
        <w:rPr>
          <w:rFonts w:ascii="Times New Roman" w:hAnsi="Times New Roman"/>
          <w:szCs w:val="24"/>
          <w:lang w:val="pl-PL"/>
        </w:rPr>
      </w:pPr>
      <w:r>
        <w:rPr>
          <w:rFonts w:ascii="Times New Roman" w:hAnsi="Times New Roman"/>
          <w:szCs w:val="24"/>
          <w:lang w:val="pl-PL"/>
        </w:rPr>
        <w:t xml:space="preserve">Cena oferty stanowi wynagrodzenie ryczałtowe. </w:t>
      </w:r>
    </w:p>
    <w:p w14:paraId="23F2C84F" w14:textId="7E6F6269" w:rsidR="006963BD" w:rsidRDefault="00430E48" w:rsidP="006839AB">
      <w:pPr>
        <w:pStyle w:val="Tekstpodstawowy"/>
        <w:numPr>
          <w:ilvl w:val="4"/>
          <w:numId w:val="23"/>
        </w:numPr>
        <w:tabs>
          <w:tab w:val="clear" w:pos="1080"/>
          <w:tab w:val="num" w:pos="426"/>
        </w:tabs>
        <w:spacing w:before="100" w:beforeAutospacing="1" w:after="100" w:afterAutospacing="1"/>
        <w:ind w:left="426" w:hanging="426"/>
        <w:rPr>
          <w:rFonts w:ascii="Times New Roman" w:hAnsi="Times New Roman"/>
          <w:szCs w:val="24"/>
          <w:lang w:val="pl-PL"/>
        </w:rPr>
      </w:pPr>
      <w:r>
        <w:rPr>
          <w:rFonts w:ascii="Times New Roman" w:hAnsi="Times New Roman"/>
          <w:szCs w:val="24"/>
          <w:lang w:val="pl-PL"/>
        </w:rPr>
        <w:t xml:space="preserve"> </w:t>
      </w:r>
      <w:r w:rsidR="005B6217">
        <w:rPr>
          <w:rFonts w:ascii="Times New Roman" w:hAnsi="Times New Roman"/>
          <w:szCs w:val="24"/>
          <w:lang w:val="pl-PL"/>
        </w:rPr>
        <w:t>Cena oferty powinna być podana w PLN cyfrowo</w:t>
      </w:r>
      <w:r w:rsidR="00F46920">
        <w:rPr>
          <w:rFonts w:ascii="Times New Roman" w:hAnsi="Times New Roman"/>
          <w:szCs w:val="24"/>
          <w:lang w:val="pl-PL"/>
        </w:rPr>
        <w:t xml:space="preserve"> oraz słownie</w:t>
      </w:r>
      <w:r w:rsidR="005B6217">
        <w:rPr>
          <w:rFonts w:ascii="Times New Roman" w:hAnsi="Times New Roman"/>
          <w:szCs w:val="24"/>
          <w:lang w:val="pl-PL"/>
        </w:rPr>
        <w:t xml:space="preserve">, z uwzględnieniem należnego podatku VAT oraz winna uwzględniać wszystkie koszty związane z wykonaniem przedmiotu zamówienia </w:t>
      </w:r>
      <w:r w:rsidR="005539F3">
        <w:rPr>
          <w:rFonts w:ascii="Times New Roman" w:hAnsi="Times New Roman"/>
          <w:szCs w:val="24"/>
          <w:lang w:val="pl-PL"/>
        </w:rPr>
        <w:t xml:space="preserve">oraz warunkami stawianymi przez Zamawiającego. </w:t>
      </w:r>
    </w:p>
    <w:p w14:paraId="16B9E7E3" w14:textId="44AFA8FB" w:rsidR="005539F3" w:rsidRDefault="005539F3" w:rsidP="006839AB">
      <w:pPr>
        <w:pStyle w:val="Tekstpodstawowy"/>
        <w:numPr>
          <w:ilvl w:val="4"/>
          <w:numId w:val="23"/>
        </w:numPr>
        <w:tabs>
          <w:tab w:val="clear" w:pos="1080"/>
          <w:tab w:val="num" w:pos="426"/>
        </w:tabs>
        <w:spacing w:before="100" w:beforeAutospacing="1" w:after="100" w:afterAutospacing="1"/>
        <w:ind w:left="426" w:hanging="426"/>
        <w:rPr>
          <w:rFonts w:ascii="Times New Roman" w:hAnsi="Times New Roman"/>
          <w:szCs w:val="24"/>
          <w:lang w:val="pl-PL"/>
        </w:rPr>
      </w:pPr>
      <w:r>
        <w:rPr>
          <w:rFonts w:ascii="Times New Roman" w:hAnsi="Times New Roman"/>
          <w:szCs w:val="24"/>
          <w:lang w:val="pl-PL"/>
        </w:rPr>
        <w:t xml:space="preserve">Wszystkie wartości mają być podane z dokładnością do dwóch miejsc po przecinku. </w:t>
      </w:r>
    </w:p>
    <w:p w14:paraId="0F48A3C2" w14:textId="6C0FEC5F" w:rsidR="00AB4DF6" w:rsidRDefault="00AB4DF6" w:rsidP="006839AB">
      <w:pPr>
        <w:pStyle w:val="Tekstpodstawowy"/>
        <w:numPr>
          <w:ilvl w:val="4"/>
          <w:numId w:val="23"/>
        </w:numPr>
        <w:tabs>
          <w:tab w:val="clear" w:pos="1080"/>
          <w:tab w:val="num" w:pos="426"/>
        </w:tabs>
        <w:spacing w:before="100" w:beforeAutospacing="1" w:after="100" w:afterAutospacing="1"/>
        <w:ind w:left="426" w:hanging="426"/>
        <w:rPr>
          <w:rFonts w:ascii="Times New Roman" w:hAnsi="Times New Roman"/>
          <w:szCs w:val="24"/>
          <w:lang w:val="pl-PL"/>
        </w:rPr>
      </w:pPr>
      <w:r>
        <w:rPr>
          <w:rFonts w:ascii="Times New Roman" w:hAnsi="Times New Roman"/>
          <w:szCs w:val="24"/>
          <w:lang w:val="pl-PL"/>
        </w:rPr>
        <w:t xml:space="preserve">Rozliczenie między Zamawiającym a Wykonawcą będą </w:t>
      </w:r>
      <w:r w:rsidR="008522E0">
        <w:rPr>
          <w:rFonts w:ascii="Times New Roman" w:hAnsi="Times New Roman"/>
          <w:szCs w:val="24"/>
          <w:lang w:val="pl-PL"/>
        </w:rPr>
        <w:t xml:space="preserve">prowadzone w złotych polskich (PLN). </w:t>
      </w:r>
    </w:p>
    <w:p w14:paraId="39EBE648" w14:textId="55E09F5E" w:rsidR="008522E0" w:rsidRPr="009959F5" w:rsidRDefault="008522E0" w:rsidP="00BC3A6A">
      <w:pPr>
        <w:pStyle w:val="Tekstpodstawowy"/>
        <w:numPr>
          <w:ilvl w:val="4"/>
          <w:numId w:val="23"/>
        </w:numPr>
        <w:tabs>
          <w:tab w:val="clear" w:pos="1080"/>
          <w:tab w:val="num" w:pos="426"/>
        </w:tabs>
        <w:spacing w:before="100" w:beforeAutospacing="1" w:after="100" w:afterAutospacing="1"/>
        <w:ind w:left="426" w:hanging="426"/>
        <w:rPr>
          <w:rFonts w:ascii="Times New Roman" w:hAnsi="Times New Roman"/>
          <w:szCs w:val="24"/>
          <w:lang w:val="pl-PL"/>
        </w:rPr>
      </w:pPr>
      <w:r w:rsidRPr="009959F5">
        <w:rPr>
          <w:rFonts w:ascii="Times New Roman" w:hAnsi="Times New Roman"/>
          <w:szCs w:val="24"/>
          <w:lang w:val="pl-PL"/>
        </w:rPr>
        <w:t xml:space="preserve">W przypadku rozbieżności pomiędzy ceną ryczałtową podaną cyfrowo a słownie, jako wartość </w:t>
      </w:r>
      <w:r w:rsidR="00851ABE" w:rsidRPr="009959F5">
        <w:rPr>
          <w:rFonts w:ascii="Times New Roman" w:hAnsi="Times New Roman"/>
          <w:szCs w:val="24"/>
          <w:lang w:val="pl-PL"/>
        </w:rPr>
        <w:t>właściwa zostanie przyjęta cena ryczałtowa podana słownie</w:t>
      </w:r>
      <w:r w:rsidR="00683C13" w:rsidRPr="009959F5">
        <w:rPr>
          <w:rFonts w:ascii="Times New Roman" w:hAnsi="Times New Roman"/>
          <w:szCs w:val="24"/>
          <w:lang w:val="pl-PL"/>
        </w:rPr>
        <w:t xml:space="preserve"> </w:t>
      </w:r>
    </w:p>
    <w:p w14:paraId="41150F4D" w14:textId="6908F830" w:rsidR="007D126D" w:rsidRPr="005539F3" w:rsidRDefault="007D126D" w:rsidP="00B13C97">
      <w:pPr>
        <w:pStyle w:val="Nagwek60"/>
        <w:keepNext/>
        <w:keepLines/>
        <w:shd w:val="clear" w:color="auto" w:fill="auto"/>
        <w:spacing w:line="240" w:lineRule="auto"/>
        <w:jc w:val="center"/>
        <w:rPr>
          <w:rFonts w:ascii="Times New Roman" w:hAnsi="Times New Roman" w:cs="Times New Roman"/>
          <w:sz w:val="28"/>
          <w:szCs w:val="28"/>
        </w:rPr>
      </w:pPr>
      <w:bookmarkStart w:id="14" w:name="bookmark41"/>
      <w:r w:rsidRPr="005539F3">
        <w:rPr>
          <w:rFonts w:ascii="Times New Roman" w:hAnsi="Times New Roman" w:cs="Times New Roman"/>
          <w:color w:val="000000"/>
          <w:sz w:val="28"/>
          <w:szCs w:val="28"/>
        </w:rPr>
        <w:t>Rozdział X</w:t>
      </w:r>
      <w:r w:rsidR="005539F3" w:rsidRPr="005539F3">
        <w:rPr>
          <w:rFonts w:ascii="Times New Roman" w:hAnsi="Times New Roman" w:cs="Times New Roman"/>
          <w:color w:val="000000"/>
          <w:sz w:val="28"/>
          <w:szCs w:val="28"/>
        </w:rPr>
        <w:t>V</w:t>
      </w:r>
      <w:r w:rsidRPr="005539F3">
        <w:rPr>
          <w:rFonts w:ascii="Times New Roman" w:hAnsi="Times New Roman" w:cs="Times New Roman"/>
          <w:color w:val="000000"/>
          <w:sz w:val="28"/>
          <w:szCs w:val="28"/>
        </w:rPr>
        <w:t>II</w:t>
      </w:r>
      <w:bookmarkEnd w:id="14"/>
    </w:p>
    <w:p w14:paraId="7633A0A2" w14:textId="4578E920" w:rsidR="00CC39D3" w:rsidRDefault="007D126D" w:rsidP="00CF0DBF">
      <w:pPr>
        <w:pStyle w:val="Nagwek60"/>
        <w:keepNext/>
        <w:keepLines/>
        <w:shd w:val="clear" w:color="auto" w:fill="auto"/>
        <w:spacing w:after="258" w:line="240" w:lineRule="auto"/>
        <w:jc w:val="center"/>
        <w:rPr>
          <w:rFonts w:ascii="Times New Roman" w:hAnsi="Times New Roman" w:cs="Times New Roman"/>
          <w:color w:val="000000"/>
          <w:sz w:val="28"/>
          <w:szCs w:val="28"/>
        </w:rPr>
      </w:pPr>
      <w:bookmarkStart w:id="15" w:name="bookmark42"/>
      <w:r w:rsidRPr="005539F3">
        <w:rPr>
          <w:rFonts w:ascii="Times New Roman" w:hAnsi="Times New Roman" w:cs="Times New Roman"/>
          <w:color w:val="000000"/>
          <w:sz w:val="28"/>
          <w:szCs w:val="28"/>
        </w:rPr>
        <w:t>Opis kryteriów, którymi Zamawiający będzie się kierował przy wyborze</w:t>
      </w:r>
      <w:r w:rsidRPr="005539F3">
        <w:rPr>
          <w:rFonts w:ascii="Times New Roman" w:hAnsi="Times New Roman" w:cs="Times New Roman"/>
          <w:color w:val="000000"/>
          <w:sz w:val="28"/>
          <w:szCs w:val="28"/>
        </w:rPr>
        <w:br/>
        <w:t>oferty, wraz z podaniem wag tych kryteriów i sposobu oceny ofert</w:t>
      </w:r>
      <w:bookmarkEnd w:id="15"/>
    </w:p>
    <w:p w14:paraId="2A291A0A" w14:textId="77777777" w:rsidR="00291F8B" w:rsidRDefault="00291F8B" w:rsidP="00BC3A6A">
      <w:pPr>
        <w:pStyle w:val="Akapitzlist"/>
        <w:numPr>
          <w:ilvl w:val="0"/>
          <w:numId w:val="34"/>
        </w:numPr>
        <w:spacing w:line="248" w:lineRule="exact"/>
        <w:ind w:left="426" w:hanging="426"/>
        <w:jc w:val="both"/>
      </w:pPr>
      <w:r w:rsidRPr="00FA32A3">
        <w:t>Przy wyborze oferty zamawiający będzie kierowa</w:t>
      </w:r>
      <w:r>
        <w:t>ł się następującymi kryteriami</w:t>
      </w:r>
      <w:r w:rsidRPr="00FA32A3">
        <w:t>:</w:t>
      </w:r>
    </w:p>
    <w:p w14:paraId="7DAB08B0" w14:textId="77777777" w:rsidR="0093117C" w:rsidRPr="00344FAD" w:rsidRDefault="0093117C" w:rsidP="00BC3A6A">
      <w:pPr>
        <w:pStyle w:val="Akapitzlist"/>
        <w:spacing w:line="248" w:lineRule="exact"/>
        <w:ind w:left="426"/>
        <w:jc w:val="both"/>
        <w:rPr>
          <w:b/>
        </w:rPr>
      </w:pPr>
    </w:p>
    <w:p w14:paraId="05D8BDD7" w14:textId="77777777" w:rsidR="00291F8B" w:rsidRPr="00FA32A3" w:rsidRDefault="00291F8B" w:rsidP="00BC3A6A">
      <w:pPr>
        <w:pStyle w:val="Akapitzlist"/>
        <w:spacing w:line="248" w:lineRule="exact"/>
        <w:ind w:left="840"/>
        <w:jc w:val="both"/>
      </w:pPr>
      <w:r w:rsidRPr="00FA32A3">
        <w:t>- Cena            –   C        -  60%</w:t>
      </w:r>
    </w:p>
    <w:p w14:paraId="66F78A2A" w14:textId="4E837BDF" w:rsidR="00291F8B" w:rsidRPr="00FA32A3" w:rsidRDefault="00291F8B" w:rsidP="00BC3A6A">
      <w:pPr>
        <w:pStyle w:val="Akapitzlist"/>
        <w:spacing w:line="248" w:lineRule="exact"/>
        <w:ind w:left="840"/>
        <w:jc w:val="both"/>
      </w:pPr>
      <w:r w:rsidRPr="00FA32A3">
        <w:t>-</w:t>
      </w:r>
      <w:r w:rsidR="007A0D4F">
        <w:t xml:space="preserve"> </w:t>
      </w:r>
      <w:r w:rsidR="00345C94">
        <w:t>Czas realizacji</w:t>
      </w:r>
      <w:r w:rsidRPr="00FA32A3">
        <w:t xml:space="preserve">    -   </w:t>
      </w:r>
      <w:r w:rsidR="00345C94">
        <w:t>R</w:t>
      </w:r>
      <w:r w:rsidRPr="00FA32A3">
        <w:t xml:space="preserve">        -  40%</w:t>
      </w:r>
    </w:p>
    <w:p w14:paraId="417C5BC7" w14:textId="77777777" w:rsidR="00291F8B" w:rsidRPr="00FA32A3" w:rsidRDefault="00291F8B" w:rsidP="00BC3A6A">
      <w:pPr>
        <w:pStyle w:val="Akapitzlist"/>
        <w:spacing w:line="248" w:lineRule="exact"/>
        <w:ind w:left="840"/>
        <w:jc w:val="both"/>
      </w:pPr>
    </w:p>
    <w:p w14:paraId="5AD9B80F" w14:textId="77777777" w:rsidR="00291F8B" w:rsidRPr="00FA32A3" w:rsidRDefault="00291F8B" w:rsidP="00BC3A6A">
      <w:pPr>
        <w:pStyle w:val="Akapitzlist"/>
        <w:numPr>
          <w:ilvl w:val="0"/>
          <w:numId w:val="35"/>
        </w:numPr>
        <w:spacing w:line="248" w:lineRule="exact"/>
        <w:ind w:hanging="420"/>
        <w:jc w:val="both"/>
        <w:rPr>
          <w:u w:val="single"/>
        </w:rPr>
      </w:pPr>
      <w:r w:rsidRPr="00FA32A3">
        <w:rPr>
          <w:u w:val="single"/>
        </w:rPr>
        <w:t>Kryterium: Cena  - C</w:t>
      </w:r>
    </w:p>
    <w:p w14:paraId="6D76FE53" w14:textId="77777777" w:rsidR="00291F8B" w:rsidRPr="007A3E9F" w:rsidRDefault="00291F8B" w:rsidP="00BC3A6A">
      <w:pPr>
        <w:pStyle w:val="Akapitzlist"/>
        <w:spacing w:line="248" w:lineRule="exact"/>
        <w:ind w:left="426"/>
        <w:jc w:val="both"/>
      </w:pPr>
      <w:r w:rsidRPr="00FA32A3">
        <w:t xml:space="preserve">Kryterium „Cena” będzie </w:t>
      </w:r>
      <w:r>
        <w:t xml:space="preserve">rozpatrywane na podstawie ceny brutto za wykonanie </w:t>
      </w:r>
      <w:r w:rsidRPr="007A3E9F">
        <w:t>przedmiotu zamówienia, p</w:t>
      </w:r>
      <w:r>
        <w:t>odanej przez</w:t>
      </w:r>
      <w:r w:rsidRPr="007A3E9F">
        <w:t xml:space="preserve"> Wykonawcę w formularzu Ofertowym.</w:t>
      </w:r>
    </w:p>
    <w:p w14:paraId="09079F0E" w14:textId="77777777" w:rsidR="00291F8B" w:rsidRPr="00FA32A3" w:rsidRDefault="00291F8B" w:rsidP="00BC3A6A">
      <w:pPr>
        <w:pStyle w:val="Akapitzlist"/>
        <w:spacing w:line="248" w:lineRule="exact"/>
        <w:ind w:left="426"/>
        <w:jc w:val="both"/>
      </w:pPr>
    </w:p>
    <w:p w14:paraId="046D9AF4" w14:textId="77777777" w:rsidR="00291F8B" w:rsidRPr="00FA32A3" w:rsidRDefault="00291F8B" w:rsidP="00BC3A6A">
      <w:pPr>
        <w:pStyle w:val="Akapitzlist"/>
        <w:spacing w:line="248" w:lineRule="exact"/>
        <w:ind w:left="426"/>
        <w:jc w:val="both"/>
      </w:pPr>
      <w:r>
        <w:t>Zamawiający przyzna punkty wg następującego wzoru</w:t>
      </w:r>
      <w:r w:rsidRPr="00FA32A3">
        <w:t>:</w:t>
      </w:r>
    </w:p>
    <w:p w14:paraId="7BDE4553" w14:textId="77777777" w:rsidR="00291F8B" w:rsidRPr="00FA32A3" w:rsidRDefault="00291F8B" w:rsidP="00BC3A6A">
      <w:pPr>
        <w:pStyle w:val="Akapitzlist"/>
        <w:spacing w:line="248" w:lineRule="exact"/>
        <w:ind w:left="426"/>
        <w:jc w:val="both"/>
      </w:pPr>
      <w:r w:rsidRPr="00FA32A3">
        <w:t>C=</w:t>
      </w:r>
      <w:proofErr w:type="spellStart"/>
      <w:r w:rsidRPr="00FA32A3">
        <w:t>Cmin</w:t>
      </w:r>
      <w:proofErr w:type="spellEnd"/>
      <w:r w:rsidRPr="00FA32A3">
        <w:t>/</w:t>
      </w:r>
      <w:proofErr w:type="spellStart"/>
      <w:r w:rsidRPr="00FA32A3">
        <w:t>Cb</w:t>
      </w:r>
      <w:proofErr w:type="spellEnd"/>
      <w:r w:rsidRPr="00FA32A3">
        <w:t xml:space="preserve"> x  60 pkt =     ………..pkt</w:t>
      </w:r>
    </w:p>
    <w:p w14:paraId="19167452" w14:textId="77777777" w:rsidR="00291F8B" w:rsidRPr="00FA32A3" w:rsidRDefault="00291F8B" w:rsidP="00BC3A6A">
      <w:pPr>
        <w:pStyle w:val="Akapitzlist"/>
        <w:spacing w:line="248" w:lineRule="exact"/>
        <w:ind w:left="426"/>
        <w:jc w:val="both"/>
      </w:pPr>
    </w:p>
    <w:p w14:paraId="0D792850" w14:textId="77777777" w:rsidR="00291F8B" w:rsidRPr="00FA32A3" w:rsidRDefault="00291F8B" w:rsidP="00BC3A6A">
      <w:pPr>
        <w:pStyle w:val="Akapitzlist"/>
        <w:spacing w:line="248" w:lineRule="exact"/>
        <w:ind w:left="426"/>
        <w:jc w:val="both"/>
      </w:pPr>
      <w:r w:rsidRPr="00FA32A3">
        <w:t xml:space="preserve">Gdzie: </w:t>
      </w:r>
    </w:p>
    <w:p w14:paraId="7C0C3337" w14:textId="77777777" w:rsidR="00291F8B" w:rsidRPr="00FA32A3" w:rsidRDefault="00291F8B" w:rsidP="00BC3A6A">
      <w:pPr>
        <w:pStyle w:val="Akapitzlist"/>
        <w:spacing w:line="248" w:lineRule="exact"/>
        <w:ind w:left="426"/>
        <w:jc w:val="both"/>
      </w:pPr>
      <w:proofErr w:type="spellStart"/>
      <w:r w:rsidRPr="00FA32A3">
        <w:t>Cmin</w:t>
      </w:r>
      <w:proofErr w:type="spellEnd"/>
      <w:r w:rsidRPr="00FA32A3">
        <w:t xml:space="preserve">  -cena  brutto oferty najniższej</w:t>
      </w:r>
    </w:p>
    <w:p w14:paraId="7B15C0FC" w14:textId="77777777" w:rsidR="00291F8B" w:rsidRPr="00FA32A3" w:rsidRDefault="00291F8B" w:rsidP="00BC3A6A">
      <w:pPr>
        <w:pStyle w:val="Akapitzlist"/>
        <w:spacing w:line="248" w:lineRule="exact"/>
        <w:ind w:left="426"/>
        <w:jc w:val="both"/>
      </w:pPr>
      <w:proofErr w:type="spellStart"/>
      <w:r>
        <w:t>Cb</w:t>
      </w:r>
      <w:proofErr w:type="spellEnd"/>
      <w:r>
        <w:t xml:space="preserve">      - cena brutto oferty </w:t>
      </w:r>
      <w:r w:rsidRPr="00FA32A3">
        <w:t>badanej (rozpatrywanej)</w:t>
      </w:r>
    </w:p>
    <w:p w14:paraId="0C997511" w14:textId="77777777" w:rsidR="00291F8B" w:rsidRPr="00FA32A3" w:rsidRDefault="00291F8B" w:rsidP="00BC3A6A">
      <w:pPr>
        <w:tabs>
          <w:tab w:val="left" w:pos="2500"/>
          <w:tab w:val="left" w:pos="2694"/>
        </w:tabs>
        <w:spacing w:line="242" w:lineRule="auto"/>
        <w:ind w:right="20"/>
        <w:jc w:val="both"/>
        <w:rPr>
          <w:sz w:val="22"/>
          <w:szCs w:val="22"/>
        </w:rPr>
      </w:pPr>
    </w:p>
    <w:p w14:paraId="5607C368" w14:textId="77777777" w:rsidR="0088026C" w:rsidRPr="0088026C" w:rsidRDefault="0088026C" w:rsidP="0088026C">
      <w:pPr>
        <w:tabs>
          <w:tab w:val="left" w:pos="0"/>
        </w:tabs>
        <w:ind w:left="3543" w:hanging="2976"/>
        <w:rPr>
          <w:u w:val="single"/>
        </w:rPr>
      </w:pPr>
      <w:r w:rsidRPr="0088026C">
        <w:rPr>
          <w:u w:val="single"/>
        </w:rPr>
        <w:t>2) Kryterium „Okres gwarancji na wykonane roboty budowlane”- G - 40 pkt</w:t>
      </w:r>
    </w:p>
    <w:p w14:paraId="02E0426E" w14:textId="77777777" w:rsidR="0088026C" w:rsidRPr="0088026C" w:rsidRDefault="0088026C" w:rsidP="0088026C">
      <w:pPr>
        <w:pStyle w:val="Akapitzlist"/>
        <w:spacing w:after="120"/>
        <w:ind w:left="567"/>
      </w:pPr>
      <w:r w:rsidRPr="0088026C">
        <w:t>Zamawiający przyzna punkty za wskazany w ofercie okres gwarancji wynoszący:</w:t>
      </w:r>
    </w:p>
    <w:p w14:paraId="70611AAC" w14:textId="77777777" w:rsidR="0088026C" w:rsidRPr="0088026C" w:rsidRDefault="0088026C" w:rsidP="0088026C">
      <w:pPr>
        <w:numPr>
          <w:ilvl w:val="1"/>
          <w:numId w:val="52"/>
        </w:numPr>
        <w:tabs>
          <w:tab w:val="left" w:pos="0"/>
        </w:tabs>
        <w:ind w:left="567" w:firstLine="0"/>
      </w:pPr>
      <w:r w:rsidRPr="0088026C">
        <w:t>36 miesięcy: 0 pkt,</w:t>
      </w:r>
    </w:p>
    <w:p w14:paraId="584938D6" w14:textId="77777777" w:rsidR="0088026C" w:rsidRPr="0088026C" w:rsidRDefault="0088026C" w:rsidP="0088026C">
      <w:pPr>
        <w:numPr>
          <w:ilvl w:val="1"/>
          <w:numId w:val="52"/>
        </w:numPr>
        <w:tabs>
          <w:tab w:val="left" w:pos="0"/>
        </w:tabs>
        <w:ind w:left="567" w:firstLine="0"/>
      </w:pPr>
      <w:r w:rsidRPr="0088026C">
        <w:t>48 miesięcy: 20 pkt,</w:t>
      </w:r>
    </w:p>
    <w:p w14:paraId="0C16605B" w14:textId="77777777" w:rsidR="0088026C" w:rsidRPr="0088026C" w:rsidRDefault="0088026C" w:rsidP="0088026C">
      <w:pPr>
        <w:numPr>
          <w:ilvl w:val="1"/>
          <w:numId w:val="52"/>
        </w:numPr>
        <w:tabs>
          <w:tab w:val="left" w:pos="0"/>
        </w:tabs>
        <w:ind w:left="567" w:firstLine="0"/>
      </w:pPr>
      <w:r w:rsidRPr="0088026C">
        <w:t>60 miesięcy: 40 pkt.</w:t>
      </w:r>
    </w:p>
    <w:p w14:paraId="517B4B24" w14:textId="77777777" w:rsidR="0088026C" w:rsidRPr="0088026C" w:rsidRDefault="0088026C" w:rsidP="0088026C">
      <w:pPr>
        <w:tabs>
          <w:tab w:val="left" w:pos="0"/>
        </w:tabs>
        <w:ind w:left="567"/>
      </w:pPr>
    </w:p>
    <w:p w14:paraId="01FE73E2" w14:textId="77777777" w:rsidR="0088026C" w:rsidRPr="0088026C" w:rsidRDefault="0088026C" w:rsidP="0088026C">
      <w:pPr>
        <w:ind w:left="567"/>
        <w:jc w:val="both"/>
        <w:rPr>
          <w:bCs/>
        </w:rPr>
      </w:pPr>
      <w:r w:rsidRPr="0088026C">
        <w:rPr>
          <w:bCs/>
        </w:rPr>
        <w:t>Minimalny okres gwarancji na wykonane roboty budowlane wynosi 36 miesięcy.</w:t>
      </w:r>
    </w:p>
    <w:p w14:paraId="19B04360" w14:textId="77777777" w:rsidR="0088026C" w:rsidRPr="0088026C" w:rsidRDefault="0088026C" w:rsidP="0088026C">
      <w:pPr>
        <w:tabs>
          <w:tab w:val="left" w:pos="426"/>
        </w:tabs>
        <w:ind w:left="567"/>
        <w:jc w:val="both"/>
        <w:rPr>
          <w:bCs/>
        </w:rPr>
      </w:pPr>
      <w:r w:rsidRPr="0088026C">
        <w:rPr>
          <w:bCs/>
        </w:rPr>
        <w:t>Jeżeli Wykonawca zaoferuje okres gwarancji  krótszy niż 36 miesięcy – oferta takiego Wykonawcy zostanie odrzucona jako niezgodna z warunkami zamówienia.</w:t>
      </w:r>
    </w:p>
    <w:p w14:paraId="1A157C0B" w14:textId="28A4AE10" w:rsidR="0088026C" w:rsidRPr="0088026C" w:rsidRDefault="0088026C" w:rsidP="0088026C">
      <w:pPr>
        <w:tabs>
          <w:tab w:val="left" w:pos="284"/>
        </w:tabs>
        <w:ind w:left="567"/>
        <w:jc w:val="both"/>
        <w:rPr>
          <w:bCs/>
        </w:rPr>
      </w:pPr>
      <w:r w:rsidRPr="0088026C">
        <w:rPr>
          <w:bCs/>
        </w:rPr>
        <w:t xml:space="preserve">Jeżeli Wykonawca zaoferuje okres gwarancji dłuższy niż 60 miesięcy, Zamawiający wpisze ten termin w projekt umowy, stanowiącej Załącznik nr </w:t>
      </w:r>
      <w:r>
        <w:rPr>
          <w:bCs/>
        </w:rPr>
        <w:t>8</w:t>
      </w:r>
      <w:r w:rsidRPr="0088026C">
        <w:rPr>
          <w:bCs/>
        </w:rPr>
        <w:t xml:space="preserve"> do SWZ, natomiast do celów oceny ofert uzna, iż Wykonawca zaoferował okres gwarancji wynoszący 60 miesięcy.</w:t>
      </w:r>
    </w:p>
    <w:p w14:paraId="16ECAA18" w14:textId="77777777" w:rsidR="00291F8B" w:rsidRPr="00FA32A3" w:rsidRDefault="00291F8B" w:rsidP="00BC3A6A">
      <w:pPr>
        <w:spacing w:line="202" w:lineRule="exact"/>
        <w:jc w:val="both"/>
        <w:rPr>
          <w:sz w:val="22"/>
          <w:szCs w:val="22"/>
        </w:rPr>
      </w:pPr>
    </w:p>
    <w:p w14:paraId="104615B1" w14:textId="77777777" w:rsidR="00291F8B" w:rsidRPr="00A446AE" w:rsidRDefault="00291F8B" w:rsidP="00BC3A6A">
      <w:pPr>
        <w:pStyle w:val="Akapitzlist"/>
        <w:spacing w:line="248" w:lineRule="exact"/>
        <w:ind w:left="426"/>
        <w:jc w:val="both"/>
      </w:pPr>
      <w:r w:rsidRPr="00FA32A3">
        <w:t>Termin gwarancji należy za</w:t>
      </w:r>
      <w:r>
        <w:t>oferować w pełnych miesiącach.</w:t>
      </w:r>
    </w:p>
    <w:p w14:paraId="6BBAD8E7" w14:textId="77777777" w:rsidR="00291F8B" w:rsidRPr="00FA32A3" w:rsidRDefault="00291F8B" w:rsidP="00BC3A6A">
      <w:pPr>
        <w:pStyle w:val="Akapitzlist"/>
        <w:spacing w:line="248" w:lineRule="exact"/>
        <w:ind w:left="426"/>
        <w:jc w:val="both"/>
      </w:pPr>
      <w:r>
        <w:t>Za najkorzystniejszą</w:t>
      </w:r>
      <w:r w:rsidRPr="00FA32A3">
        <w:t xml:space="preserve"> zostanie uzna</w:t>
      </w:r>
      <w:r>
        <w:t>na oferta z największą ilością punktów,</w:t>
      </w:r>
      <w:r w:rsidRPr="00FA32A3">
        <w:t xml:space="preserve"> stanowiąc</w:t>
      </w:r>
      <w:r>
        <w:t>ych sumę punktów przyznanych w każdym</w:t>
      </w:r>
      <w:r w:rsidRPr="00FA32A3">
        <w:t xml:space="preserve"> kryterium z uwzględni</w:t>
      </w:r>
      <w:r>
        <w:t xml:space="preserve">eniem wagi procentowej każdego </w:t>
      </w:r>
      <w:r w:rsidRPr="00FA32A3">
        <w:t xml:space="preserve">kryterium obliczonego wg wzoru: </w:t>
      </w:r>
    </w:p>
    <w:p w14:paraId="7A1FF932" w14:textId="77777777" w:rsidR="00291F8B" w:rsidRPr="00FA32A3" w:rsidRDefault="00291F8B" w:rsidP="00BC3A6A">
      <w:pPr>
        <w:pStyle w:val="Akapitzlist"/>
        <w:spacing w:line="248" w:lineRule="exact"/>
        <w:ind w:left="426"/>
        <w:jc w:val="both"/>
      </w:pPr>
    </w:p>
    <w:p w14:paraId="37A7E6EE" w14:textId="6F08ABC8" w:rsidR="00291F8B" w:rsidRPr="00FA32A3" w:rsidRDefault="00291F8B" w:rsidP="00BC3A6A">
      <w:pPr>
        <w:pStyle w:val="Akapitzlist"/>
        <w:spacing w:line="248" w:lineRule="exact"/>
        <w:ind w:left="426"/>
        <w:jc w:val="both"/>
      </w:pPr>
      <w:r w:rsidRPr="00FA32A3">
        <w:t xml:space="preserve">P = C + </w:t>
      </w:r>
      <w:r w:rsidR="00345C94">
        <w:t>R</w:t>
      </w:r>
    </w:p>
    <w:p w14:paraId="3F53045D" w14:textId="77777777" w:rsidR="00291F8B" w:rsidRPr="00FA32A3" w:rsidRDefault="00291F8B" w:rsidP="00BC3A6A">
      <w:pPr>
        <w:pStyle w:val="Akapitzlist"/>
        <w:spacing w:line="248" w:lineRule="exact"/>
        <w:ind w:left="426"/>
        <w:jc w:val="both"/>
      </w:pPr>
      <w:r w:rsidRPr="00FA32A3">
        <w:t>Gdzie:</w:t>
      </w:r>
    </w:p>
    <w:p w14:paraId="6EDB3DB2" w14:textId="77777777" w:rsidR="00291F8B" w:rsidRPr="00FA32A3" w:rsidRDefault="00291F8B" w:rsidP="00BC3A6A">
      <w:pPr>
        <w:pStyle w:val="Akapitzlist"/>
        <w:spacing w:line="248" w:lineRule="exact"/>
        <w:ind w:left="426"/>
        <w:jc w:val="both"/>
      </w:pPr>
      <w:r>
        <w:t>C- liczba punktów</w:t>
      </w:r>
      <w:r w:rsidRPr="00FA32A3">
        <w:t xml:space="preserve"> przyznana ofercie ocenianej w kryterium „Cena”</w:t>
      </w:r>
    </w:p>
    <w:p w14:paraId="3663CCA0" w14:textId="4201085F" w:rsidR="00CF0DBF" w:rsidRDefault="00291F8B" w:rsidP="00BC3A6A">
      <w:pPr>
        <w:pStyle w:val="Akapitzlist"/>
        <w:spacing w:line="248" w:lineRule="exact"/>
        <w:ind w:left="426"/>
        <w:jc w:val="both"/>
      </w:pPr>
      <w:r w:rsidRPr="00FA32A3">
        <w:t>G- liczba punktów przyznana ofercie ocenianej w kryterium „</w:t>
      </w:r>
      <w:r w:rsidR="0088026C" w:rsidRPr="0088026C">
        <w:t>Okres gwarancji na wykonane roboty budowlane</w:t>
      </w:r>
      <w:r w:rsidRPr="00FA32A3">
        <w:t>”</w:t>
      </w:r>
    </w:p>
    <w:p w14:paraId="25795494" w14:textId="77777777" w:rsidR="0093117C" w:rsidRDefault="0093117C" w:rsidP="00BC3A6A">
      <w:pPr>
        <w:pStyle w:val="Akapitzlist"/>
        <w:spacing w:line="248" w:lineRule="exact"/>
        <w:ind w:left="426"/>
        <w:jc w:val="both"/>
      </w:pPr>
    </w:p>
    <w:p w14:paraId="65ACEF39" w14:textId="33E0C699" w:rsidR="00851ABE" w:rsidRDefault="00CF0DBF" w:rsidP="00BC3A6A">
      <w:pPr>
        <w:pStyle w:val="Akapitzlist"/>
        <w:numPr>
          <w:ilvl w:val="0"/>
          <w:numId w:val="34"/>
        </w:numPr>
        <w:spacing w:line="248" w:lineRule="exact"/>
        <w:ind w:left="426" w:hanging="426"/>
        <w:jc w:val="both"/>
      </w:pPr>
      <w:r w:rsidRPr="00D964E6">
        <w:t>Łącznie oferta może uzyskać maksymalnie 100 pkt. Zamawiający ustali liczbę punktów przyznaną każdej z ocenianych ofert z dokładnością do 2 miejsc po przecinku</w:t>
      </w:r>
      <w:r w:rsidR="00851ABE">
        <w:t>.</w:t>
      </w:r>
    </w:p>
    <w:p w14:paraId="17045D7E" w14:textId="2F41C62E" w:rsidR="001F7049" w:rsidRDefault="00851ABE" w:rsidP="00BC3A6A">
      <w:pPr>
        <w:pStyle w:val="Akapitzlist"/>
        <w:numPr>
          <w:ilvl w:val="0"/>
          <w:numId w:val="34"/>
        </w:numPr>
        <w:spacing w:line="248" w:lineRule="exact"/>
        <w:ind w:left="426" w:hanging="426"/>
        <w:jc w:val="both"/>
      </w:pPr>
      <w:r>
        <w:t xml:space="preserve">Ocenie będą podlegać wyłącznie oferty </w:t>
      </w:r>
      <w:r w:rsidR="00150F2E">
        <w:t xml:space="preserve">nie podlegające odrzuceniu. </w:t>
      </w:r>
      <w:r w:rsidR="00CF0DBF" w:rsidRPr="00D964E6">
        <w:t xml:space="preserve"> </w:t>
      </w:r>
    </w:p>
    <w:p w14:paraId="2CD77F53" w14:textId="4F62BA40" w:rsidR="001F7049" w:rsidRPr="00110C3F" w:rsidRDefault="001F7049" w:rsidP="00BC3A6A">
      <w:pPr>
        <w:pStyle w:val="Akapitzlist"/>
        <w:numPr>
          <w:ilvl w:val="0"/>
          <w:numId w:val="34"/>
        </w:numPr>
        <w:spacing w:line="248" w:lineRule="exact"/>
        <w:ind w:left="426" w:hanging="426"/>
        <w:jc w:val="both"/>
      </w:pPr>
      <w:r w:rsidRPr="001F7049">
        <w:t>Jeżeli nie będzie można wybrać oferty najkorzystniejszej z uwagi na to, że dwie lub więcej ofert będą przedstawiać taki sam bilans ceny i innych kryteriów oceny ofert, Zamawiający spośród tych ofert wybierze ofertę z najniższą ceną, a jeżeli zostaną złożone oferty o takiej samej cenie, Zamawiający wezwie Wykonawców, którzy z</w:t>
      </w:r>
      <w:r w:rsidR="009D69E7">
        <w:t>łożyli te oferty, do złożenia w </w:t>
      </w:r>
      <w:r w:rsidRPr="001F7049">
        <w:t>terminie określonym przez Zamawiającego ofert dodatkowych</w:t>
      </w:r>
      <w:r w:rsidR="0085584A">
        <w:t xml:space="preserve"> zawierających nową cenę</w:t>
      </w:r>
      <w:r w:rsidRPr="001F7049">
        <w:t>.</w:t>
      </w:r>
      <w:r w:rsidR="00150F2E">
        <w:t xml:space="preserve"> </w:t>
      </w:r>
      <w:r w:rsidRPr="00110C3F">
        <w:t xml:space="preserve">Wykonawcy, składając oferty dodatkowe, nie będą mogli zaoferować cen wyższych niż zaoferowane </w:t>
      </w:r>
      <w:r w:rsidR="00CC300D">
        <w:t xml:space="preserve">w uprzednio </w:t>
      </w:r>
      <w:r w:rsidRPr="00110C3F">
        <w:t xml:space="preserve">złożonych </w:t>
      </w:r>
      <w:r w:rsidR="00CC300D">
        <w:t xml:space="preserve">przez nich </w:t>
      </w:r>
      <w:r w:rsidRPr="00110C3F">
        <w:t>ofertach.</w:t>
      </w:r>
    </w:p>
    <w:p w14:paraId="12BB23F2" w14:textId="3EA7B0FA" w:rsidR="00DD1CB9" w:rsidRDefault="007D126D" w:rsidP="00BC3A6A">
      <w:pPr>
        <w:pStyle w:val="Akapitzlist"/>
        <w:numPr>
          <w:ilvl w:val="0"/>
          <w:numId w:val="34"/>
        </w:numPr>
        <w:spacing w:line="248" w:lineRule="exact"/>
        <w:ind w:left="426" w:hanging="426"/>
        <w:jc w:val="both"/>
      </w:pPr>
      <w:r w:rsidRPr="00DA2569">
        <w:t>Zamawiaj</w:t>
      </w:r>
      <w:r w:rsidR="00DA2569">
        <w:t xml:space="preserve">ący udzieli zamówienia Wykonawcy, </w:t>
      </w:r>
      <w:r w:rsidR="008C39FE">
        <w:t>którego oferta odpowiadać będzie wymaganiom przedstawionym w ustawie</w:t>
      </w:r>
      <w:r w:rsidR="009D69E7">
        <w:t xml:space="preserve"> </w:t>
      </w:r>
      <w:proofErr w:type="spellStart"/>
      <w:r w:rsidR="009D69E7">
        <w:t>Pzp</w:t>
      </w:r>
      <w:proofErr w:type="spellEnd"/>
      <w:r w:rsidR="008C39FE">
        <w:t xml:space="preserve"> oraz SWZ i zostanie oceniona jako najkorzystniejsza w oparciu o podane kryterium wyboru</w:t>
      </w:r>
      <w:r w:rsidR="00150F2E">
        <w:t>.</w:t>
      </w:r>
    </w:p>
    <w:p w14:paraId="47D581DB" w14:textId="19FEFEEB" w:rsidR="00ED6E99" w:rsidRPr="00ED6E99" w:rsidRDefault="009D69E7" w:rsidP="00BC3A6A">
      <w:pPr>
        <w:pStyle w:val="Akapitzlist"/>
        <w:numPr>
          <w:ilvl w:val="0"/>
          <w:numId w:val="34"/>
        </w:numPr>
        <w:spacing w:line="248" w:lineRule="exact"/>
        <w:ind w:left="426" w:hanging="426"/>
        <w:jc w:val="both"/>
        <w:rPr>
          <w:strike/>
        </w:rPr>
      </w:pPr>
      <w:r>
        <w:t xml:space="preserve">Zgodnie z art. 223 ustawy </w:t>
      </w:r>
      <w:proofErr w:type="spellStart"/>
      <w:r>
        <w:t>Pzp</w:t>
      </w:r>
      <w:proofErr w:type="spellEnd"/>
      <w:r w:rsidR="007D126D" w:rsidRPr="009D69E7">
        <w:t>, w toku badania i oceny złożonych ofert Zamawiający może żądać od Wykonawców wyjaśnień dotyczących treści złożonych ofer</w:t>
      </w:r>
      <w:r w:rsidR="007D126D" w:rsidRPr="00C22A42">
        <w:t>t</w:t>
      </w:r>
      <w:r w:rsidR="00C22A42" w:rsidRPr="00C22A42">
        <w:t>.</w:t>
      </w:r>
    </w:p>
    <w:p w14:paraId="57AD451C" w14:textId="64E377B0" w:rsidR="007D126D" w:rsidRPr="00ED6E99" w:rsidRDefault="007D126D" w:rsidP="00BC3A6A">
      <w:pPr>
        <w:pStyle w:val="Akapitzlist"/>
        <w:numPr>
          <w:ilvl w:val="0"/>
          <w:numId w:val="34"/>
        </w:numPr>
        <w:spacing w:line="248" w:lineRule="exact"/>
        <w:ind w:left="426" w:hanging="426"/>
        <w:jc w:val="both"/>
      </w:pPr>
      <w:r w:rsidRPr="00ED6E99">
        <w:t>Zamawiający poprawia w ofercie:</w:t>
      </w:r>
    </w:p>
    <w:p w14:paraId="2D411CB6" w14:textId="77777777" w:rsidR="007D126D" w:rsidRPr="00ED6E99" w:rsidRDefault="007D126D" w:rsidP="00BC3A6A">
      <w:pPr>
        <w:widowControl w:val="0"/>
        <w:numPr>
          <w:ilvl w:val="0"/>
          <w:numId w:val="9"/>
        </w:numPr>
        <w:tabs>
          <w:tab w:val="left" w:pos="900"/>
        </w:tabs>
        <w:ind w:left="900" w:hanging="420"/>
        <w:jc w:val="both"/>
      </w:pPr>
      <w:r w:rsidRPr="00ED6E99">
        <w:t xml:space="preserve">oczywiste omyłki pisarskie, </w:t>
      </w:r>
      <w:r w:rsidRPr="00C22A42">
        <w:t xml:space="preserve">w </w:t>
      </w:r>
      <w:r w:rsidR="005F38ED" w:rsidRPr="00C22A42">
        <w:t>szczególności jeżeli cena podana</w:t>
      </w:r>
      <w:r w:rsidRPr="00C22A42">
        <w:t xml:space="preserve"> liczbą nie odpowiada cenie podanej słownie, przyjmuje się za prawidłową cenę podaną słownie;</w:t>
      </w:r>
    </w:p>
    <w:p w14:paraId="35F74E48" w14:textId="77777777" w:rsidR="007D126D" w:rsidRPr="00ED6E99" w:rsidRDefault="007D126D" w:rsidP="00BC3A6A">
      <w:pPr>
        <w:widowControl w:val="0"/>
        <w:numPr>
          <w:ilvl w:val="0"/>
          <w:numId w:val="9"/>
        </w:numPr>
        <w:tabs>
          <w:tab w:val="left" w:pos="897"/>
        </w:tabs>
        <w:ind w:left="920" w:hanging="440"/>
        <w:jc w:val="both"/>
      </w:pPr>
      <w:r w:rsidRPr="00ED6E99">
        <w:t>oczywiste omyłki rachunkowe, z uwzględnieniem konsekwencji rachunkowych dokonanych poprawek,</w:t>
      </w:r>
    </w:p>
    <w:p w14:paraId="6B82E3AA" w14:textId="694D6A2E" w:rsidR="007D126D" w:rsidRPr="00ED6E99" w:rsidRDefault="007D126D" w:rsidP="00BC3A6A">
      <w:pPr>
        <w:widowControl w:val="0"/>
        <w:numPr>
          <w:ilvl w:val="0"/>
          <w:numId w:val="9"/>
        </w:numPr>
        <w:tabs>
          <w:tab w:val="left" w:pos="897"/>
        </w:tabs>
        <w:ind w:left="920" w:hanging="440"/>
        <w:jc w:val="both"/>
      </w:pPr>
      <w:r w:rsidRPr="00ED6E99">
        <w:t>inne omyłki polegają</w:t>
      </w:r>
      <w:r w:rsidR="00ED6E99" w:rsidRPr="00ED6E99">
        <w:t>ce na niezgodności oferty z dokumentami zamówienia</w:t>
      </w:r>
      <w:r w:rsidRPr="00ED6E99">
        <w:t>, niepowodujące istotnych zmian w treści oferty;</w:t>
      </w:r>
    </w:p>
    <w:p w14:paraId="1764E3DA" w14:textId="77777777" w:rsidR="007D126D" w:rsidRPr="00ED6E99" w:rsidRDefault="007D126D" w:rsidP="00BC3A6A">
      <w:pPr>
        <w:ind w:left="920" w:hanging="440"/>
        <w:jc w:val="both"/>
      </w:pPr>
      <w:r w:rsidRPr="00ED6E99">
        <w:t>- niezwłocznie zawiadamiając o tym Wykonawcę, którego oferta została poprawiona.</w:t>
      </w:r>
    </w:p>
    <w:p w14:paraId="2108A465" w14:textId="731A32A3" w:rsidR="007960DC" w:rsidRDefault="007D126D" w:rsidP="00BC3A6A">
      <w:pPr>
        <w:spacing w:after="19"/>
        <w:ind w:left="426"/>
        <w:jc w:val="both"/>
      </w:pPr>
      <w:r w:rsidRPr="00B54592">
        <w:t>Zamawiający</w:t>
      </w:r>
      <w:r w:rsidR="00B54592" w:rsidRPr="00B54592">
        <w:t>, po dokonaniu zgodnie z art. 223</w:t>
      </w:r>
      <w:r w:rsidRPr="00B54592">
        <w:t xml:space="preserve"> ust. </w:t>
      </w:r>
      <w:r w:rsidR="001550B6">
        <w:t>2 pkt 3</w:t>
      </w:r>
      <w:r w:rsidR="006C11F4" w:rsidRPr="00B54592">
        <w:t xml:space="preserve"> ustawy</w:t>
      </w:r>
      <w:r w:rsidR="00B54592">
        <w:t xml:space="preserve"> </w:t>
      </w:r>
      <w:proofErr w:type="spellStart"/>
      <w:r w:rsidR="00B54592">
        <w:t>Pzp</w:t>
      </w:r>
      <w:proofErr w:type="spellEnd"/>
      <w:r w:rsidR="006C11F4" w:rsidRPr="00B54592">
        <w:t xml:space="preserve"> poprawki omyłki</w:t>
      </w:r>
      <w:r w:rsidR="004E71E7" w:rsidRPr="00B54592">
        <w:t xml:space="preserve"> w </w:t>
      </w:r>
      <w:r w:rsidRPr="00B54592">
        <w:t>ofercie</w:t>
      </w:r>
      <w:r w:rsidR="007960DC">
        <w:t>, wyznacza wykonawcy odpowiedni termin na wyrażenie zgody na poprawienie w ofercie omyłki lub zakwestionowanie jej</w:t>
      </w:r>
      <w:r w:rsidR="00D27E1B">
        <w:t xml:space="preserve"> poprawienia. Brak odpowiedzi w </w:t>
      </w:r>
      <w:r w:rsidR="007960DC">
        <w:t xml:space="preserve">wyznaczonym terminie uznaje się za wyrażenie zgody na poprawienie omyłki. </w:t>
      </w:r>
    </w:p>
    <w:p w14:paraId="6D62F927" w14:textId="28596837" w:rsidR="007D126D" w:rsidRPr="008C5C4C" w:rsidRDefault="007D126D" w:rsidP="00BC3A6A">
      <w:pPr>
        <w:pStyle w:val="Teksttreci20"/>
        <w:numPr>
          <w:ilvl w:val="0"/>
          <w:numId w:val="34"/>
        </w:numPr>
        <w:shd w:val="clear" w:color="auto" w:fill="auto"/>
        <w:tabs>
          <w:tab w:val="left" w:pos="426"/>
        </w:tabs>
        <w:spacing w:line="240" w:lineRule="auto"/>
        <w:ind w:left="426" w:hanging="426"/>
        <w:jc w:val="both"/>
        <w:rPr>
          <w:rFonts w:ascii="Times New Roman" w:hAnsi="Times New Roman" w:cs="Times New Roman"/>
          <w:sz w:val="24"/>
          <w:szCs w:val="24"/>
        </w:rPr>
      </w:pPr>
      <w:r w:rsidRPr="008C5C4C">
        <w:rPr>
          <w:rFonts w:ascii="Times New Roman" w:hAnsi="Times New Roman" w:cs="Times New Roman"/>
          <w:color w:val="000000"/>
          <w:sz w:val="24"/>
          <w:szCs w:val="24"/>
        </w:rPr>
        <w:t>Jeżeli zaoferowana cena lub</w:t>
      </w:r>
      <w:r w:rsidR="00D8313C">
        <w:rPr>
          <w:rFonts w:ascii="Times New Roman" w:hAnsi="Times New Roman" w:cs="Times New Roman"/>
          <w:color w:val="000000"/>
          <w:sz w:val="24"/>
          <w:szCs w:val="24"/>
        </w:rPr>
        <w:t xml:space="preserve"> koszt, lub ich</w:t>
      </w:r>
      <w:r w:rsidRPr="008C5C4C">
        <w:rPr>
          <w:rFonts w:ascii="Times New Roman" w:hAnsi="Times New Roman" w:cs="Times New Roman"/>
          <w:color w:val="000000"/>
          <w:sz w:val="24"/>
          <w:szCs w:val="24"/>
        </w:rPr>
        <w:t xml:space="preserve"> istotne części składowe, wydadzą się rażąco niskie w stosunku</w:t>
      </w:r>
      <w:r w:rsidR="00D8313C">
        <w:rPr>
          <w:rFonts w:ascii="Times New Roman" w:hAnsi="Times New Roman" w:cs="Times New Roman"/>
          <w:color w:val="000000"/>
          <w:sz w:val="24"/>
          <w:szCs w:val="24"/>
        </w:rPr>
        <w:t xml:space="preserve"> do przedmiotu zamówienia lub</w:t>
      </w:r>
      <w:r w:rsidRPr="008C5C4C">
        <w:rPr>
          <w:rFonts w:ascii="Times New Roman" w:hAnsi="Times New Roman" w:cs="Times New Roman"/>
          <w:color w:val="000000"/>
          <w:sz w:val="24"/>
          <w:szCs w:val="24"/>
        </w:rPr>
        <w:t xml:space="preserve"> budzić </w:t>
      </w:r>
      <w:r w:rsidR="00F65E93">
        <w:rPr>
          <w:rFonts w:ascii="Times New Roman" w:hAnsi="Times New Roman" w:cs="Times New Roman"/>
          <w:color w:val="000000"/>
          <w:sz w:val="24"/>
          <w:szCs w:val="24"/>
        </w:rPr>
        <w:t xml:space="preserve">będą </w:t>
      </w:r>
      <w:r w:rsidRPr="008C5C4C">
        <w:rPr>
          <w:rFonts w:ascii="Times New Roman" w:hAnsi="Times New Roman" w:cs="Times New Roman"/>
          <w:color w:val="000000"/>
          <w:sz w:val="24"/>
          <w:szCs w:val="24"/>
        </w:rPr>
        <w:t xml:space="preserve">wątpliwości Zamawiającego co do możliwości wykonania przedmiotu zamówienia zgodnie z wymaganiami określonymi </w:t>
      </w:r>
      <w:r w:rsidR="00066A95">
        <w:rPr>
          <w:rFonts w:ascii="Times New Roman" w:hAnsi="Times New Roman" w:cs="Times New Roman"/>
          <w:color w:val="000000"/>
          <w:sz w:val="24"/>
          <w:szCs w:val="24"/>
        </w:rPr>
        <w:t xml:space="preserve">w dokumentach zamówienia </w:t>
      </w:r>
      <w:r w:rsidRPr="008C5C4C">
        <w:rPr>
          <w:rFonts w:ascii="Times New Roman" w:hAnsi="Times New Roman" w:cs="Times New Roman"/>
          <w:color w:val="000000"/>
          <w:sz w:val="24"/>
          <w:szCs w:val="24"/>
        </w:rPr>
        <w:t>lub wynikającymi z odrębnyc</w:t>
      </w:r>
      <w:r w:rsidR="00B91FE3">
        <w:rPr>
          <w:rFonts w:ascii="Times New Roman" w:hAnsi="Times New Roman" w:cs="Times New Roman"/>
          <w:color w:val="000000"/>
          <w:sz w:val="24"/>
          <w:szCs w:val="24"/>
        </w:rPr>
        <w:t>h przepisów, Zamawiający żąda od Wykonawcy wyjaśnień, w tym złożenia</w:t>
      </w:r>
      <w:r w:rsidRPr="008C5C4C">
        <w:rPr>
          <w:rFonts w:ascii="Times New Roman" w:hAnsi="Times New Roman" w:cs="Times New Roman"/>
          <w:color w:val="000000"/>
          <w:sz w:val="24"/>
          <w:szCs w:val="24"/>
        </w:rPr>
        <w:t xml:space="preserve"> dowodów </w:t>
      </w:r>
      <w:r w:rsidR="00846E81">
        <w:rPr>
          <w:rFonts w:ascii="Times New Roman" w:hAnsi="Times New Roman" w:cs="Times New Roman"/>
          <w:color w:val="000000"/>
          <w:sz w:val="24"/>
          <w:szCs w:val="24"/>
        </w:rPr>
        <w:t>w zakresie</w:t>
      </w:r>
      <w:r w:rsidRPr="008C5C4C">
        <w:rPr>
          <w:rFonts w:ascii="Times New Roman" w:hAnsi="Times New Roman" w:cs="Times New Roman"/>
          <w:color w:val="000000"/>
          <w:sz w:val="24"/>
          <w:szCs w:val="24"/>
        </w:rPr>
        <w:t xml:space="preserve"> wyliczenia ceny</w:t>
      </w:r>
      <w:r w:rsidR="00846E81">
        <w:rPr>
          <w:rFonts w:ascii="Times New Roman" w:hAnsi="Times New Roman" w:cs="Times New Roman"/>
          <w:color w:val="000000"/>
          <w:sz w:val="24"/>
          <w:szCs w:val="24"/>
        </w:rPr>
        <w:t xml:space="preserve"> lub kosztu, lub istotnych części składowych.</w:t>
      </w:r>
    </w:p>
    <w:p w14:paraId="3E7BA009" w14:textId="47714113" w:rsidR="007D126D" w:rsidRPr="00143008" w:rsidRDefault="007D126D" w:rsidP="00BC3A6A">
      <w:pPr>
        <w:pStyle w:val="Teksttreci20"/>
        <w:numPr>
          <w:ilvl w:val="0"/>
          <w:numId w:val="34"/>
        </w:numPr>
        <w:shd w:val="clear" w:color="auto" w:fill="auto"/>
        <w:tabs>
          <w:tab w:val="left" w:pos="424"/>
        </w:tabs>
        <w:spacing w:line="240" w:lineRule="auto"/>
        <w:ind w:left="426" w:hanging="426"/>
        <w:jc w:val="both"/>
        <w:rPr>
          <w:rFonts w:ascii="Times New Roman" w:hAnsi="Times New Roman" w:cs="Times New Roman"/>
          <w:sz w:val="24"/>
          <w:szCs w:val="24"/>
        </w:rPr>
      </w:pPr>
      <w:r w:rsidRPr="00143008">
        <w:rPr>
          <w:rFonts w:ascii="Times New Roman" w:hAnsi="Times New Roman" w:cs="Times New Roman"/>
          <w:color w:val="000000"/>
          <w:sz w:val="24"/>
          <w:szCs w:val="24"/>
        </w:rPr>
        <w:t>W przypadku, gdy cena całkowita oferty</w:t>
      </w:r>
      <w:r w:rsidR="00143008">
        <w:rPr>
          <w:rFonts w:ascii="Times New Roman" w:hAnsi="Times New Roman" w:cs="Times New Roman"/>
          <w:color w:val="000000"/>
          <w:sz w:val="24"/>
          <w:szCs w:val="24"/>
        </w:rPr>
        <w:t xml:space="preserve"> złożonej w terminie</w:t>
      </w:r>
      <w:r w:rsidRPr="00143008">
        <w:rPr>
          <w:rFonts w:ascii="Times New Roman" w:hAnsi="Times New Roman" w:cs="Times New Roman"/>
          <w:color w:val="000000"/>
          <w:sz w:val="24"/>
          <w:szCs w:val="24"/>
        </w:rPr>
        <w:t xml:space="preserve"> będzie niższa o co najmniej 30% od:</w:t>
      </w:r>
    </w:p>
    <w:p w14:paraId="27B7483F" w14:textId="55B3C9C0" w:rsidR="007D126D" w:rsidRPr="00143008" w:rsidRDefault="007D126D" w:rsidP="00BC3A6A">
      <w:pPr>
        <w:pStyle w:val="Teksttreci20"/>
        <w:numPr>
          <w:ilvl w:val="0"/>
          <w:numId w:val="10"/>
        </w:numPr>
        <w:shd w:val="clear" w:color="auto" w:fill="auto"/>
        <w:tabs>
          <w:tab w:val="left" w:pos="897"/>
        </w:tabs>
        <w:spacing w:line="240" w:lineRule="auto"/>
        <w:ind w:left="920" w:hanging="440"/>
        <w:jc w:val="both"/>
        <w:rPr>
          <w:rFonts w:ascii="Times New Roman" w:hAnsi="Times New Roman" w:cs="Times New Roman"/>
          <w:sz w:val="24"/>
          <w:szCs w:val="24"/>
        </w:rPr>
      </w:pPr>
      <w:r w:rsidRPr="00143008">
        <w:rPr>
          <w:rFonts w:ascii="Times New Roman" w:hAnsi="Times New Roman" w:cs="Times New Roman"/>
          <w:color w:val="000000"/>
          <w:sz w:val="24"/>
          <w:szCs w:val="24"/>
        </w:rPr>
        <w:t>wartości zamówienia powiększonej o należny podatek od towarów i usług, ustalonej p</w:t>
      </w:r>
      <w:r w:rsidR="00543DF0">
        <w:rPr>
          <w:rFonts w:ascii="Times New Roman" w:hAnsi="Times New Roman" w:cs="Times New Roman"/>
          <w:color w:val="000000"/>
          <w:sz w:val="24"/>
          <w:szCs w:val="24"/>
        </w:rPr>
        <w:t>rzed wszczęciem postępowania</w:t>
      </w:r>
      <w:r w:rsidRPr="00143008">
        <w:rPr>
          <w:rFonts w:ascii="Times New Roman" w:hAnsi="Times New Roman" w:cs="Times New Roman"/>
          <w:color w:val="000000"/>
          <w:sz w:val="24"/>
          <w:szCs w:val="24"/>
        </w:rPr>
        <w:t xml:space="preserve"> lub średniej arytmetycznej cen wszystkich złożonych ofert</w:t>
      </w:r>
      <w:r w:rsidR="00543DF0">
        <w:rPr>
          <w:rFonts w:ascii="Times New Roman" w:hAnsi="Times New Roman" w:cs="Times New Roman"/>
          <w:color w:val="000000"/>
          <w:sz w:val="24"/>
          <w:szCs w:val="24"/>
        </w:rPr>
        <w:t xml:space="preserve"> niepodlegających odrzuceniu na podstawie art. 226 ust. 1 pkt 1 i 10</w:t>
      </w:r>
      <w:r w:rsidRPr="00143008">
        <w:rPr>
          <w:rFonts w:ascii="Times New Roman" w:hAnsi="Times New Roman" w:cs="Times New Roman"/>
          <w:color w:val="000000"/>
          <w:sz w:val="24"/>
          <w:szCs w:val="24"/>
        </w:rPr>
        <w:t>, Zamawiający zwróci się o udzielenie wy</w:t>
      </w:r>
      <w:r w:rsidR="00A70828">
        <w:rPr>
          <w:rFonts w:ascii="Times New Roman" w:hAnsi="Times New Roman" w:cs="Times New Roman"/>
          <w:color w:val="000000"/>
          <w:sz w:val="24"/>
          <w:szCs w:val="24"/>
        </w:rPr>
        <w:t>jaśnień, o których mowa w ust.</w:t>
      </w:r>
      <w:r w:rsidR="00543DF0">
        <w:rPr>
          <w:rFonts w:ascii="Times New Roman" w:hAnsi="Times New Roman" w:cs="Times New Roman"/>
          <w:color w:val="000000"/>
          <w:sz w:val="24"/>
          <w:szCs w:val="24"/>
        </w:rPr>
        <w:t xml:space="preserve"> 8</w:t>
      </w:r>
      <w:r w:rsidRPr="00143008">
        <w:rPr>
          <w:rFonts w:ascii="Times New Roman" w:hAnsi="Times New Roman" w:cs="Times New Roman"/>
          <w:color w:val="000000"/>
          <w:sz w:val="24"/>
          <w:szCs w:val="24"/>
        </w:rPr>
        <w:t>, chyba, że rozbieżność będzie wynikać z okoliczności oczywistych niewymagających wyjaśnienia;</w:t>
      </w:r>
    </w:p>
    <w:p w14:paraId="3D5B6BFC" w14:textId="25BD0BC2" w:rsidR="007D126D" w:rsidRPr="002E5D30" w:rsidRDefault="007D126D" w:rsidP="00BC3A6A">
      <w:pPr>
        <w:pStyle w:val="Teksttreci20"/>
        <w:numPr>
          <w:ilvl w:val="0"/>
          <w:numId w:val="10"/>
        </w:numPr>
        <w:shd w:val="clear" w:color="auto" w:fill="auto"/>
        <w:tabs>
          <w:tab w:val="left" w:pos="897"/>
        </w:tabs>
        <w:spacing w:line="240" w:lineRule="auto"/>
        <w:ind w:left="920" w:hanging="440"/>
        <w:jc w:val="both"/>
        <w:rPr>
          <w:rFonts w:ascii="Times New Roman" w:hAnsi="Times New Roman" w:cs="Times New Roman"/>
          <w:sz w:val="24"/>
          <w:szCs w:val="24"/>
        </w:rPr>
      </w:pPr>
      <w:r w:rsidRPr="002E5D30">
        <w:rPr>
          <w:rFonts w:ascii="Times New Roman" w:hAnsi="Times New Roman" w:cs="Times New Roman"/>
          <w:color w:val="000000"/>
          <w:sz w:val="24"/>
          <w:szCs w:val="24"/>
        </w:rPr>
        <w:t>wartości zamówienia powiększonej o należny podatek od towarów i usług, zaktualizowanej z uwzględnieniem okoliczności, które nastąpiły po wszczęciu postępowania, w szczególności istotnej zmiany cen rynkowych, Zamawiający będzie mógł zwrócić się o udzielenie wy</w:t>
      </w:r>
      <w:r w:rsidR="00A70828">
        <w:rPr>
          <w:rFonts w:ascii="Times New Roman" w:hAnsi="Times New Roman" w:cs="Times New Roman"/>
          <w:color w:val="000000"/>
          <w:sz w:val="24"/>
          <w:szCs w:val="24"/>
        </w:rPr>
        <w:t>jaśnień, o których mowa w ust.</w:t>
      </w:r>
      <w:r w:rsidR="0018284B">
        <w:rPr>
          <w:rFonts w:ascii="Times New Roman" w:hAnsi="Times New Roman" w:cs="Times New Roman"/>
          <w:color w:val="000000"/>
          <w:sz w:val="24"/>
          <w:szCs w:val="24"/>
        </w:rPr>
        <w:t xml:space="preserve"> 8</w:t>
      </w:r>
      <w:r w:rsidRPr="002E5D30">
        <w:rPr>
          <w:rFonts w:ascii="Times New Roman" w:hAnsi="Times New Roman" w:cs="Times New Roman"/>
          <w:color w:val="000000"/>
          <w:sz w:val="24"/>
          <w:szCs w:val="24"/>
        </w:rPr>
        <w:t>.</w:t>
      </w:r>
    </w:p>
    <w:p w14:paraId="5D730282" w14:textId="77777777" w:rsidR="0026418C" w:rsidRPr="0026418C" w:rsidRDefault="00626C2E" w:rsidP="00BC3A6A">
      <w:pPr>
        <w:pStyle w:val="Teksttreci20"/>
        <w:numPr>
          <w:ilvl w:val="0"/>
          <w:numId w:val="34"/>
        </w:numPr>
        <w:shd w:val="clear" w:color="auto" w:fill="auto"/>
        <w:tabs>
          <w:tab w:val="left" w:pos="424"/>
        </w:tabs>
        <w:spacing w:line="240" w:lineRule="auto"/>
        <w:ind w:left="480" w:hanging="480"/>
        <w:jc w:val="both"/>
        <w:rPr>
          <w:rFonts w:ascii="Times New Roman" w:hAnsi="Times New Roman" w:cs="Times New Roman"/>
          <w:sz w:val="24"/>
          <w:szCs w:val="24"/>
        </w:rPr>
      </w:pPr>
      <w:r>
        <w:rPr>
          <w:rFonts w:ascii="Times New Roman" w:hAnsi="Times New Roman" w:cs="Times New Roman"/>
          <w:color w:val="000000"/>
          <w:sz w:val="24"/>
          <w:szCs w:val="24"/>
        </w:rPr>
        <w:t>O</w:t>
      </w:r>
      <w:r w:rsidR="007D126D" w:rsidRPr="00626C2E">
        <w:rPr>
          <w:rFonts w:ascii="Times New Roman" w:hAnsi="Times New Roman" w:cs="Times New Roman"/>
          <w:color w:val="000000"/>
          <w:sz w:val="24"/>
          <w:szCs w:val="24"/>
        </w:rPr>
        <w:t>bowiązek wykazania, że oferta nie zawiera rażąco niskiej ceny będzie spoczywać na Wykonawcy.</w:t>
      </w:r>
      <w:r w:rsidR="00CC597B">
        <w:rPr>
          <w:rFonts w:ascii="Times New Roman" w:hAnsi="Times New Roman" w:cs="Times New Roman"/>
          <w:color w:val="000000"/>
          <w:sz w:val="24"/>
          <w:szCs w:val="24"/>
        </w:rPr>
        <w:t xml:space="preserve"> </w:t>
      </w:r>
      <w:r w:rsidR="00CC597B" w:rsidRPr="00CC597B">
        <w:rPr>
          <w:rFonts w:ascii="Times New Roman" w:hAnsi="Times New Roman" w:cs="Times New Roman"/>
          <w:sz w:val="24"/>
          <w:szCs w:val="24"/>
        </w:rPr>
        <w:t>Odrzuceniu, jako oferta z rażąco niską ceną lub kosztem, podlega oferta wykonawcy, który nie udzielił wyjaśnień w wyznaczonym terminie, lub jeżeli złożone wyjaśnienia wraz z dowodami nie uzasadniają podanej w ofercie ceny lub kosztu</w:t>
      </w:r>
      <w:r w:rsidR="00CC597B" w:rsidRPr="00CC597B">
        <w:rPr>
          <w:rFonts w:ascii="Times New Roman" w:hAnsi="Times New Roman" w:cs="Times New Roman"/>
          <w:b/>
          <w:sz w:val="24"/>
          <w:szCs w:val="24"/>
        </w:rPr>
        <w:t>.</w:t>
      </w:r>
    </w:p>
    <w:p w14:paraId="4B9BDF81" w14:textId="77777777" w:rsidR="0026418C" w:rsidRDefault="0026418C" w:rsidP="00BC3A6A">
      <w:pPr>
        <w:pStyle w:val="Teksttreci20"/>
        <w:numPr>
          <w:ilvl w:val="0"/>
          <w:numId w:val="34"/>
        </w:numPr>
        <w:shd w:val="clear" w:color="auto" w:fill="auto"/>
        <w:tabs>
          <w:tab w:val="left" w:pos="424"/>
        </w:tabs>
        <w:spacing w:line="240" w:lineRule="auto"/>
        <w:ind w:left="480" w:hanging="480"/>
        <w:jc w:val="both"/>
        <w:rPr>
          <w:rFonts w:ascii="Times New Roman" w:hAnsi="Times New Roman" w:cs="Times New Roman"/>
          <w:sz w:val="24"/>
          <w:szCs w:val="24"/>
        </w:rPr>
      </w:pPr>
      <w:r w:rsidRPr="0026418C">
        <w:rPr>
          <w:rFonts w:ascii="Times New Roman" w:hAnsi="Times New Roman" w:cs="Times New Roman"/>
          <w:sz w:val="24"/>
          <w:szCs w:val="24"/>
        </w:rPr>
        <w:t>Zamawiający odrzuca ofertę, jeżeli:</w:t>
      </w:r>
    </w:p>
    <w:p w14:paraId="465D441E" w14:textId="77777777" w:rsidR="0026418C" w:rsidRDefault="0026418C" w:rsidP="00BC3A6A">
      <w:pPr>
        <w:pStyle w:val="Teksttreci20"/>
        <w:shd w:val="clear" w:color="auto" w:fill="auto"/>
        <w:tabs>
          <w:tab w:val="left" w:pos="424"/>
        </w:tabs>
        <w:spacing w:line="240" w:lineRule="auto"/>
        <w:ind w:firstLine="426"/>
        <w:jc w:val="both"/>
        <w:rPr>
          <w:rFonts w:ascii="Times New Roman" w:hAnsi="Times New Roman" w:cs="Times New Roman"/>
          <w:sz w:val="24"/>
          <w:szCs w:val="24"/>
        </w:rPr>
      </w:pPr>
      <w:r w:rsidRPr="0026418C">
        <w:rPr>
          <w:rFonts w:ascii="Times New Roman" w:hAnsi="Times New Roman" w:cs="Times New Roman"/>
          <w:sz w:val="24"/>
          <w:szCs w:val="24"/>
        </w:rPr>
        <w:t>1) została złożona po terminie składania ofert;</w:t>
      </w:r>
    </w:p>
    <w:p w14:paraId="7A430D6E" w14:textId="77777777" w:rsidR="00FB52FD" w:rsidRDefault="0026418C" w:rsidP="00BC3A6A">
      <w:pPr>
        <w:pStyle w:val="Teksttreci20"/>
        <w:shd w:val="clear" w:color="auto" w:fill="auto"/>
        <w:tabs>
          <w:tab w:val="left" w:pos="424"/>
        </w:tabs>
        <w:spacing w:line="240" w:lineRule="auto"/>
        <w:ind w:firstLine="426"/>
        <w:jc w:val="both"/>
        <w:rPr>
          <w:rFonts w:ascii="Times New Roman" w:hAnsi="Times New Roman" w:cs="Times New Roman"/>
          <w:sz w:val="24"/>
          <w:szCs w:val="24"/>
        </w:rPr>
      </w:pPr>
      <w:r w:rsidRPr="0026418C">
        <w:rPr>
          <w:rFonts w:ascii="Times New Roman" w:hAnsi="Times New Roman" w:cs="Times New Roman"/>
          <w:sz w:val="24"/>
          <w:szCs w:val="24"/>
        </w:rPr>
        <w:t xml:space="preserve">2) została złożona przez wykonawcę: </w:t>
      </w:r>
    </w:p>
    <w:p w14:paraId="43ED63B9" w14:textId="77777777" w:rsidR="00FB52FD" w:rsidRDefault="0026418C" w:rsidP="00BC3A6A">
      <w:pPr>
        <w:pStyle w:val="Teksttreci20"/>
        <w:numPr>
          <w:ilvl w:val="0"/>
          <w:numId w:val="38"/>
        </w:numPr>
        <w:shd w:val="clear" w:color="auto" w:fill="auto"/>
        <w:tabs>
          <w:tab w:val="left" w:pos="424"/>
        </w:tabs>
        <w:spacing w:line="240" w:lineRule="auto"/>
        <w:ind w:hanging="437"/>
        <w:jc w:val="both"/>
        <w:rPr>
          <w:rFonts w:ascii="Times New Roman" w:hAnsi="Times New Roman" w:cs="Times New Roman"/>
          <w:sz w:val="24"/>
          <w:szCs w:val="24"/>
        </w:rPr>
      </w:pPr>
      <w:r w:rsidRPr="00FB52FD">
        <w:rPr>
          <w:rFonts w:ascii="Times New Roman" w:hAnsi="Times New Roman" w:cs="Times New Roman"/>
          <w:sz w:val="24"/>
          <w:szCs w:val="24"/>
        </w:rPr>
        <w:t xml:space="preserve">podlegającego wykluczeniu z postępowania lub </w:t>
      </w:r>
    </w:p>
    <w:p w14:paraId="602E3C74" w14:textId="77777777" w:rsidR="00FB52FD" w:rsidRDefault="0026418C" w:rsidP="00BC3A6A">
      <w:pPr>
        <w:pStyle w:val="Teksttreci20"/>
        <w:numPr>
          <w:ilvl w:val="0"/>
          <w:numId w:val="38"/>
        </w:numPr>
        <w:shd w:val="clear" w:color="auto" w:fill="auto"/>
        <w:tabs>
          <w:tab w:val="left" w:pos="424"/>
        </w:tabs>
        <w:spacing w:line="240" w:lineRule="auto"/>
        <w:ind w:hanging="437"/>
        <w:jc w:val="both"/>
        <w:rPr>
          <w:rFonts w:ascii="Times New Roman" w:hAnsi="Times New Roman" w:cs="Times New Roman"/>
          <w:sz w:val="24"/>
          <w:szCs w:val="24"/>
        </w:rPr>
      </w:pPr>
      <w:r w:rsidRPr="00FB52FD">
        <w:rPr>
          <w:rFonts w:ascii="Times New Roman" w:hAnsi="Times New Roman" w:cs="Times New Roman"/>
          <w:sz w:val="24"/>
          <w:szCs w:val="24"/>
        </w:rPr>
        <w:t>niespełniającego warunków udziału w postępowaniu, lub</w:t>
      </w:r>
    </w:p>
    <w:p w14:paraId="28A3DD1F" w14:textId="1194C946" w:rsidR="0026418C" w:rsidRPr="00FB52FD" w:rsidRDefault="0026418C" w:rsidP="00BC3A6A">
      <w:pPr>
        <w:pStyle w:val="Teksttreci20"/>
        <w:numPr>
          <w:ilvl w:val="0"/>
          <w:numId w:val="38"/>
        </w:numPr>
        <w:shd w:val="clear" w:color="auto" w:fill="auto"/>
        <w:tabs>
          <w:tab w:val="left" w:pos="424"/>
        </w:tabs>
        <w:spacing w:line="240" w:lineRule="auto"/>
        <w:ind w:hanging="437"/>
        <w:jc w:val="both"/>
        <w:rPr>
          <w:rFonts w:ascii="Times New Roman" w:hAnsi="Times New Roman" w:cs="Times New Roman"/>
          <w:sz w:val="24"/>
          <w:szCs w:val="24"/>
        </w:rPr>
      </w:pPr>
      <w:r w:rsidRPr="00FB52FD">
        <w:rPr>
          <w:rFonts w:ascii="Times New Roman" w:hAnsi="Times New Roman" w:cs="Times New Roman"/>
          <w:sz w:val="24"/>
          <w:szCs w:val="24"/>
        </w:rPr>
        <w:t>który nie złożył w przewidzianym terminie ośw</w:t>
      </w:r>
      <w:r w:rsidR="0051027E">
        <w:rPr>
          <w:rFonts w:ascii="Times New Roman" w:hAnsi="Times New Roman" w:cs="Times New Roman"/>
          <w:sz w:val="24"/>
          <w:szCs w:val="24"/>
        </w:rPr>
        <w:t>iadczenia, o którym mowa w art. </w:t>
      </w:r>
      <w:r w:rsidRPr="00FB52FD">
        <w:rPr>
          <w:rFonts w:ascii="Times New Roman" w:hAnsi="Times New Roman" w:cs="Times New Roman"/>
          <w:sz w:val="24"/>
          <w:szCs w:val="24"/>
        </w:rPr>
        <w:t xml:space="preserve">125 ust. 1, lub podmiotowego środka dowodowego, potwierdzających brak podstaw wykluczenia lub spełnianie warunków udziału w postępowaniu, przedmiotowego środka dowodowego, lub innych dokumentów lub oświadczeń; </w:t>
      </w:r>
    </w:p>
    <w:p w14:paraId="4E45888F" w14:textId="623ED171" w:rsidR="0026418C" w:rsidRDefault="0026418C" w:rsidP="00BC3A6A">
      <w:pPr>
        <w:pStyle w:val="Akapitzlist"/>
        <w:numPr>
          <w:ilvl w:val="0"/>
          <w:numId w:val="37"/>
        </w:numPr>
        <w:spacing w:after="146" w:line="250" w:lineRule="auto"/>
        <w:ind w:right="3"/>
        <w:jc w:val="both"/>
      </w:pPr>
      <w:r>
        <w:t xml:space="preserve">jest niezgodna z przepisami ustawy; </w:t>
      </w:r>
    </w:p>
    <w:p w14:paraId="5C94A945" w14:textId="470A08E3" w:rsidR="0026418C" w:rsidRDefault="0026418C" w:rsidP="00BC3A6A">
      <w:pPr>
        <w:pStyle w:val="Akapitzlist"/>
        <w:numPr>
          <w:ilvl w:val="0"/>
          <w:numId w:val="37"/>
        </w:numPr>
        <w:spacing w:after="130" w:line="267" w:lineRule="auto"/>
        <w:jc w:val="both"/>
      </w:pPr>
      <w:r>
        <w:t xml:space="preserve">jest nieważna na podstawie odrębnych przepisów; </w:t>
      </w:r>
    </w:p>
    <w:p w14:paraId="4E2E954E" w14:textId="0D22A01C" w:rsidR="0026418C" w:rsidRDefault="0026418C" w:rsidP="00BC3A6A">
      <w:pPr>
        <w:pStyle w:val="Akapitzlist"/>
        <w:numPr>
          <w:ilvl w:val="0"/>
          <w:numId w:val="37"/>
        </w:numPr>
        <w:spacing w:after="130" w:line="267" w:lineRule="auto"/>
        <w:jc w:val="both"/>
      </w:pPr>
      <w:r>
        <w:t xml:space="preserve">jej treść jest niezgodna z warunkami zamówienia; </w:t>
      </w:r>
    </w:p>
    <w:p w14:paraId="38185ECF" w14:textId="77777777" w:rsidR="00012D98" w:rsidRDefault="0026418C" w:rsidP="00BC3A6A">
      <w:pPr>
        <w:pStyle w:val="Akapitzlist"/>
        <w:numPr>
          <w:ilvl w:val="0"/>
          <w:numId w:val="37"/>
        </w:numPr>
        <w:spacing w:after="92" w:line="269" w:lineRule="auto"/>
        <w:ind w:left="851" w:hanging="425"/>
        <w:jc w:val="both"/>
      </w:pPr>
      <w:r>
        <w:t xml:space="preserve">nie została sporządzona lub przekazana w sposób zgodny z wymaganiami technicznymi oraz organizacyjnymi sporządzania lub przekazywania ofert przy użyciu środków komunikacji elektronicznej określonymi przez zamawiającego; </w:t>
      </w:r>
    </w:p>
    <w:p w14:paraId="228AEA7C" w14:textId="08AF9C5A" w:rsidR="00012D98" w:rsidRDefault="0026418C" w:rsidP="00BC3A6A">
      <w:pPr>
        <w:pStyle w:val="Akapitzlist"/>
        <w:numPr>
          <w:ilvl w:val="0"/>
          <w:numId w:val="37"/>
        </w:numPr>
        <w:spacing w:after="92" w:line="269" w:lineRule="auto"/>
        <w:ind w:left="851" w:hanging="425"/>
        <w:jc w:val="both"/>
      </w:pPr>
      <w:r>
        <w:t>została złożona w warunkach czynu nieuczciwej ko</w:t>
      </w:r>
      <w:r w:rsidR="0051027E">
        <w:t>nkurencji w rozumieniu ustawy z </w:t>
      </w:r>
      <w:r>
        <w:t xml:space="preserve">dnia 16 kwietnia 1993 r. o zwalczaniu nieuczciwej konkurencji; </w:t>
      </w:r>
    </w:p>
    <w:p w14:paraId="7019A4DA" w14:textId="77777777" w:rsidR="007A20E3" w:rsidRDefault="0026418C" w:rsidP="00BC3A6A">
      <w:pPr>
        <w:pStyle w:val="Akapitzlist"/>
        <w:numPr>
          <w:ilvl w:val="0"/>
          <w:numId w:val="37"/>
        </w:numPr>
        <w:spacing w:after="92" w:line="269" w:lineRule="auto"/>
        <w:ind w:left="851" w:hanging="425"/>
        <w:jc w:val="both"/>
      </w:pPr>
      <w:r>
        <w:t xml:space="preserve">zawiera rażąco niską cenę lub koszt w stosunku do przedmiotu zamówienia; </w:t>
      </w:r>
    </w:p>
    <w:p w14:paraId="581F7752" w14:textId="77777777" w:rsidR="007A20E3" w:rsidRPr="007A20E3" w:rsidRDefault="0026418C" w:rsidP="00BC3A6A">
      <w:pPr>
        <w:pStyle w:val="Akapitzlist"/>
        <w:numPr>
          <w:ilvl w:val="0"/>
          <w:numId w:val="37"/>
        </w:numPr>
        <w:spacing w:after="92" w:line="269" w:lineRule="auto"/>
        <w:ind w:left="851" w:hanging="425"/>
        <w:jc w:val="both"/>
        <w:rPr>
          <w:strike/>
          <w:color w:val="FF0000"/>
        </w:rPr>
      </w:pPr>
      <w:r>
        <w:t xml:space="preserve">zawiera błędy w obliczeniu ceny lub kosztu; </w:t>
      </w:r>
    </w:p>
    <w:p w14:paraId="58724026" w14:textId="3A46FE40" w:rsidR="00F052EA" w:rsidRPr="00F052EA" w:rsidRDefault="0026418C" w:rsidP="00BC3A6A">
      <w:pPr>
        <w:pStyle w:val="Akapitzlist"/>
        <w:numPr>
          <w:ilvl w:val="0"/>
          <w:numId w:val="37"/>
        </w:numPr>
        <w:spacing w:after="92" w:line="269" w:lineRule="auto"/>
        <w:ind w:left="851" w:hanging="425"/>
        <w:jc w:val="both"/>
        <w:rPr>
          <w:strike/>
          <w:color w:val="FF0000"/>
        </w:rPr>
      </w:pPr>
      <w:r>
        <w:t>wykonawca w wyznaczonym terminie zakwestionował poprawienie omyłki, o której mowa w art. 223 ust. 2 pkt 3</w:t>
      </w:r>
      <w:r w:rsidR="00A70828">
        <w:t xml:space="preserve"> ustawy </w:t>
      </w:r>
      <w:proofErr w:type="spellStart"/>
      <w:r w:rsidR="00A70828">
        <w:t>Pzp</w:t>
      </w:r>
      <w:proofErr w:type="spellEnd"/>
      <w:r>
        <w:t xml:space="preserve">; </w:t>
      </w:r>
    </w:p>
    <w:p w14:paraId="584C725C" w14:textId="77777777" w:rsidR="004F7C86" w:rsidRPr="004F7C86" w:rsidRDefault="0026418C" w:rsidP="00BC3A6A">
      <w:pPr>
        <w:pStyle w:val="Akapitzlist"/>
        <w:numPr>
          <w:ilvl w:val="0"/>
          <w:numId w:val="37"/>
        </w:numPr>
        <w:spacing w:after="92" w:line="269" w:lineRule="auto"/>
        <w:ind w:left="851" w:hanging="425"/>
        <w:jc w:val="both"/>
        <w:rPr>
          <w:strike/>
          <w:color w:val="FF0000"/>
        </w:rPr>
      </w:pPr>
      <w:r>
        <w:t xml:space="preserve">wykonawca nie wyraził pisemnej zgody na przedłużenie terminu związania ofertą; </w:t>
      </w:r>
    </w:p>
    <w:p w14:paraId="31BDA538" w14:textId="77777777" w:rsidR="004F7C86" w:rsidRPr="004F7C86" w:rsidRDefault="0026418C" w:rsidP="00BC3A6A">
      <w:pPr>
        <w:pStyle w:val="Akapitzlist"/>
        <w:numPr>
          <w:ilvl w:val="0"/>
          <w:numId w:val="37"/>
        </w:numPr>
        <w:spacing w:after="92" w:line="269" w:lineRule="auto"/>
        <w:ind w:left="851" w:hanging="425"/>
        <w:jc w:val="both"/>
        <w:rPr>
          <w:strike/>
          <w:color w:val="FF0000"/>
        </w:rPr>
      </w:pPr>
      <w:r>
        <w:t xml:space="preserve">wykonawca nie wyraził pisemnej zgody na wybór jego oferty po upływie terminu związania ofertą; </w:t>
      </w:r>
    </w:p>
    <w:p w14:paraId="1E8232CC" w14:textId="4A0FBAF5" w:rsidR="004F7C86" w:rsidRPr="004F7C86" w:rsidRDefault="0026418C" w:rsidP="00BC3A6A">
      <w:pPr>
        <w:pStyle w:val="Akapitzlist"/>
        <w:numPr>
          <w:ilvl w:val="0"/>
          <w:numId w:val="37"/>
        </w:numPr>
        <w:spacing w:after="92" w:line="269" w:lineRule="auto"/>
        <w:ind w:left="851" w:hanging="425"/>
        <w:jc w:val="both"/>
        <w:rPr>
          <w:strike/>
          <w:color w:val="FF0000"/>
        </w:rPr>
      </w:pPr>
      <w:r>
        <w:t>wykonawca nie wniósł wadium, lub wniósł w sposób nieprawidłowy lub nie utrzymywał wadium nieprzerwanie do upływu terminu związania ofertą lub złożył wniosek o zwrot wadium w przypadku, o którym mowa w art. 98 ust. 2 pkt 3</w:t>
      </w:r>
      <w:r w:rsidR="005B702D">
        <w:t xml:space="preserve"> </w:t>
      </w:r>
      <w:r w:rsidR="00A70828">
        <w:t xml:space="preserve">ustawy </w:t>
      </w:r>
      <w:proofErr w:type="spellStart"/>
      <w:r w:rsidR="00A70828">
        <w:t>Pzp</w:t>
      </w:r>
      <w:proofErr w:type="spellEnd"/>
      <w:r>
        <w:t xml:space="preserve">; </w:t>
      </w:r>
    </w:p>
    <w:p w14:paraId="7184DFE7" w14:textId="77777777" w:rsidR="000B39E3" w:rsidRDefault="002F65F3" w:rsidP="00BC3A6A">
      <w:pPr>
        <w:pStyle w:val="Teksttreci20"/>
        <w:numPr>
          <w:ilvl w:val="0"/>
          <w:numId w:val="34"/>
        </w:numPr>
        <w:shd w:val="clear" w:color="auto" w:fill="auto"/>
        <w:tabs>
          <w:tab w:val="left" w:pos="426"/>
        </w:tabs>
        <w:spacing w:line="240" w:lineRule="auto"/>
        <w:ind w:left="480" w:hanging="480"/>
        <w:jc w:val="both"/>
        <w:rPr>
          <w:rFonts w:ascii="Times New Roman" w:hAnsi="Times New Roman" w:cs="Times New Roman"/>
          <w:sz w:val="24"/>
          <w:szCs w:val="24"/>
        </w:rPr>
      </w:pPr>
      <w:r w:rsidRPr="006336BF">
        <w:rPr>
          <w:rFonts w:ascii="Times New Roman" w:hAnsi="Times New Roman" w:cs="Times New Roman"/>
          <w:sz w:val="24"/>
          <w:szCs w:val="24"/>
        </w:rPr>
        <w:t>Zamawiający udzieli zamówienia Wykonawcy, którego oferta zostanie oceniona jako najkorzystniejsza, tzn. uzyska najwyższą liczbę punktów</w:t>
      </w:r>
      <w:r w:rsidR="00A20DB1">
        <w:rPr>
          <w:rFonts w:ascii="Times New Roman" w:hAnsi="Times New Roman" w:cs="Times New Roman"/>
          <w:sz w:val="24"/>
          <w:szCs w:val="24"/>
        </w:rPr>
        <w:t>.</w:t>
      </w:r>
    </w:p>
    <w:p w14:paraId="7BC51317" w14:textId="7BCC851A" w:rsidR="000B39E3" w:rsidRPr="000B39E3" w:rsidRDefault="000B39E3" w:rsidP="00BC3A6A">
      <w:pPr>
        <w:pStyle w:val="Teksttreci20"/>
        <w:numPr>
          <w:ilvl w:val="0"/>
          <w:numId w:val="34"/>
        </w:numPr>
        <w:shd w:val="clear" w:color="auto" w:fill="auto"/>
        <w:tabs>
          <w:tab w:val="left" w:pos="426"/>
        </w:tabs>
        <w:spacing w:line="240" w:lineRule="auto"/>
        <w:ind w:left="480" w:hanging="480"/>
        <w:jc w:val="both"/>
        <w:rPr>
          <w:rFonts w:ascii="Times New Roman" w:hAnsi="Times New Roman" w:cs="Times New Roman"/>
          <w:sz w:val="24"/>
          <w:szCs w:val="24"/>
        </w:rPr>
      </w:pPr>
      <w:r w:rsidRPr="000B39E3">
        <w:rPr>
          <w:rFonts w:ascii="Times New Roman" w:hAnsi="Times New Roman" w:cs="Times New Roman"/>
          <w:sz w:val="24"/>
          <w:szCs w:val="24"/>
        </w:rPr>
        <w:t xml:space="preserve">Niezwłocznie po wyborze najkorzystniejszej oferty zamawiający </w:t>
      </w:r>
      <w:r>
        <w:rPr>
          <w:rFonts w:ascii="Times New Roman" w:hAnsi="Times New Roman" w:cs="Times New Roman"/>
          <w:sz w:val="24"/>
          <w:szCs w:val="24"/>
        </w:rPr>
        <w:t xml:space="preserve">poinformuje </w:t>
      </w:r>
      <w:r w:rsidRPr="000B39E3">
        <w:rPr>
          <w:rFonts w:ascii="Times New Roman" w:hAnsi="Times New Roman" w:cs="Times New Roman"/>
          <w:sz w:val="24"/>
          <w:szCs w:val="24"/>
        </w:rPr>
        <w:t xml:space="preserve">wykonawców, którzy złożyli oferty, o: </w:t>
      </w:r>
    </w:p>
    <w:p w14:paraId="527A5510" w14:textId="274177FC" w:rsidR="000B39E3" w:rsidRDefault="000B39E3" w:rsidP="00BC3A6A">
      <w:pPr>
        <w:pStyle w:val="Akapitzlist"/>
        <w:numPr>
          <w:ilvl w:val="0"/>
          <w:numId w:val="39"/>
        </w:numPr>
        <w:spacing w:after="130" w:line="267" w:lineRule="auto"/>
        <w:ind w:right="-1"/>
        <w:jc w:val="both"/>
      </w:pPr>
      <w: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w:t>
      </w:r>
      <w:r w:rsidR="00934636">
        <w:t xml:space="preserve"> każdym kryterium oceny ofert i </w:t>
      </w:r>
      <w:r>
        <w:t xml:space="preserve">łączną punktację, </w:t>
      </w:r>
    </w:p>
    <w:p w14:paraId="2B30D8F0" w14:textId="77777777" w:rsidR="00792A10" w:rsidRDefault="00792A10" w:rsidP="00BC3A6A">
      <w:pPr>
        <w:pStyle w:val="Akapitzlist"/>
        <w:numPr>
          <w:ilvl w:val="0"/>
          <w:numId w:val="39"/>
        </w:numPr>
        <w:spacing w:after="130" w:line="267" w:lineRule="auto"/>
        <w:ind w:right="-1"/>
        <w:jc w:val="both"/>
      </w:pPr>
      <w:r>
        <w:t xml:space="preserve">wykonawcach, których oferty zostały odrzucone </w:t>
      </w:r>
    </w:p>
    <w:p w14:paraId="75B5D30A" w14:textId="0BFF34E0" w:rsidR="00792A10" w:rsidRDefault="00792A10" w:rsidP="00BC3A6A">
      <w:pPr>
        <w:pStyle w:val="Akapitzlist"/>
        <w:spacing w:after="130" w:line="267" w:lineRule="auto"/>
        <w:ind w:right="-1"/>
        <w:jc w:val="both"/>
      </w:pPr>
      <w:r>
        <w:t>– podając uzasadnienie faktyczne i prawne</w:t>
      </w:r>
    </w:p>
    <w:p w14:paraId="3CB45F7C" w14:textId="65AADEFC" w:rsidR="00400A45" w:rsidRPr="00763111" w:rsidRDefault="007D126D" w:rsidP="00BC3A6A">
      <w:pPr>
        <w:pStyle w:val="Akapitzlist"/>
        <w:widowControl w:val="0"/>
        <w:numPr>
          <w:ilvl w:val="0"/>
          <w:numId w:val="34"/>
        </w:numPr>
        <w:tabs>
          <w:tab w:val="left" w:pos="3175"/>
          <w:tab w:val="left" w:pos="4878"/>
        </w:tabs>
        <w:ind w:left="426" w:hanging="426"/>
        <w:jc w:val="both"/>
        <w:rPr>
          <w:strike/>
        </w:rPr>
      </w:pPr>
      <w:r w:rsidRPr="00792A10">
        <w:t xml:space="preserve">Zamawiający </w:t>
      </w:r>
      <w:r w:rsidR="00E270E8">
        <w:t>udostępni info</w:t>
      </w:r>
      <w:r w:rsidR="00934636">
        <w:t>rmację, o których mowa w ust. 13</w:t>
      </w:r>
      <w:r w:rsidR="00E270E8">
        <w:t xml:space="preserve"> pkt </w:t>
      </w:r>
      <w:r w:rsidR="006C2751">
        <w:t>1 na stronie internetowej prowadzonego postę</w:t>
      </w:r>
      <w:r w:rsidR="00BC58A3">
        <w:t>powania, chyba że ujawnienie  tyc</w:t>
      </w:r>
      <w:r w:rsidR="00934636">
        <w:t>h informacji będzie sprzeczne z </w:t>
      </w:r>
      <w:r w:rsidR="00BC58A3">
        <w:t>ważnym interesem publicznym.</w:t>
      </w:r>
    </w:p>
    <w:p w14:paraId="19963101" w14:textId="6CEE8DE5" w:rsidR="00763111" w:rsidRPr="004036BC" w:rsidRDefault="00763111" w:rsidP="00BC3A6A">
      <w:pPr>
        <w:pStyle w:val="Akapitzlist"/>
        <w:widowControl w:val="0"/>
        <w:numPr>
          <w:ilvl w:val="0"/>
          <w:numId w:val="34"/>
        </w:numPr>
        <w:tabs>
          <w:tab w:val="left" w:pos="3175"/>
          <w:tab w:val="left" w:pos="4878"/>
        </w:tabs>
        <w:ind w:left="426" w:hanging="426"/>
        <w:jc w:val="both"/>
        <w:rPr>
          <w:strike/>
        </w:rPr>
      </w:pPr>
      <w:r>
        <w:t xml:space="preserve">Zamawiający unieważni postępowanie o udzielenie zamówienia, jeżeli wystąpią okoliczności, o których mowa w art. 255 i 256 ustawy </w:t>
      </w:r>
      <w:proofErr w:type="spellStart"/>
      <w:r>
        <w:t>Pzp</w:t>
      </w:r>
      <w:proofErr w:type="spellEnd"/>
      <w:r>
        <w:t xml:space="preserve">. </w:t>
      </w:r>
    </w:p>
    <w:p w14:paraId="27D8A9B2" w14:textId="77777777" w:rsidR="000E4216" w:rsidRDefault="004A5916" w:rsidP="004A5916">
      <w:pPr>
        <w:pStyle w:val="Nagwek60"/>
        <w:keepNext/>
        <w:keepLines/>
        <w:shd w:val="clear" w:color="auto" w:fill="auto"/>
        <w:tabs>
          <w:tab w:val="left" w:pos="3030"/>
          <w:tab w:val="center" w:pos="4545"/>
        </w:tabs>
        <w:spacing w:line="240" w:lineRule="auto"/>
        <w:ind w:left="20"/>
        <w:rPr>
          <w:rFonts w:ascii="Times New Roman" w:hAnsi="Times New Roman" w:cs="Times New Roman"/>
          <w:color w:val="000000"/>
          <w:sz w:val="28"/>
          <w:szCs w:val="28"/>
        </w:rPr>
      </w:pPr>
      <w:bookmarkStart w:id="16" w:name="bookmark43"/>
      <w:r w:rsidRPr="004A5916">
        <w:rPr>
          <w:rFonts w:ascii="Times New Roman" w:hAnsi="Times New Roman" w:cs="Times New Roman"/>
          <w:color w:val="000000"/>
          <w:sz w:val="28"/>
          <w:szCs w:val="28"/>
        </w:rPr>
        <w:tab/>
      </w:r>
      <w:r w:rsidRPr="004A5916">
        <w:rPr>
          <w:rFonts w:ascii="Times New Roman" w:hAnsi="Times New Roman" w:cs="Times New Roman"/>
          <w:color w:val="000000"/>
          <w:sz w:val="28"/>
          <w:szCs w:val="28"/>
        </w:rPr>
        <w:tab/>
      </w:r>
    </w:p>
    <w:p w14:paraId="6EBFF375" w14:textId="2A54375D" w:rsidR="007D126D" w:rsidRPr="004A5916" w:rsidRDefault="007D126D" w:rsidP="000E4216">
      <w:pPr>
        <w:pStyle w:val="Nagwek60"/>
        <w:keepNext/>
        <w:keepLines/>
        <w:shd w:val="clear" w:color="auto" w:fill="auto"/>
        <w:tabs>
          <w:tab w:val="left" w:pos="3030"/>
          <w:tab w:val="center" w:pos="4545"/>
        </w:tabs>
        <w:spacing w:line="240" w:lineRule="auto"/>
        <w:ind w:left="20"/>
        <w:jc w:val="center"/>
        <w:rPr>
          <w:rFonts w:ascii="Times New Roman" w:hAnsi="Times New Roman" w:cs="Times New Roman"/>
          <w:sz w:val="28"/>
          <w:szCs w:val="28"/>
        </w:rPr>
      </w:pPr>
      <w:r w:rsidRPr="004A5916">
        <w:rPr>
          <w:rFonts w:ascii="Times New Roman" w:hAnsi="Times New Roman" w:cs="Times New Roman"/>
          <w:color w:val="000000"/>
          <w:sz w:val="28"/>
          <w:szCs w:val="28"/>
        </w:rPr>
        <w:t>Rozdział X</w:t>
      </w:r>
      <w:r w:rsidR="003873F0">
        <w:rPr>
          <w:rFonts w:ascii="Times New Roman" w:hAnsi="Times New Roman" w:cs="Times New Roman"/>
          <w:color w:val="000000"/>
          <w:sz w:val="28"/>
          <w:szCs w:val="28"/>
        </w:rPr>
        <w:t>VII</w:t>
      </w:r>
      <w:r w:rsidRPr="004A5916">
        <w:rPr>
          <w:rFonts w:ascii="Times New Roman" w:hAnsi="Times New Roman" w:cs="Times New Roman"/>
          <w:color w:val="000000"/>
          <w:sz w:val="28"/>
          <w:szCs w:val="28"/>
        </w:rPr>
        <w:t>I</w:t>
      </w:r>
      <w:bookmarkEnd w:id="16"/>
    </w:p>
    <w:p w14:paraId="54EBC06B" w14:textId="77777777" w:rsidR="007D126D" w:rsidRPr="004A5916" w:rsidRDefault="007D126D" w:rsidP="00400A45">
      <w:pPr>
        <w:pStyle w:val="Nagwek60"/>
        <w:keepNext/>
        <w:keepLines/>
        <w:shd w:val="clear" w:color="auto" w:fill="auto"/>
        <w:spacing w:after="203" w:line="240" w:lineRule="auto"/>
        <w:ind w:left="20"/>
        <w:jc w:val="center"/>
        <w:rPr>
          <w:rFonts w:ascii="Times New Roman" w:hAnsi="Times New Roman" w:cs="Times New Roman"/>
          <w:sz w:val="28"/>
          <w:szCs w:val="28"/>
        </w:rPr>
      </w:pPr>
      <w:bookmarkStart w:id="17" w:name="bookmark44"/>
      <w:r w:rsidRPr="004A5916">
        <w:rPr>
          <w:rFonts w:ascii="Times New Roman" w:hAnsi="Times New Roman" w:cs="Times New Roman"/>
          <w:color w:val="000000"/>
          <w:sz w:val="28"/>
          <w:szCs w:val="28"/>
        </w:rPr>
        <w:t>Informacje o formalnościach, jakie powinny zostać dopełnione po wyborze</w:t>
      </w:r>
      <w:r w:rsidRPr="004A5916">
        <w:rPr>
          <w:rFonts w:ascii="Times New Roman" w:hAnsi="Times New Roman" w:cs="Times New Roman"/>
          <w:color w:val="000000"/>
          <w:sz w:val="28"/>
          <w:szCs w:val="28"/>
        </w:rPr>
        <w:br/>
        <w:t>oferty w celu zawarcia umowy w sprawie zamówienia publicznego</w:t>
      </w:r>
      <w:bookmarkEnd w:id="17"/>
    </w:p>
    <w:p w14:paraId="7341BEE1" w14:textId="6BA3395A" w:rsidR="007D126D" w:rsidRPr="00991016" w:rsidRDefault="007D126D" w:rsidP="00BC3A6A">
      <w:pPr>
        <w:widowControl w:val="0"/>
        <w:numPr>
          <w:ilvl w:val="0"/>
          <w:numId w:val="11"/>
        </w:numPr>
        <w:spacing w:line="276" w:lineRule="auto"/>
        <w:ind w:left="426" w:hanging="426"/>
        <w:jc w:val="both"/>
      </w:pPr>
      <w:r w:rsidRPr="00991016">
        <w:t>Wykonawcy, którego oferta zostanie uznana za najkorzystniejszą, Zamawiający wskaże termin i miejsce podpisania umowy oraz inne, ewentualnie niezbędne dla podpisania umowy, formalności. Niedokonanie przez Wyk</w:t>
      </w:r>
      <w:r w:rsidR="00D33F35">
        <w:t>onawcę powołanych formalności w </w:t>
      </w:r>
      <w:r w:rsidRPr="00991016">
        <w:t>wyznaczonym przez Zamawiającego terminie, Zamawiający uzna za uchylanie się przez Wykonawcę od zawarcia umowy.</w:t>
      </w:r>
    </w:p>
    <w:p w14:paraId="34B332D0" w14:textId="69A8F415" w:rsidR="007D126D" w:rsidRDefault="007D126D" w:rsidP="00BC3A6A">
      <w:pPr>
        <w:widowControl w:val="0"/>
        <w:numPr>
          <w:ilvl w:val="0"/>
          <w:numId w:val="11"/>
        </w:numPr>
        <w:tabs>
          <w:tab w:val="left" w:pos="426"/>
        </w:tabs>
        <w:spacing w:line="276" w:lineRule="auto"/>
        <w:ind w:left="426" w:hanging="426"/>
        <w:jc w:val="both"/>
      </w:pPr>
      <w:r w:rsidRPr="00991016">
        <w:t>Umowa w sprawie zamówienia publicznego może zostać podpisana ze strony Wykonawcy wyłącznie przez osobę uprawnioną do repr</w:t>
      </w:r>
      <w:r w:rsidR="00D33F35">
        <w:t>ezentowania Wykonawcy zgodnie z </w:t>
      </w:r>
      <w:r w:rsidRPr="00991016">
        <w:t xml:space="preserve">dokumentem rejestrowym lub osobę we właściwy sposób umocowaną do dokonania tej czynności. W przypadku, gdy umowę ze strony Wykonawcy ma podpisać pełnomocnik, Zamawiającemu należy przekazać oryginał pełnomocnictwa lub jego kopię poświadczoną przez notariusza lub osobę/y wystawiającą/e pełnomocnictwo, Z treści pełnomocnictwa powinno w sposób wyraźny wynikać umocowanie pełnomocnika do podpisania umowy. </w:t>
      </w:r>
    </w:p>
    <w:p w14:paraId="344E29A4" w14:textId="017B953E" w:rsidR="007C40BF" w:rsidRDefault="007C40BF" w:rsidP="00BC3A6A">
      <w:pPr>
        <w:widowControl w:val="0"/>
        <w:numPr>
          <w:ilvl w:val="0"/>
          <w:numId w:val="11"/>
        </w:numPr>
        <w:tabs>
          <w:tab w:val="left" w:pos="422"/>
        </w:tabs>
        <w:spacing w:line="276" w:lineRule="auto"/>
        <w:ind w:left="480" w:hanging="480"/>
        <w:jc w:val="both"/>
      </w:pPr>
      <w:r>
        <w:t xml:space="preserve">W przypadku wyboru oferty złożonej przez Wykonawców </w:t>
      </w:r>
      <w:r w:rsidR="00D33F35">
        <w:t>wspólnie ubiegających się o </w:t>
      </w:r>
      <w:r w:rsidR="006B45C3">
        <w:t xml:space="preserve">udzielenie zamówienia, Wykonawcy ci mają obowiązek złożyć, przed zawarciem umowy – w terminie wskazanym przez Zamawiającego, umowę regulującą współpracę </w:t>
      </w:r>
      <w:r w:rsidR="00E4661E">
        <w:t xml:space="preserve">tych Wykonawców. Umowa taka musi określać strony umowy, cel działania, sposób współdziałania, zakres prac przewidzianych do wykonania każdego z nich, solidarną odpowiedzialność za wykonanie zamówienia, oznaczenie czasu trwania konsorcjum (obejmującego okres realizacji przedmiotu zamówienia, gwarancji i rękojmi), </w:t>
      </w:r>
      <w:r w:rsidR="00E004A5">
        <w:t xml:space="preserve">wykluczenie możliwości wypowiedzenia umowy konsorcjum przez któregokolwiek z jego członków do czasu wykonania zamówienia. </w:t>
      </w:r>
      <w:r w:rsidR="00E4661E">
        <w:t xml:space="preserve"> </w:t>
      </w:r>
    </w:p>
    <w:p w14:paraId="606A7C88" w14:textId="539E3952" w:rsidR="002B088E" w:rsidRPr="00FE725E" w:rsidRDefault="002B088E" w:rsidP="00BC3A6A">
      <w:pPr>
        <w:pStyle w:val="Akapitzlist"/>
        <w:numPr>
          <w:ilvl w:val="0"/>
          <w:numId w:val="11"/>
        </w:numPr>
        <w:spacing w:line="276" w:lineRule="auto"/>
        <w:ind w:left="426" w:hanging="426"/>
        <w:jc w:val="both"/>
      </w:pPr>
      <w:r w:rsidRPr="00FB0357">
        <w:t xml:space="preserve">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 </w:t>
      </w:r>
    </w:p>
    <w:p w14:paraId="73A95C0F" w14:textId="694831E5" w:rsidR="00E416B0" w:rsidRPr="00351EBC" w:rsidRDefault="00E416B0" w:rsidP="00BC3A6A">
      <w:pPr>
        <w:widowControl w:val="0"/>
        <w:numPr>
          <w:ilvl w:val="0"/>
          <w:numId w:val="11"/>
        </w:numPr>
        <w:tabs>
          <w:tab w:val="left" w:pos="422"/>
        </w:tabs>
        <w:spacing w:line="276" w:lineRule="auto"/>
        <w:ind w:left="500" w:hanging="500"/>
        <w:jc w:val="both"/>
      </w:pPr>
      <w:r w:rsidRPr="00351EBC">
        <w:t xml:space="preserve">Przed podpisaniem umowy Wykonawca zobowiązany jest dostarczyć Zamawiającemu: </w:t>
      </w:r>
    </w:p>
    <w:p w14:paraId="5DA7AC91" w14:textId="17E47425" w:rsidR="00BF56EB" w:rsidRDefault="002A1DCB" w:rsidP="00BC3A6A">
      <w:pPr>
        <w:pStyle w:val="Akapitzlist"/>
        <w:widowControl w:val="0"/>
        <w:numPr>
          <w:ilvl w:val="0"/>
          <w:numId w:val="24"/>
        </w:numPr>
        <w:tabs>
          <w:tab w:val="left" w:pos="422"/>
        </w:tabs>
        <w:spacing w:line="276" w:lineRule="auto"/>
        <w:ind w:left="851" w:hanging="425"/>
        <w:jc w:val="both"/>
      </w:pPr>
      <w:r>
        <w:t>potwierdzenie wniesienia</w:t>
      </w:r>
      <w:r w:rsidR="00774D29" w:rsidRPr="00351EBC">
        <w:t xml:space="preserve"> zabezpieczenie</w:t>
      </w:r>
      <w:r w:rsidR="00C11840" w:rsidRPr="00351EBC">
        <w:t xml:space="preserve"> należytego wykonania umowy, nie później niż</w:t>
      </w:r>
      <w:r w:rsidR="00000710" w:rsidRPr="00351EBC">
        <w:t xml:space="preserve"> przed </w:t>
      </w:r>
      <w:r w:rsidR="00C17992">
        <w:t>podpisaniem umowy;</w:t>
      </w:r>
    </w:p>
    <w:p w14:paraId="4BCCE46A" w14:textId="77777777" w:rsidR="00FE1B81" w:rsidRDefault="00FE1B81" w:rsidP="00FE1B81">
      <w:pPr>
        <w:pStyle w:val="Akapitzlist"/>
        <w:widowControl w:val="0"/>
        <w:tabs>
          <w:tab w:val="left" w:pos="422"/>
        </w:tabs>
        <w:spacing w:line="276" w:lineRule="auto"/>
        <w:ind w:left="851"/>
        <w:jc w:val="both"/>
      </w:pPr>
    </w:p>
    <w:p w14:paraId="7BEA85CE" w14:textId="7BDCC2D3" w:rsidR="007D126D" w:rsidRPr="00094E02" w:rsidRDefault="007D126D" w:rsidP="00400A45">
      <w:pPr>
        <w:pStyle w:val="Nagwek60"/>
        <w:keepNext/>
        <w:keepLines/>
        <w:shd w:val="clear" w:color="auto" w:fill="auto"/>
        <w:spacing w:after="20" w:line="240" w:lineRule="auto"/>
        <w:ind w:right="20"/>
        <w:jc w:val="center"/>
        <w:rPr>
          <w:rFonts w:ascii="Times New Roman" w:hAnsi="Times New Roman" w:cs="Times New Roman"/>
          <w:sz w:val="28"/>
          <w:szCs w:val="28"/>
        </w:rPr>
      </w:pPr>
      <w:bookmarkStart w:id="18" w:name="bookmark45"/>
      <w:r w:rsidRPr="00094E02">
        <w:rPr>
          <w:rFonts w:ascii="Times New Roman" w:hAnsi="Times New Roman" w:cs="Times New Roman"/>
          <w:color w:val="000000"/>
          <w:sz w:val="28"/>
          <w:szCs w:val="28"/>
        </w:rPr>
        <w:t>Rozdział X</w:t>
      </w:r>
      <w:bookmarkEnd w:id="18"/>
      <w:r w:rsidR="003873F0">
        <w:rPr>
          <w:rFonts w:ascii="Times New Roman" w:hAnsi="Times New Roman" w:cs="Times New Roman"/>
          <w:color w:val="000000"/>
          <w:sz w:val="28"/>
          <w:szCs w:val="28"/>
        </w:rPr>
        <w:t>I</w:t>
      </w:r>
      <w:r w:rsidR="007B0D01">
        <w:rPr>
          <w:rFonts w:ascii="Times New Roman" w:hAnsi="Times New Roman" w:cs="Times New Roman"/>
          <w:color w:val="000000"/>
          <w:sz w:val="28"/>
          <w:szCs w:val="28"/>
        </w:rPr>
        <w:t>X</w:t>
      </w:r>
    </w:p>
    <w:p w14:paraId="6F1C24B9" w14:textId="77777777" w:rsidR="007D126D" w:rsidRPr="00094E02" w:rsidRDefault="007D126D" w:rsidP="00400A45">
      <w:pPr>
        <w:pStyle w:val="Nagwek60"/>
        <w:keepNext/>
        <w:keepLines/>
        <w:shd w:val="clear" w:color="auto" w:fill="auto"/>
        <w:spacing w:after="221" w:line="240" w:lineRule="auto"/>
        <w:ind w:left="500"/>
        <w:jc w:val="center"/>
        <w:rPr>
          <w:rFonts w:ascii="Times New Roman" w:hAnsi="Times New Roman" w:cs="Times New Roman"/>
          <w:sz w:val="28"/>
          <w:szCs w:val="28"/>
        </w:rPr>
      </w:pPr>
      <w:bookmarkStart w:id="19" w:name="bookmark46"/>
      <w:r w:rsidRPr="00094E02">
        <w:rPr>
          <w:rFonts w:ascii="Times New Roman" w:hAnsi="Times New Roman" w:cs="Times New Roman"/>
          <w:color w:val="000000"/>
          <w:sz w:val="28"/>
          <w:szCs w:val="28"/>
        </w:rPr>
        <w:t>Wymagania dotyczące zabezpieczenia należytego wykonania umowy</w:t>
      </w:r>
      <w:bookmarkEnd w:id="19"/>
    </w:p>
    <w:p w14:paraId="69D034C0" w14:textId="77777777" w:rsidR="00FE1B81" w:rsidRPr="00FE1B81" w:rsidRDefault="00FE1B81" w:rsidP="00FE1B81">
      <w:pPr>
        <w:pStyle w:val="Akapitzlist"/>
        <w:numPr>
          <w:ilvl w:val="6"/>
          <w:numId w:val="49"/>
        </w:numPr>
        <w:spacing w:after="200" w:line="360" w:lineRule="auto"/>
        <w:ind w:left="426" w:hanging="426"/>
        <w:jc w:val="both"/>
        <w:rPr>
          <w:bCs/>
          <w:sz w:val="22"/>
          <w:szCs w:val="22"/>
        </w:rPr>
      </w:pPr>
      <w:r w:rsidRPr="00FE1B81">
        <w:rPr>
          <w:bCs/>
        </w:rPr>
        <w:t>Zamawiający nie wymaga wniesienia zabezpieczenia należytego wykonania umowy.</w:t>
      </w:r>
    </w:p>
    <w:p w14:paraId="6CA79DAB" w14:textId="101B2147" w:rsidR="0078037D" w:rsidRDefault="0078037D" w:rsidP="00622259">
      <w:pPr>
        <w:pStyle w:val="Nagwek60"/>
        <w:keepNext/>
        <w:keepLines/>
        <w:shd w:val="clear" w:color="auto" w:fill="auto"/>
        <w:spacing w:after="20" w:line="240" w:lineRule="auto"/>
        <w:ind w:right="20"/>
        <w:jc w:val="center"/>
        <w:rPr>
          <w:rFonts w:ascii="Times New Roman" w:hAnsi="Times New Roman" w:cs="Times New Roman"/>
          <w:color w:val="000000"/>
          <w:sz w:val="28"/>
          <w:szCs w:val="28"/>
        </w:rPr>
      </w:pPr>
      <w:r w:rsidRPr="00094E02">
        <w:rPr>
          <w:rFonts w:ascii="Times New Roman" w:hAnsi="Times New Roman" w:cs="Times New Roman"/>
          <w:color w:val="000000"/>
          <w:sz w:val="28"/>
          <w:szCs w:val="28"/>
        </w:rPr>
        <w:t>Rozdział X</w:t>
      </w:r>
      <w:r w:rsidR="003873F0">
        <w:rPr>
          <w:rFonts w:ascii="Times New Roman" w:hAnsi="Times New Roman" w:cs="Times New Roman"/>
          <w:color w:val="000000"/>
          <w:sz w:val="28"/>
          <w:szCs w:val="28"/>
        </w:rPr>
        <w:t>X</w:t>
      </w:r>
    </w:p>
    <w:p w14:paraId="08DFED16" w14:textId="27F21372" w:rsidR="0078037D" w:rsidRDefault="0078037D" w:rsidP="0078037D">
      <w:pPr>
        <w:pStyle w:val="Nagwek60"/>
        <w:keepNext/>
        <w:keepLines/>
        <w:shd w:val="clear" w:color="auto" w:fill="auto"/>
        <w:spacing w:after="20" w:line="240" w:lineRule="auto"/>
        <w:ind w:right="20"/>
        <w:jc w:val="center"/>
        <w:rPr>
          <w:rFonts w:ascii="Times New Roman" w:hAnsi="Times New Roman" w:cs="Times New Roman"/>
          <w:color w:val="000000"/>
          <w:sz w:val="28"/>
          <w:szCs w:val="28"/>
        </w:rPr>
      </w:pPr>
      <w:r>
        <w:rPr>
          <w:rFonts w:ascii="Times New Roman" w:hAnsi="Times New Roman" w:cs="Times New Roman"/>
          <w:color w:val="000000"/>
          <w:sz w:val="28"/>
          <w:szCs w:val="28"/>
        </w:rPr>
        <w:t>Projektowane postanowienia umowy</w:t>
      </w:r>
      <w:r w:rsidR="005E1C8A">
        <w:rPr>
          <w:rFonts w:ascii="Times New Roman" w:hAnsi="Times New Roman" w:cs="Times New Roman"/>
          <w:color w:val="000000"/>
          <w:sz w:val="28"/>
          <w:szCs w:val="28"/>
        </w:rPr>
        <w:t xml:space="preserve"> w sprawie zamówienia publicznego, które zostaną wprowadzone do umowy w sprawie zamówienia publicznego</w:t>
      </w:r>
    </w:p>
    <w:p w14:paraId="7558A367" w14:textId="087F0244" w:rsidR="0078037D" w:rsidRDefault="0078037D" w:rsidP="00EC6CAF">
      <w:pPr>
        <w:pStyle w:val="Nagwek60"/>
        <w:keepNext/>
        <w:keepLines/>
        <w:shd w:val="clear" w:color="auto" w:fill="auto"/>
        <w:spacing w:after="20" w:line="276" w:lineRule="auto"/>
        <w:ind w:left="426" w:right="20" w:hanging="426"/>
        <w:jc w:val="both"/>
        <w:rPr>
          <w:rFonts w:ascii="Times New Roman" w:hAnsi="Times New Roman" w:cs="Times New Roman"/>
          <w:b w:val="0"/>
          <w:sz w:val="24"/>
          <w:szCs w:val="24"/>
        </w:rPr>
      </w:pPr>
      <w:r w:rsidRPr="0078037D">
        <w:rPr>
          <w:rFonts w:ascii="Times New Roman" w:hAnsi="Times New Roman" w:cs="Times New Roman"/>
          <w:b w:val="0"/>
          <w:color w:val="000000"/>
          <w:sz w:val="24"/>
          <w:szCs w:val="24"/>
        </w:rPr>
        <w:t xml:space="preserve">1. Projektowane </w:t>
      </w:r>
      <w:r>
        <w:rPr>
          <w:rFonts w:ascii="Times New Roman" w:hAnsi="Times New Roman" w:cs="Times New Roman"/>
          <w:b w:val="0"/>
          <w:color w:val="000000"/>
          <w:sz w:val="24"/>
          <w:szCs w:val="24"/>
        </w:rPr>
        <w:t>postanowienia umowy w sprawie zamówienia publicznego</w:t>
      </w:r>
      <w:r w:rsidR="00BA0A7F">
        <w:rPr>
          <w:rFonts w:ascii="Times New Roman" w:hAnsi="Times New Roman" w:cs="Times New Roman"/>
          <w:b w:val="0"/>
          <w:color w:val="000000"/>
          <w:sz w:val="24"/>
          <w:szCs w:val="24"/>
        </w:rPr>
        <w:t xml:space="preserve">, które zostaną wprowadzone do treści tej umowy określone zostały </w:t>
      </w:r>
      <w:r w:rsidR="00F01808" w:rsidRPr="00F01808">
        <w:rPr>
          <w:rFonts w:ascii="Times New Roman" w:hAnsi="Times New Roman" w:cs="Times New Roman"/>
          <w:sz w:val="24"/>
          <w:szCs w:val="24"/>
        </w:rPr>
        <w:t xml:space="preserve">w załączniku </w:t>
      </w:r>
      <w:r w:rsidR="00EA7593">
        <w:rPr>
          <w:rFonts w:ascii="Times New Roman" w:hAnsi="Times New Roman" w:cs="Times New Roman"/>
          <w:sz w:val="24"/>
          <w:szCs w:val="24"/>
        </w:rPr>
        <w:t xml:space="preserve">nr </w:t>
      </w:r>
      <w:r w:rsidR="0088026C">
        <w:rPr>
          <w:rFonts w:ascii="Times New Roman" w:hAnsi="Times New Roman" w:cs="Times New Roman"/>
          <w:sz w:val="24"/>
          <w:szCs w:val="24"/>
        </w:rPr>
        <w:t>8</w:t>
      </w:r>
      <w:bookmarkStart w:id="20" w:name="_GoBack"/>
      <w:bookmarkEnd w:id="20"/>
      <w:r w:rsidR="005C40C6" w:rsidRPr="00F01808">
        <w:rPr>
          <w:rFonts w:ascii="Times New Roman" w:hAnsi="Times New Roman" w:cs="Times New Roman"/>
          <w:sz w:val="24"/>
          <w:szCs w:val="24"/>
        </w:rPr>
        <w:t xml:space="preserve"> do SWZ,</w:t>
      </w:r>
      <w:r w:rsidR="005C40C6" w:rsidRPr="00F01808">
        <w:rPr>
          <w:rFonts w:ascii="Times New Roman" w:hAnsi="Times New Roman" w:cs="Times New Roman"/>
          <w:b w:val="0"/>
          <w:sz w:val="24"/>
          <w:szCs w:val="24"/>
        </w:rPr>
        <w:t xml:space="preserve"> </w:t>
      </w:r>
      <w:r w:rsidR="005C40C6">
        <w:rPr>
          <w:rFonts w:ascii="Times New Roman" w:hAnsi="Times New Roman" w:cs="Times New Roman"/>
          <w:b w:val="0"/>
          <w:sz w:val="24"/>
          <w:szCs w:val="24"/>
        </w:rPr>
        <w:t xml:space="preserve">stanowiącym integralną część SWZ. </w:t>
      </w:r>
    </w:p>
    <w:p w14:paraId="3073B646" w14:textId="7A05475F" w:rsidR="005C40C6" w:rsidRDefault="005C40C6" w:rsidP="00EC6CAF">
      <w:pPr>
        <w:pStyle w:val="Nagwek60"/>
        <w:keepNext/>
        <w:keepLines/>
        <w:shd w:val="clear" w:color="auto" w:fill="auto"/>
        <w:spacing w:after="20" w:line="276" w:lineRule="auto"/>
        <w:ind w:left="426" w:right="20" w:hanging="426"/>
        <w:jc w:val="both"/>
        <w:rPr>
          <w:rFonts w:ascii="Times New Roman" w:hAnsi="Times New Roman" w:cs="Times New Roman"/>
          <w:b w:val="0"/>
          <w:sz w:val="24"/>
          <w:szCs w:val="24"/>
        </w:rPr>
      </w:pPr>
      <w:r>
        <w:rPr>
          <w:rFonts w:ascii="Times New Roman" w:hAnsi="Times New Roman" w:cs="Times New Roman"/>
          <w:b w:val="0"/>
          <w:sz w:val="24"/>
          <w:szCs w:val="24"/>
        </w:rPr>
        <w:t xml:space="preserve">2. </w:t>
      </w:r>
      <w:r w:rsidR="007261C9">
        <w:rPr>
          <w:rFonts w:ascii="Times New Roman" w:hAnsi="Times New Roman" w:cs="Times New Roman"/>
          <w:b w:val="0"/>
          <w:sz w:val="24"/>
          <w:szCs w:val="24"/>
        </w:rPr>
        <w:t xml:space="preserve">Wykonawca, którego oferta została wybrana, jest zobowiązany do zawarcia umowy </w:t>
      </w:r>
      <w:r w:rsidR="002D1B9D">
        <w:rPr>
          <w:rFonts w:ascii="Times New Roman" w:hAnsi="Times New Roman" w:cs="Times New Roman"/>
          <w:b w:val="0"/>
          <w:sz w:val="24"/>
          <w:szCs w:val="24"/>
        </w:rPr>
        <w:t>z </w:t>
      </w:r>
      <w:r w:rsidR="00492E77">
        <w:rPr>
          <w:rFonts w:ascii="Times New Roman" w:hAnsi="Times New Roman" w:cs="Times New Roman"/>
          <w:b w:val="0"/>
          <w:sz w:val="24"/>
          <w:szCs w:val="24"/>
        </w:rPr>
        <w:t xml:space="preserve">Zamawiającym w terminie nie krótszym niż 5 dni </w:t>
      </w:r>
      <w:r w:rsidR="00ED0749">
        <w:rPr>
          <w:rFonts w:ascii="Times New Roman" w:hAnsi="Times New Roman" w:cs="Times New Roman"/>
          <w:b w:val="0"/>
          <w:sz w:val="24"/>
          <w:szCs w:val="24"/>
        </w:rPr>
        <w:t xml:space="preserve">od dnia przesłania </w:t>
      </w:r>
      <w:r w:rsidR="002D1B9D">
        <w:rPr>
          <w:rFonts w:ascii="Times New Roman" w:hAnsi="Times New Roman" w:cs="Times New Roman"/>
          <w:b w:val="0"/>
          <w:sz w:val="24"/>
          <w:szCs w:val="24"/>
        </w:rPr>
        <w:t>zawiadomienia o </w:t>
      </w:r>
      <w:r w:rsidR="00E13340">
        <w:rPr>
          <w:rFonts w:ascii="Times New Roman" w:hAnsi="Times New Roman" w:cs="Times New Roman"/>
          <w:b w:val="0"/>
          <w:sz w:val="24"/>
          <w:szCs w:val="24"/>
        </w:rPr>
        <w:t xml:space="preserve">wyborze najkorzystniejszej oferty (zawiadomienie zostanie przesłane przy użyciu środków komunikacji elektronicznej). </w:t>
      </w:r>
    </w:p>
    <w:p w14:paraId="19BA2F76" w14:textId="13C43765" w:rsidR="00E13340" w:rsidRPr="005C40C6" w:rsidRDefault="00C972D3" w:rsidP="00EC6CAF">
      <w:pPr>
        <w:pStyle w:val="Nagwek60"/>
        <w:keepNext/>
        <w:keepLines/>
        <w:shd w:val="clear" w:color="auto" w:fill="auto"/>
        <w:spacing w:after="20" w:line="276" w:lineRule="auto"/>
        <w:ind w:left="426" w:right="20" w:hanging="426"/>
        <w:jc w:val="both"/>
        <w:rPr>
          <w:rFonts w:ascii="Times New Roman" w:hAnsi="Times New Roman" w:cs="Times New Roman"/>
          <w:b w:val="0"/>
          <w:sz w:val="24"/>
          <w:szCs w:val="24"/>
        </w:rPr>
      </w:pPr>
      <w:r>
        <w:rPr>
          <w:rFonts w:ascii="Times New Roman" w:hAnsi="Times New Roman" w:cs="Times New Roman"/>
          <w:b w:val="0"/>
          <w:sz w:val="24"/>
          <w:szCs w:val="24"/>
        </w:rPr>
        <w:t xml:space="preserve">3. Terminy określone w punkcie 2 nie mają zastosowania, jeżeli w postępowaniu o udzielenie zamówienia została złożona tylko jedna oferta. </w:t>
      </w:r>
    </w:p>
    <w:p w14:paraId="5AFF2125" w14:textId="77777777" w:rsidR="00185DFC" w:rsidRDefault="00185DFC" w:rsidP="00622259">
      <w:pPr>
        <w:pStyle w:val="Nagwek60"/>
        <w:keepNext/>
        <w:keepLines/>
        <w:shd w:val="clear" w:color="auto" w:fill="auto"/>
        <w:spacing w:after="20" w:line="240" w:lineRule="auto"/>
        <w:ind w:right="20"/>
        <w:rPr>
          <w:rFonts w:ascii="Times New Roman" w:hAnsi="Times New Roman" w:cs="Times New Roman"/>
          <w:color w:val="000000"/>
          <w:sz w:val="28"/>
          <w:szCs w:val="28"/>
        </w:rPr>
      </w:pPr>
    </w:p>
    <w:p w14:paraId="1FC7769B" w14:textId="7BD84D99" w:rsidR="00573D1E" w:rsidRPr="00033E75" w:rsidRDefault="002E421B" w:rsidP="00573D1E">
      <w:pPr>
        <w:pStyle w:val="Nagwek60"/>
        <w:keepNext/>
        <w:keepLines/>
        <w:shd w:val="clear" w:color="auto" w:fill="auto"/>
        <w:spacing w:after="20" w:line="240" w:lineRule="auto"/>
        <w:ind w:right="20"/>
        <w:jc w:val="center"/>
        <w:rPr>
          <w:rFonts w:ascii="Times New Roman" w:hAnsi="Times New Roman" w:cs="Times New Roman"/>
          <w:sz w:val="28"/>
          <w:szCs w:val="28"/>
        </w:rPr>
      </w:pPr>
      <w:r w:rsidRPr="00033E75">
        <w:rPr>
          <w:rFonts w:ascii="Times New Roman" w:hAnsi="Times New Roman" w:cs="Times New Roman"/>
          <w:sz w:val="28"/>
          <w:szCs w:val="28"/>
        </w:rPr>
        <w:t>Rozdział XXI</w:t>
      </w:r>
    </w:p>
    <w:p w14:paraId="421DEA21" w14:textId="77777777" w:rsidR="00573D1E" w:rsidRPr="00033E75" w:rsidRDefault="00573D1E" w:rsidP="00573D1E">
      <w:pPr>
        <w:spacing w:before="120" w:line="360" w:lineRule="auto"/>
        <w:jc w:val="center"/>
        <w:rPr>
          <w:b/>
          <w:sz w:val="28"/>
          <w:szCs w:val="28"/>
        </w:rPr>
      </w:pPr>
      <w:r w:rsidRPr="00033E75">
        <w:rPr>
          <w:b/>
          <w:sz w:val="28"/>
          <w:szCs w:val="28"/>
        </w:rPr>
        <w:t xml:space="preserve">Klauzula  dot. zatrudnienia  na podstawie  umowy o pracę  </w:t>
      </w:r>
    </w:p>
    <w:p w14:paraId="313761A1" w14:textId="06B86E36" w:rsidR="00B5475D" w:rsidRPr="00B5475D" w:rsidRDefault="00573D1E" w:rsidP="00EC6CAF">
      <w:pPr>
        <w:numPr>
          <w:ilvl w:val="0"/>
          <w:numId w:val="15"/>
        </w:numPr>
        <w:spacing w:line="276" w:lineRule="auto"/>
        <w:ind w:left="426" w:hanging="426"/>
        <w:jc w:val="both"/>
        <w:rPr>
          <w:i/>
          <w:sz w:val="22"/>
        </w:rPr>
      </w:pPr>
      <w:r w:rsidRPr="009F5321">
        <w:t xml:space="preserve">Zamawiający wymaga zatrudnienia na podstawie umowy o pracę przez wykonawcę lub podwykonawcę osób wykonujących </w:t>
      </w:r>
      <w:r w:rsidR="005470AF" w:rsidRPr="00806658">
        <w:t xml:space="preserve">czynności związane </w:t>
      </w:r>
      <w:r w:rsidR="00C8679B" w:rsidRPr="00806658">
        <w:t>z wykonaniem robót ziemnych i </w:t>
      </w:r>
      <w:r w:rsidR="005470AF" w:rsidRPr="00806658">
        <w:t xml:space="preserve">przygotowawczych, robót montażowych oraz </w:t>
      </w:r>
      <w:r w:rsidR="00DF3F36" w:rsidRPr="00806658">
        <w:t>z wykonaniem funkcji</w:t>
      </w:r>
      <w:r w:rsidR="00C8679B" w:rsidRPr="00806658">
        <w:t xml:space="preserve"> operatorów sprzętu budowlanego</w:t>
      </w:r>
      <w:r w:rsidR="00033E75" w:rsidRPr="00806658">
        <w:t>:</w:t>
      </w:r>
    </w:p>
    <w:p w14:paraId="593854A5" w14:textId="44B7353E" w:rsidR="00B5475D" w:rsidRPr="00B5475D" w:rsidRDefault="00B5475D" w:rsidP="00EC6CAF">
      <w:pPr>
        <w:pStyle w:val="Akapitzlist"/>
        <w:numPr>
          <w:ilvl w:val="1"/>
          <w:numId w:val="15"/>
        </w:numPr>
        <w:spacing w:line="276" w:lineRule="auto"/>
        <w:jc w:val="both"/>
        <w:rPr>
          <w:i/>
          <w:sz w:val="22"/>
        </w:rPr>
      </w:pPr>
      <w:r w:rsidRPr="00033E75">
        <w:t>sieci wodocią</w:t>
      </w:r>
      <w:r w:rsidR="00CE22FA">
        <w:t xml:space="preserve">gowej </w:t>
      </w:r>
    </w:p>
    <w:p w14:paraId="49BA453D" w14:textId="77777777" w:rsidR="00573D1E" w:rsidRPr="009F5321" w:rsidRDefault="00573D1E" w:rsidP="00EC6CAF">
      <w:pPr>
        <w:pStyle w:val="Akapitzlist"/>
        <w:numPr>
          <w:ilvl w:val="0"/>
          <w:numId w:val="15"/>
        </w:numPr>
        <w:tabs>
          <w:tab w:val="left" w:pos="0"/>
        </w:tabs>
        <w:spacing w:line="276" w:lineRule="auto"/>
        <w:ind w:left="426" w:hanging="426"/>
        <w:jc w:val="both"/>
      </w:pPr>
      <w:r w:rsidRPr="009F5321">
        <w:t xml:space="preserve">W trakcie realizacji zamówienia zamawiający uprawniony jest do wykonywania czynności kontrolnych </w:t>
      </w:r>
      <w:r w:rsidRPr="009F5321">
        <w:rPr>
          <w:color w:val="000000"/>
        </w:rPr>
        <w:t>wobec wykonawcy odnośnie</w:t>
      </w:r>
      <w:r w:rsidRPr="009F5321">
        <w:t xml:space="preserve"> spełniania przez wykonawcę lub podwykonawcę wymogu zatrudnienia na podstawie umowy o pracę osób wykonujących wskazane w punkcie 1 czynności. Zamawiający uprawniony jest w szczególności do: </w:t>
      </w:r>
    </w:p>
    <w:p w14:paraId="09FF1333" w14:textId="77777777" w:rsidR="00573D1E" w:rsidRPr="009F5321" w:rsidRDefault="00573D1E" w:rsidP="00EC6CAF">
      <w:pPr>
        <w:pStyle w:val="Akapitzlist"/>
        <w:numPr>
          <w:ilvl w:val="0"/>
          <w:numId w:val="16"/>
        </w:numPr>
        <w:spacing w:line="276" w:lineRule="auto"/>
        <w:ind w:left="567" w:hanging="283"/>
        <w:jc w:val="both"/>
      </w:pPr>
      <w:r w:rsidRPr="009F5321">
        <w:t>żądania oświadczeń i dokumentów w zakresie potwierdzenia spełniania ww. wymogów i dokonywania ich oceny,</w:t>
      </w:r>
    </w:p>
    <w:p w14:paraId="1990546F" w14:textId="77777777" w:rsidR="00573D1E" w:rsidRPr="009F5321" w:rsidRDefault="00573D1E" w:rsidP="00EC6CAF">
      <w:pPr>
        <w:pStyle w:val="Akapitzlist"/>
        <w:numPr>
          <w:ilvl w:val="0"/>
          <w:numId w:val="16"/>
        </w:numPr>
        <w:spacing w:line="276" w:lineRule="auto"/>
        <w:ind w:left="567" w:hanging="283"/>
        <w:jc w:val="both"/>
      </w:pPr>
      <w:r w:rsidRPr="009F5321">
        <w:t>żądania wyjaśnień w przypadku wątpliwości w zakresie potwierdzenia spełniania ww. wymogów,</w:t>
      </w:r>
    </w:p>
    <w:p w14:paraId="5103F60C" w14:textId="77777777" w:rsidR="00573D1E" w:rsidRPr="009F5321" w:rsidRDefault="00573D1E" w:rsidP="00EC6CAF">
      <w:pPr>
        <w:pStyle w:val="Akapitzlist"/>
        <w:numPr>
          <w:ilvl w:val="0"/>
          <w:numId w:val="16"/>
        </w:numPr>
        <w:spacing w:line="276" w:lineRule="auto"/>
        <w:ind w:left="567" w:hanging="283"/>
        <w:jc w:val="both"/>
      </w:pPr>
      <w:r w:rsidRPr="009F5321">
        <w:t>przeprowadzania kontroli na miejscu wykonywania świadczenia.</w:t>
      </w:r>
    </w:p>
    <w:p w14:paraId="304BD89D" w14:textId="77777777" w:rsidR="00573D1E" w:rsidRPr="009F5321" w:rsidRDefault="00573D1E" w:rsidP="00EC6CAF">
      <w:pPr>
        <w:pStyle w:val="Akapitzlist"/>
        <w:numPr>
          <w:ilvl w:val="0"/>
          <w:numId w:val="15"/>
        </w:numPr>
        <w:spacing w:line="276" w:lineRule="auto"/>
        <w:ind w:left="426" w:hanging="426"/>
        <w:jc w:val="both"/>
      </w:pPr>
      <w:r w:rsidRPr="009F5321">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68C1C10B" w14:textId="77777777" w:rsidR="00573D1E" w:rsidRPr="009F5321" w:rsidRDefault="00573D1E" w:rsidP="00EC6CAF">
      <w:pPr>
        <w:pStyle w:val="Akapitzlist"/>
        <w:numPr>
          <w:ilvl w:val="0"/>
          <w:numId w:val="17"/>
        </w:numPr>
        <w:spacing w:line="276" w:lineRule="auto"/>
        <w:ind w:left="567" w:hanging="283"/>
        <w:jc w:val="both"/>
        <w:rPr>
          <w:i/>
        </w:rPr>
      </w:pPr>
      <w:r w:rsidRPr="009F5321">
        <w:rPr>
          <w:b/>
        </w:rPr>
        <w:t xml:space="preserve">oświadczenie wykonawcy lub podwykonawcy </w:t>
      </w:r>
      <w:r w:rsidRPr="009F5321">
        <w:t>o zatrudnieniu na podstawie umowy o pracę osób wykonujących czynności, których dotyczy wezwanie zamawiającego.</w:t>
      </w:r>
      <w:r w:rsidRPr="009F5321">
        <w:rPr>
          <w:b/>
        </w:rPr>
        <w:t xml:space="preserve"> </w:t>
      </w:r>
      <w:r w:rsidRPr="009F5321">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6C17C42C" w14:textId="6C733911" w:rsidR="00573D1E" w:rsidRPr="009F5321" w:rsidRDefault="00573D1E" w:rsidP="00EC6CAF">
      <w:pPr>
        <w:pStyle w:val="Akapitzlist"/>
        <w:numPr>
          <w:ilvl w:val="0"/>
          <w:numId w:val="17"/>
        </w:numPr>
        <w:spacing w:line="276" w:lineRule="auto"/>
        <w:ind w:left="567" w:hanging="283"/>
        <w:jc w:val="both"/>
        <w:rPr>
          <w:i/>
        </w:rPr>
      </w:pPr>
      <w:r w:rsidRPr="009F5321">
        <w:t>poświadczoną za zgodność z oryginałem odpowiednio przez wykonawcę lub podwykonawcę</w:t>
      </w:r>
      <w:r w:rsidRPr="009F5321">
        <w:rPr>
          <w:b/>
        </w:rPr>
        <w:t xml:space="preserve"> kopię umowy/umów o pracę</w:t>
      </w:r>
      <w:r w:rsidRPr="009F5321">
        <w:t xml:space="preserve"> osób wykonujących w trakcie realizacji zamówienia czynności, których dotyczy ww. oświadczenie wykonawcy lub </w:t>
      </w:r>
      <w:r w:rsidRPr="009F5321">
        <w:rPr>
          <w:color w:val="000000"/>
        </w:rPr>
        <w:t>podwykonawcy (wraz z dokumentem regulującym zakres obowiązków, jeżeli został sporządzony). Kopia</w:t>
      </w:r>
      <w:r w:rsidRPr="009F5321">
        <w:t xml:space="preserve"> umowy/umów powinna zostać zanonimizowana w sposób zapewniający ochronę danych osobowych pracowników, zgodnie z przepisam</w:t>
      </w:r>
      <w:r w:rsidR="000D1F15">
        <w:t>i ustawy z dnia 10 maja 2018</w:t>
      </w:r>
      <w:r w:rsidRPr="009F5321">
        <w:t xml:space="preserve"> r. </w:t>
      </w:r>
      <w:r w:rsidRPr="009F5321">
        <w:rPr>
          <w:i/>
        </w:rPr>
        <w:t>o ochronie danych osobowych</w:t>
      </w:r>
      <w:r w:rsidRPr="009F5321">
        <w:t xml:space="preserve"> </w:t>
      </w:r>
      <w:r w:rsidR="000D1F15">
        <w:t>(tj. w szczególności bez</w:t>
      </w:r>
      <w:r w:rsidRPr="009F5321">
        <w:t xml:space="preserve"> adresów, nr PESEL pracowników). Informacje takie jak: </w:t>
      </w:r>
      <w:r w:rsidR="000D1F15">
        <w:t xml:space="preserve">imię i nazwisko, </w:t>
      </w:r>
      <w:r w:rsidRPr="009F5321">
        <w:t>data zawarcia umowy, rodzaj umowy o pracę i wymiar etatu powinny być możliwe do zidentyfikowania;</w:t>
      </w:r>
    </w:p>
    <w:p w14:paraId="66CDAB84" w14:textId="77777777" w:rsidR="00573D1E" w:rsidRPr="009F5321" w:rsidRDefault="00573D1E" w:rsidP="00EC6CAF">
      <w:pPr>
        <w:pStyle w:val="Akapitzlist"/>
        <w:numPr>
          <w:ilvl w:val="0"/>
          <w:numId w:val="17"/>
        </w:numPr>
        <w:spacing w:line="276" w:lineRule="auto"/>
        <w:ind w:left="567" w:hanging="283"/>
        <w:jc w:val="both"/>
      </w:pPr>
      <w:r w:rsidRPr="009F5321">
        <w:rPr>
          <w:b/>
        </w:rPr>
        <w:t>zaświadczenie właściwego oddziału ZUS,</w:t>
      </w:r>
      <w:r w:rsidRPr="009F5321">
        <w:t xml:space="preserve"> potwierdzające opłacanie </w:t>
      </w:r>
      <w:r w:rsidRPr="009F5321">
        <w:rPr>
          <w:color w:val="000000"/>
        </w:rPr>
        <w:t>przez wykonawcę lub podwykonawcę składek na ubezpieczenia</w:t>
      </w:r>
      <w:r w:rsidRPr="009F5321">
        <w:t xml:space="preserve"> społeczne i zdrowotne z tytułu zatrudnienia na podstawie umów o pracę za ostatni okres rozliczeniowy;</w:t>
      </w:r>
    </w:p>
    <w:p w14:paraId="32C93E43" w14:textId="79952055" w:rsidR="00716C85" w:rsidRPr="009F5321" w:rsidRDefault="00573D1E" w:rsidP="00EC6CAF">
      <w:pPr>
        <w:pStyle w:val="Akapitzlist"/>
        <w:numPr>
          <w:ilvl w:val="0"/>
          <w:numId w:val="17"/>
        </w:numPr>
        <w:spacing w:line="276" w:lineRule="auto"/>
        <w:ind w:left="567" w:hanging="283"/>
        <w:jc w:val="both"/>
      </w:pPr>
      <w:r w:rsidRPr="009F5321">
        <w:t>poświadczoną za zgodność z oryginałem odpowiednio przez wykonawcę lub podwykonawcę</w:t>
      </w:r>
      <w:r w:rsidRPr="009F5321">
        <w:rPr>
          <w:b/>
        </w:rPr>
        <w:t xml:space="preserve"> kopię dowodu potwierdzającego zgłoszenie pracownika przez pracodawcę do ubezpieczeń</w:t>
      </w:r>
      <w:r w:rsidRPr="009F5321">
        <w:t>, zanonimizowaną w sposób zapewniający ochronę danych osobowych pracowników, zgodnie z przepisami ustawy</w:t>
      </w:r>
      <w:r w:rsidR="000D1F15">
        <w:t xml:space="preserve"> z dnia 10 maja 2018</w:t>
      </w:r>
      <w:r w:rsidRPr="009F5321">
        <w:t xml:space="preserve"> r. </w:t>
      </w:r>
      <w:r w:rsidRPr="009F5321">
        <w:rPr>
          <w:i/>
        </w:rPr>
        <w:t>o ochronie danych osobowych.</w:t>
      </w:r>
    </w:p>
    <w:p w14:paraId="750FD61A" w14:textId="009641CE" w:rsidR="00573D1E" w:rsidRPr="009F5321" w:rsidRDefault="00573D1E" w:rsidP="00EC6CAF">
      <w:pPr>
        <w:pStyle w:val="Akapitzlist"/>
        <w:numPr>
          <w:ilvl w:val="0"/>
          <w:numId w:val="15"/>
        </w:numPr>
        <w:spacing w:line="276" w:lineRule="auto"/>
        <w:ind w:left="426" w:hanging="426"/>
        <w:jc w:val="both"/>
      </w:pPr>
      <w:r w:rsidRPr="009F5321">
        <w:t xml:space="preserve">Z tytułu niespełnienia przez </w:t>
      </w:r>
      <w:r w:rsidRPr="009F5321">
        <w:rPr>
          <w:color w:val="000000"/>
        </w:rPr>
        <w:t>wykonawcę lub podwykonawcę wymogu zatrudnienia na podstawie umowy o pracę osób</w:t>
      </w:r>
      <w:r w:rsidR="006829B5">
        <w:rPr>
          <w:color w:val="000000"/>
        </w:rPr>
        <w:t xml:space="preserve"> wykonujących wskazane w ust.</w:t>
      </w:r>
      <w:r w:rsidRPr="009F5321">
        <w:rPr>
          <w:color w:val="000000"/>
        </w:rPr>
        <w:t xml:space="preserve"> 1 czynności zamawiający przewiduje sankcję w postaci obowiązku zapłaty przez wykonawcę kary umownej w wysokości określonej w </w:t>
      </w:r>
      <w:r w:rsidR="00E01757" w:rsidRPr="006829B5">
        <w:t>projektowanych</w:t>
      </w:r>
      <w:r w:rsidRPr="00E01757">
        <w:rPr>
          <w:color w:val="FF0000"/>
        </w:rPr>
        <w:t xml:space="preserve"> </w:t>
      </w:r>
      <w:r w:rsidRPr="009F5321">
        <w:rPr>
          <w:color w:val="000000"/>
        </w:rPr>
        <w:t xml:space="preserve">postanowieniach  umowy w sprawie zamówienia publicznego. Niezłożenie przez wykonawcę w wyznaczonym przez zamawiającego terminie żądanych przez zamawiającego dowodów w celu potwierdzenia spełnienia </w:t>
      </w:r>
      <w:r w:rsidRPr="009F5321">
        <w:t xml:space="preserve">przez </w:t>
      </w:r>
      <w:r w:rsidRPr="009F5321">
        <w:rPr>
          <w:color w:val="000000"/>
        </w:rPr>
        <w:t xml:space="preserve">wykonawcę lub podwykonawcę wymogu zatrudnienia na podstawie umowy o pracę traktowane będzie jako </w:t>
      </w:r>
      <w:r w:rsidRPr="009F5321">
        <w:t xml:space="preserve">niespełnienie przez </w:t>
      </w:r>
      <w:r w:rsidRPr="009F5321">
        <w:rPr>
          <w:color w:val="000000"/>
        </w:rPr>
        <w:t>wykonawcę lub podwykonawcę wymogu zatrudnienia na podstawie umowy o pracę osób</w:t>
      </w:r>
      <w:r w:rsidR="006829B5">
        <w:rPr>
          <w:color w:val="000000"/>
        </w:rPr>
        <w:t xml:space="preserve"> wykonujących wskazane w ust.</w:t>
      </w:r>
      <w:r w:rsidRPr="009F5321">
        <w:rPr>
          <w:color w:val="000000"/>
        </w:rPr>
        <w:t xml:space="preserve"> 1 czynności. </w:t>
      </w:r>
    </w:p>
    <w:p w14:paraId="397BD555" w14:textId="6DED9F96" w:rsidR="00BA18DC" w:rsidRDefault="00573D1E" w:rsidP="00EC6CAF">
      <w:pPr>
        <w:pStyle w:val="Akapitzlist"/>
        <w:numPr>
          <w:ilvl w:val="0"/>
          <w:numId w:val="15"/>
        </w:numPr>
        <w:spacing w:line="276" w:lineRule="auto"/>
        <w:ind w:left="426" w:hanging="426"/>
        <w:jc w:val="both"/>
      </w:pPr>
      <w:r w:rsidRPr="009F5321">
        <w:rPr>
          <w:color w:val="000000"/>
        </w:rPr>
        <w:t>W przypadku uzasadnionych wątpliwości co do przestrzegania prawa pracy przez wykonawcę lub podwykonawcę, zamawiający może zwrócić się o przeprowadzenie kontroli przez Państwową</w:t>
      </w:r>
      <w:r w:rsidRPr="009F5321">
        <w:t xml:space="preserve"> Inspekcję Pracy.</w:t>
      </w:r>
    </w:p>
    <w:p w14:paraId="4C9FB30E" w14:textId="77777777" w:rsidR="00EC6CAF" w:rsidRPr="00780205" w:rsidRDefault="00EC6CAF" w:rsidP="00EC6CAF">
      <w:pPr>
        <w:pStyle w:val="Akapitzlist"/>
        <w:spacing w:line="276" w:lineRule="auto"/>
        <w:ind w:left="426"/>
        <w:jc w:val="both"/>
      </w:pPr>
    </w:p>
    <w:p w14:paraId="5EB3E2A9" w14:textId="3425D840" w:rsidR="00BA18DC" w:rsidRPr="002E421B" w:rsidRDefault="007D6C97" w:rsidP="00400A45">
      <w:pPr>
        <w:pStyle w:val="Nagwek60"/>
        <w:keepNext/>
        <w:keepLines/>
        <w:shd w:val="clear" w:color="auto" w:fill="auto"/>
        <w:spacing w:line="240" w:lineRule="auto"/>
        <w:ind w:left="20"/>
        <w:jc w:val="center"/>
        <w:rPr>
          <w:rFonts w:ascii="Times New Roman" w:hAnsi="Times New Roman" w:cs="Times New Roman"/>
          <w:sz w:val="28"/>
          <w:szCs w:val="28"/>
        </w:rPr>
      </w:pPr>
      <w:bookmarkStart w:id="21" w:name="bookmark47"/>
      <w:r>
        <w:rPr>
          <w:rFonts w:ascii="Times New Roman" w:hAnsi="Times New Roman" w:cs="Times New Roman"/>
          <w:color w:val="000000"/>
          <w:sz w:val="28"/>
          <w:szCs w:val="28"/>
        </w:rPr>
        <w:t>Rozdział XX</w:t>
      </w:r>
      <w:r w:rsidR="00BA18DC" w:rsidRPr="002E421B">
        <w:rPr>
          <w:rFonts w:ascii="Times New Roman" w:hAnsi="Times New Roman" w:cs="Times New Roman"/>
          <w:color w:val="000000"/>
          <w:sz w:val="28"/>
          <w:szCs w:val="28"/>
        </w:rPr>
        <w:t>II</w:t>
      </w:r>
      <w:bookmarkEnd w:id="21"/>
    </w:p>
    <w:p w14:paraId="1EE3A7E3" w14:textId="77777777" w:rsidR="00717609" w:rsidRDefault="00BA18DC" w:rsidP="00717609">
      <w:pPr>
        <w:pStyle w:val="Nagwek60"/>
        <w:keepNext/>
        <w:keepLines/>
        <w:shd w:val="clear" w:color="auto" w:fill="auto"/>
        <w:spacing w:after="269" w:line="240" w:lineRule="auto"/>
        <w:ind w:left="20"/>
        <w:jc w:val="center"/>
        <w:rPr>
          <w:rFonts w:ascii="Times New Roman" w:hAnsi="Times New Roman" w:cs="Times New Roman"/>
          <w:color w:val="000000"/>
          <w:sz w:val="28"/>
          <w:szCs w:val="28"/>
        </w:rPr>
      </w:pPr>
      <w:bookmarkStart w:id="22" w:name="bookmark48"/>
      <w:r w:rsidRPr="002E421B">
        <w:rPr>
          <w:rFonts w:ascii="Times New Roman" w:hAnsi="Times New Roman" w:cs="Times New Roman"/>
          <w:color w:val="000000"/>
          <w:sz w:val="28"/>
          <w:szCs w:val="28"/>
        </w:rPr>
        <w:t>Pouczenie o środkach ochrony prawnej przysługujących Wykonawcy</w:t>
      </w:r>
      <w:r w:rsidRPr="002E421B">
        <w:rPr>
          <w:rFonts w:ascii="Times New Roman" w:hAnsi="Times New Roman" w:cs="Times New Roman"/>
          <w:color w:val="000000"/>
          <w:sz w:val="28"/>
          <w:szCs w:val="28"/>
        </w:rPr>
        <w:br/>
        <w:t>w toku postępowania o udzielenie zamówienia</w:t>
      </w:r>
      <w:bookmarkEnd w:id="22"/>
    </w:p>
    <w:p w14:paraId="4D111246" w14:textId="2290549F" w:rsidR="007E7996" w:rsidRPr="00440CE1" w:rsidRDefault="00717609" w:rsidP="00EC6CAF">
      <w:pPr>
        <w:pStyle w:val="Nagwek60"/>
        <w:keepNext/>
        <w:keepLines/>
        <w:numPr>
          <w:ilvl w:val="0"/>
          <w:numId w:val="36"/>
        </w:numPr>
        <w:shd w:val="clear" w:color="auto" w:fill="auto"/>
        <w:spacing w:line="276" w:lineRule="auto"/>
        <w:ind w:left="284" w:hanging="284"/>
        <w:jc w:val="both"/>
        <w:rPr>
          <w:rFonts w:ascii="Times New Roman" w:hAnsi="Times New Roman" w:cs="Times New Roman"/>
          <w:b w:val="0"/>
          <w:sz w:val="28"/>
          <w:szCs w:val="28"/>
        </w:rPr>
      </w:pPr>
      <w:r w:rsidRPr="00440CE1">
        <w:rPr>
          <w:rFonts w:ascii="Times New Roman" w:eastAsia="Trebuchet MS" w:hAnsi="Times New Roman" w:cs="Times New Roman"/>
          <w:b w:val="0"/>
          <w:sz w:val="24"/>
        </w:rPr>
        <w:t xml:space="preserve">Środki ochrony prawnej przysługują </w:t>
      </w:r>
      <w:r w:rsidR="00AF2275">
        <w:rPr>
          <w:rFonts w:ascii="Times New Roman" w:eastAsia="Trebuchet MS" w:hAnsi="Times New Roman" w:cs="Times New Roman"/>
          <w:b w:val="0"/>
          <w:sz w:val="24"/>
        </w:rPr>
        <w:t>wykonawcy</w:t>
      </w:r>
      <w:r w:rsidRPr="00440CE1">
        <w:rPr>
          <w:rFonts w:ascii="Times New Roman" w:eastAsia="Trebuchet MS" w:hAnsi="Times New Roman" w:cs="Times New Roman"/>
          <w:b w:val="0"/>
          <w:sz w:val="24"/>
        </w:rPr>
        <w:t>, jeżeli</w:t>
      </w:r>
      <w:r w:rsidRPr="00440CE1">
        <w:rPr>
          <w:rFonts w:ascii="Times New Roman" w:eastAsia="Arial" w:hAnsi="Times New Roman" w:cs="Times New Roman"/>
          <w:b w:val="0"/>
          <w:sz w:val="24"/>
        </w:rPr>
        <w:t>̇</w:t>
      </w:r>
      <w:r w:rsidRPr="00440CE1">
        <w:rPr>
          <w:rFonts w:ascii="Times New Roman" w:eastAsia="Trebuchet MS" w:hAnsi="Times New Roman" w:cs="Times New Roman"/>
          <w:b w:val="0"/>
          <w:sz w:val="24"/>
        </w:rPr>
        <w:t xml:space="preserve"> ma lub miał interes w uzyskaniu zamówienia</w:t>
      </w:r>
      <w:r w:rsidRPr="00440CE1">
        <w:rPr>
          <w:rFonts w:ascii="Times New Roman" w:eastAsia="Arial" w:hAnsi="Times New Roman" w:cs="Times New Roman"/>
          <w:b w:val="0"/>
          <w:sz w:val="24"/>
        </w:rPr>
        <w:t>́</w:t>
      </w:r>
      <w:r w:rsidRPr="00440CE1">
        <w:rPr>
          <w:rFonts w:ascii="Times New Roman" w:eastAsia="Trebuchet MS" w:hAnsi="Times New Roman" w:cs="Times New Roman"/>
          <w:b w:val="0"/>
          <w:sz w:val="24"/>
        </w:rPr>
        <w:t xml:space="preserve"> oraz poniósł</w:t>
      </w:r>
      <w:r w:rsidRPr="00440CE1">
        <w:rPr>
          <w:rFonts w:ascii="Times New Roman" w:eastAsia="Arial" w:hAnsi="Times New Roman" w:cs="Times New Roman"/>
          <w:b w:val="0"/>
          <w:sz w:val="24"/>
        </w:rPr>
        <w:t>́</w:t>
      </w:r>
      <w:r w:rsidRPr="00440CE1">
        <w:rPr>
          <w:rFonts w:ascii="Times New Roman" w:eastAsia="Trebuchet MS" w:hAnsi="Times New Roman" w:cs="Times New Roman"/>
          <w:b w:val="0"/>
          <w:sz w:val="24"/>
        </w:rPr>
        <w:t xml:space="preserve"> lub może</w:t>
      </w:r>
      <w:r w:rsidRPr="00440CE1">
        <w:rPr>
          <w:rFonts w:ascii="Times New Roman" w:eastAsia="Arial" w:hAnsi="Times New Roman" w:cs="Times New Roman"/>
          <w:b w:val="0"/>
          <w:sz w:val="24"/>
        </w:rPr>
        <w:t>̇</w:t>
      </w:r>
      <w:r w:rsidRPr="00440CE1">
        <w:rPr>
          <w:rFonts w:ascii="Times New Roman" w:eastAsia="Trebuchet MS" w:hAnsi="Times New Roman" w:cs="Times New Roman"/>
          <w:b w:val="0"/>
          <w:sz w:val="24"/>
        </w:rPr>
        <w:t xml:space="preserve"> ponieść</w:t>
      </w:r>
      <w:r w:rsidRPr="00440CE1">
        <w:rPr>
          <w:rFonts w:ascii="Times New Roman" w:eastAsia="Arial" w:hAnsi="Times New Roman" w:cs="Times New Roman"/>
          <w:b w:val="0"/>
          <w:sz w:val="24"/>
        </w:rPr>
        <w:t xml:space="preserve"> </w:t>
      </w:r>
      <w:r w:rsidRPr="00440CE1">
        <w:rPr>
          <w:rFonts w:ascii="Times New Roman" w:eastAsia="Trebuchet MS" w:hAnsi="Times New Roman" w:cs="Times New Roman"/>
          <w:b w:val="0"/>
          <w:sz w:val="24"/>
        </w:rPr>
        <w:t>szkodę</w:t>
      </w:r>
      <w:r w:rsidRPr="00440CE1">
        <w:rPr>
          <w:rFonts w:ascii="Times New Roman" w:eastAsia="Arial" w:hAnsi="Times New Roman" w:cs="Times New Roman"/>
          <w:b w:val="0"/>
          <w:sz w:val="24"/>
        </w:rPr>
        <w:t xml:space="preserve"> </w:t>
      </w:r>
      <w:r w:rsidRPr="00440CE1">
        <w:rPr>
          <w:rFonts w:ascii="Times New Roman" w:eastAsia="Trebuchet MS" w:hAnsi="Times New Roman" w:cs="Times New Roman"/>
          <w:b w:val="0"/>
          <w:sz w:val="24"/>
        </w:rPr>
        <w:t xml:space="preserve">w wyniku naruszenia przez </w:t>
      </w:r>
      <w:r w:rsidR="00440CE1" w:rsidRPr="00440CE1">
        <w:rPr>
          <w:rFonts w:ascii="Times New Roman" w:eastAsia="Trebuchet MS" w:hAnsi="Times New Roman" w:cs="Times New Roman"/>
          <w:b w:val="0"/>
          <w:sz w:val="24"/>
        </w:rPr>
        <w:t>Zamawiającego</w:t>
      </w:r>
      <w:r w:rsidRPr="00440CE1">
        <w:rPr>
          <w:rFonts w:ascii="Times New Roman" w:eastAsia="Trebuchet MS" w:hAnsi="Times New Roman" w:cs="Times New Roman"/>
          <w:b w:val="0"/>
          <w:sz w:val="24"/>
        </w:rPr>
        <w:t xml:space="preserve"> </w:t>
      </w:r>
      <w:r w:rsidR="00440CE1" w:rsidRPr="00440CE1">
        <w:rPr>
          <w:rFonts w:ascii="Times New Roman" w:eastAsia="Trebuchet MS" w:hAnsi="Times New Roman" w:cs="Times New Roman"/>
          <w:b w:val="0"/>
          <w:sz w:val="24"/>
        </w:rPr>
        <w:t>przepisów</w:t>
      </w:r>
      <w:r w:rsidRPr="00440CE1">
        <w:rPr>
          <w:rFonts w:ascii="Times New Roman" w:eastAsia="Trebuchet MS" w:hAnsi="Times New Roman" w:cs="Times New Roman"/>
          <w:b w:val="0"/>
          <w:sz w:val="24"/>
        </w:rPr>
        <w:t xml:space="preserve"> </w:t>
      </w:r>
      <w:r w:rsidR="00507F78">
        <w:rPr>
          <w:rFonts w:ascii="Times New Roman" w:eastAsia="Trebuchet MS" w:hAnsi="Times New Roman" w:cs="Times New Roman"/>
          <w:b w:val="0"/>
          <w:sz w:val="24"/>
        </w:rPr>
        <w:t xml:space="preserve">ustawy </w:t>
      </w:r>
      <w:proofErr w:type="spellStart"/>
      <w:r w:rsidR="00507F78">
        <w:rPr>
          <w:rFonts w:ascii="Times New Roman" w:eastAsia="Trebuchet MS" w:hAnsi="Times New Roman" w:cs="Times New Roman"/>
          <w:b w:val="0"/>
          <w:sz w:val="24"/>
        </w:rPr>
        <w:t>P</w:t>
      </w:r>
      <w:r w:rsidRPr="00440CE1">
        <w:rPr>
          <w:rFonts w:ascii="Times New Roman" w:eastAsia="Trebuchet MS" w:hAnsi="Times New Roman" w:cs="Times New Roman"/>
          <w:b w:val="0"/>
          <w:sz w:val="24"/>
        </w:rPr>
        <w:t>zp</w:t>
      </w:r>
      <w:proofErr w:type="spellEnd"/>
      <w:r w:rsidRPr="00440CE1">
        <w:rPr>
          <w:rFonts w:ascii="Times New Roman" w:eastAsia="Trebuchet MS" w:hAnsi="Times New Roman" w:cs="Times New Roman"/>
          <w:b w:val="0"/>
          <w:sz w:val="24"/>
        </w:rPr>
        <w:t>.</w:t>
      </w:r>
    </w:p>
    <w:p w14:paraId="1573720F" w14:textId="77777777" w:rsidR="007E7996" w:rsidRPr="00440CE1" w:rsidRDefault="00717609" w:rsidP="00EC6CAF">
      <w:pPr>
        <w:pStyle w:val="Nagwek60"/>
        <w:keepNext/>
        <w:keepLines/>
        <w:numPr>
          <w:ilvl w:val="0"/>
          <w:numId w:val="36"/>
        </w:numPr>
        <w:shd w:val="clear" w:color="auto" w:fill="auto"/>
        <w:spacing w:line="276" w:lineRule="auto"/>
        <w:ind w:left="284" w:hanging="284"/>
        <w:jc w:val="both"/>
        <w:rPr>
          <w:rFonts w:ascii="Times New Roman" w:hAnsi="Times New Roman" w:cs="Times New Roman"/>
          <w:b w:val="0"/>
          <w:sz w:val="28"/>
          <w:szCs w:val="28"/>
        </w:rPr>
      </w:pPr>
      <w:r w:rsidRPr="00440CE1">
        <w:rPr>
          <w:rFonts w:ascii="Times New Roman" w:eastAsia="Trebuchet MS" w:hAnsi="Times New Roman" w:cs="Times New Roman"/>
          <w:b w:val="0"/>
          <w:sz w:val="24"/>
        </w:rPr>
        <w:t>Odwołanie przysługuje na:</w:t>
      </w:r>
    </w:p>
    <w:p w14:paraId="43260CF7" w14:textId="69D6C877" w:rsidR="00717609" w:rsidRPr="00440CE1" w:rsidRDefault="00507F78" w:rsidP="00EC6CAF">
      <w:pPr>
        <w:pStyle w:val="Nagwek60"/>
        <w:keepNext/>
        <w:keepLines/>
        <w:numPr>
          <w:ilvl w:val="1"/>
          <w:numId w:val="31"/>
        </w:numPr>
        <w:shd w:val="clear" w:color="auto" w:fill="auto"/>
        <w:spacing w:line="276" w:lineRule="auto"/>
        <w:ind w:left="567"/>
        <w:jc w:val="both"/>
        <w:rPr>
          <w:rFonts w:ascii="Times New Roman" w:hAnsi="Times New Roman" w:cs="Times New Roman"/>
          <w:b w:val="0"/>
          <w:sz w:val="28"/>
          <w:szCs w:val="28"/>
        </w:rPr>
      </w:pPr>
      <w:r>
        <w:rPr>
          <w:rFonts w:ascii="Times New Roman" w:eastAsia="Trebuchet MS" w:hAnsi="Times New Roman" w:cs="Times New Roman"/>
          <w:b w:val="0"/>
          <w:sz w:val="24"/>
        </w:rPr>
        <w:t>niezgodną</w:t>
      </w:r>
      <w:r w:rsidR="00717609" w:rsidRPr="00440CE1">
        <w:rPr>
          <w:rFonts w:ascii="Times New Roman" w:eastAsia="Arial" w:hAnsi="Times New Roman" w:cs="Times New Roman"/>
          <w:b w:val="0"/>
          <w:sz w:val="24"/>
        </w:rPr>
        <w:t xml:space="preserve"> </w:t>
      </w:r>
      <w:r w:rsidR="00717609" w:rsidRPr="00440CE1">
        <w:rPr>
          <w:rFonts w:ascii="Times New Roman" w:eastAsia="Trebuchet MS" w:hAnsi="Times New Roman" w:cs="Times New Roman"/>
          <w:b w:val="0"/>
          <w:sz w:val="24"/>
        </w:rPr>
        <w:t xml:space="preserve">z przepisami ustawy </w:t>
      </w:r>
      <w:r w:rsidR="007E7996" w:rsidRPr="00440CE1">
        <w:rPr>
          <w:rFonts w:ascii="Times New Roman" w:eastAsia="Trebuchet MS" w:hAnsi="Times New Roman" w:cs="Times New Roman"/>
          <w:b w:val="0"/>
          <w:sz w:val="24"/>
        </w:rPr>
        <w:t>czynność</w:t>
      </w:r>
      <w:r w:rsidR="00717609" w:rsidRPr="00440CE1">
        <w:rPr>
          <w:rFonts w:ascii="Times New Roman" w:eastAsia="Arial" w:hAnsi="Times New Roman" w:cs="Times New Roman"/>
          <w:b w:val="0"/>
          <w:sz w:val="24"/>
        </w:rPr>
        <w:t xml:space="preserve"> </w:t>
      </w:r>
      <w:r w:rsidR="007E7996" w:rsidRPr="00440CE1">
        <w:rPr>
          <w:rFonts w:ascii="Times New Roman" w:eastAsia="Trebuchet MS" w:hAnsi="Times New Roman" w:cs="Times New Roman"/>
          <w:b w:val="0"/>
          <w:sz w:val="24"/>
        </w:rPr>
        <w:t>Zamawiającego</w:t>
      </w:r>
      <w:r w:rsidR="00717609" w:rsidRPr="00440CE1">
        <w:rPr>
          <w:rFonts w:ascii="Times New Roman" w:eastAsia="Trebuchet MS" w:hAnsi="Times New Roman" w:cs="Times New Roman"/>
          <w:b w:val="0"/>
          <w:sz w:val="24"/>
        </w:rPr>
        <w:t>,</w:t>
      </w:r>
      <w:r w:rsidR="007E7996" w:rsidRPr="00440CE1">
        <w:rPr>
          <w:rFonts w:ascii="Times New Roman" w:eastAsia="Trebuchet MS" w:hAnsi="Times New Roman" w:cs="Times New Roman"/>
          <w:b w:val="0"/>
          <w:sz w:val="24"/>
        </w:rPr>
        <w:t xml:space="preserve"> podjęt</w:t>
      </w:r>
      <w:r w:rsidR="007E7996" w:rsidRPr="00440CE1">
        <w:rPr>
          <w:rFonts w:ascii="Times New Roman" w:eastAsia="Arial" w:hAnsi="Times New Roman" w:cs="Times New Roman"/>
          <w:b w:val="0"/>
          <w:sz w:val="24"/>
        </w:rPr>
        <w:t>ą</w:t>
      </w:r>
      <w:r>
        <w:rPr>
          <w:rFonts w:ascii="Times New Roman" w:eastAsia="Trebuchet MS" w:hAnsi="Times New Roman" w:cs="Times New Roman"/>
          <w:b w:val="0"/>
          <w:sz w:val="24"/>
        </w:rPr>
        <w:t>,</w:t>
      </w:r>
      <w:r w:rsidR="00717609" w:rsidRPr="00440CE1">
        <w:rPr>
          <w:rFonts w:ascii="Times New Roman" w:eastAsia="Arial" w:hAnsi="Times New Roman" w:cs="Times New Roman"/>
          <w:b w:val="0"/>
          <w:sz w:val="24"/>
        </w:rPr>
        <w:t xml:space="preserve"> </w:t>
      </w:r>
      <w:r w:rsidR="00717609" w:rsidRPr="00440CE1">
        <w:rPr>
          <w:rFonts w:ascii="Times New Roman" w:eastAsia="Trebuchet MS" w:hAnsi="Times New Roman" w:cs="Times New Roman"/>
          <w:b w:val="0"/>
          <w:sz w:val="24"/>
        </w:rPr>
        <w:t xml:space="preserve">w postepowaniu o udzielenie </w:t>
      </w:r>
      <w:r w:rsidR="007E7996" w:rsidRPr="00440CE1">
        <w:rPr>
          <w:rFonts w:ascii="Times New Roman" w:eastAsia="Trebuchet MS" w:hAnsi="Times New Roman" w:cs="Times New Roman"/>
          <w:b w:val="0"/>
          <w:sz w:val="24"/>
        </w:rPr>
        <w:t>zamówienia</w:t>
      </w:r>
      <w:r w:rsidR="00717609" w:rsidRPr="00440CE1">
        <w:rPr>
          <w:rFonts w:ascii="Times New Roman" w:eastAsia="Trebuchet MS" w:hAnsi="Times New Roman" w:cs="Times New Roman"/>
          <w:b w:val="0"/>
          <w:sz w:val="24"/>
        </w:rPr>
        <w:t>,</w:t>
      </w:r>
      <w:r>
        <w:rPr>
          <w:rFonts w:ascii="Times New Roman" w:eastAsia="Arial" w:hAnsi="Times New Roman" w:cs="Times New Roman"/>
          <w:b w:val="0"/>
          <w:sz w:val="24"/>
        </w:rPr>
        <w:t xml:space="preserve"> </w:t>
      </w:r>
      <w:r w:rsidR="00717609" w:rsidRPr="00440CE1">
        <w:rPr>
          <w:rFonts w:ascii="Times New Roman" w:eastAsia="Trebuchet MS" w:hAnsi="Times New Roman" w:cs="Times New Roman"/>
          <w:b w:val="0"/>
          <w:sz w:val="24"/>
        </w:rPr>
        <w:t xml:space="preserve">w tym na projektowane postanowienie umowy; </w:t>
      </w:r>
    </w:p>
    <w:p w14:paraId="25CC3EE4" w14:textId="734B8444" w:rsidR="00717609" w:rsidRPr="00440CE1" w:rsidRDefault="00717609" w:rsidP="00EC6CAF">
      <w:pPr>
        <w:numPr>
          <w:ilvl w:val="1"/>
          <w:numId w:val="31"/>
        </w:numPr>
        <w:spacing w:line="276" w:lineRule="auto"/>
        <w:ind w:left="567" w:right="33"/>
        <w:jc w:val="both"/>
      </w:pPr>
      <w:r w:rsidRPr="00440CE1">
        <w:rPr>
          <w:rFonts w:eastAsia="Trebuchet MS"/>
        </w:rPr>
        <w:t xml:space="preserve">zaniechanie </w:t>
      </w:r>
      <w:r w:rsidR="007E7996" w:rsidRPr="00440CE1">
        <w:rPr>
          <w:rFonts w:eastAsia="Trebuchet MS"/>
        </w:rPr>
        <w:t>czynności</w:t>
      </w:r>
      <w:r w:rsidRPr="00440CE1">
        <w:rPr>
          <w:rFonts w:eastAsia="Trebuchet MS"/>
        </w:rPr>
        <w:t xml:space="preserve"> w postepowaniu</w:t>
      </w:r>
      <w:r w:rsidRPr="00440CE1">
        <w:rPr>
          <w:rFonts w:eastAsia="Arial"/>
        </w:rPr>
        <w:t>̨</w:t>
      </w:r>
      <w:r w:rsidRPr="00440CE1">
        <w:rPr>
          <w:rFonts w:eastAsia="Trebuchet MS"/>
        </w:rPr>
        <w:t xml:space="preserve"> o udzielenie </w:t>
      </w:r>
      <w:r w:rsidR="007E7996" w:rsidRPr="00440CE1">
        <w:rPr>
          <w:rFonts w:eastAsia="Trebuchet MS"/>
        </w:rPr>
        <w:t>zamówienia</w:t>
      </w:r>
      <w:r w:rsidR="00507F78">
        <w:rPr>
          <w:rFonts w:eastAsia="Trebuchet MS"/>
        </w:rPr>
        <w:t>,</w:t>
      </w:r>
      <w:r w:rsidRPr="00440CE1">
        <w:rPr>
          <w:rFonts w:eastAsia="Trebuchet MS"/>
        </w:rPr>
        <w:t xml:space="preserve"> do </w:t>
      </w:r>
      <w:r w:rsidR="007E7996" w:rsidRPr="00440CE1">
        <w:rPr>
          <w:rFonts w:eastAsia="Trebuchet MS"/>
        </w:rPr>
        <w:t>której</w:t>
      </w:r>
      <w:r w:rsidRPr="00440CE1">
        <w:rPr>
          <w:rFonts w:eastAsia="Trebuchet MS"/>
        </w:rPr>
        <w:t xml:space="preserve"> </w:t>
      </w:r>
      <w:r w:rsidR="007E7996" w:rsidRPr="00440CE1">
        <w:rPr>
          <w:rFonts w:eastAsia="Trebuchet MS"/>
        </w:rPr>
        <w:t>Zamawiający</w:t>
      </w:r>
      <w:r w:rsidRPr="00440CE1">
        <w:rPr>
          <w:rFonts w:eastAsia="Trebuchet MS"/>
        </w:rPr>
        <w:t xml:space="preserve"> był </w:t>
      </w:r>
      <w:r w:rsidR="007E7996" w:rsidRPr="00440CE1">
        <w:rPr>
          <w:rFonts w:eastAsia="Trebuchet MS"/>
        </w:rPr>
        <w:t>obowiązany</w:t>
      </w:r>
      <w:r w:rsidRPr="00440CE1">
        <w:rPr>
          <w:rFonts w:eastAsia="Trebuchet MS"/>
        </w:rPr>
        <w:t xml:space="preserve"> na podstawie ustawy. </w:t>
      </w:r>
    </w:p>
    <w:p w14:paraId="716012B9" w14:textId="3199A4FC" w:rsidR="00A3633F" w:rsidRDefault="00717609" w:rsidP="00EC6CAF">
      <w:pPr>
        <w:pStyle w:val="Akapitzlist"/>
        <w:numPr>
          <w:ilvl w:val="0"/>
          <w:numId w:val="36"/>
        </w:numPr>
        <w:autoSpaceDE w:val="0"/>
        <w:autoSpaceDN w:val="0"/>
        <w:adjustRightInd w:val="0"/>
        <w:spacing w:line="276" w:lineRule="auto"/>
        <w:ind w:left="284" w:hanging="284"/>
        <w:jc w:val="both"/>
      </w:pPr>
      <w:r w:rsidRPr="00440CE1">
        <w:rPr>
          <w:rFonts w:eastAsia="Trebuchet MS"/>
        </w:rPr>
        <w:t>Szczegółowe informacje dotyczące środków ochrony prawnej określone są w Dz</w:t>
      </w:r>
      <w:r w:rsidR="00400AC5">
        <w:rPr>
          <w:rFonts w:eastAsia="Trebuchet MS"/>
        </w:rPr>
        <w:t xml:space="preserve">iale IX „Środki ochrony prawnej” w ustawie </w:t>
      </w:r>
      <w:proofErr w:type="spellStart"/>
      <w:r w:rsidR="00400AC5">
        <w:rPr>
          <w:rFonts w:eastAsia="Trebuchet MS"/>
        </w:rPr>
        <w:t>P</w:t>
      </w:r>
      <w:r w:rsidRPr="00440CE1">
        <w:rPr>
          <w:rFonts w:eastAsia="Trebuchet MS"/>
        </w:rPr>
        <w:t>zp</w:t>
      </w:r>
      <w:proofErr w:type="spellEnd"/>
      <w:r w:rsidRPr="00440CE1">
        <w:rPr>
          <w:rFonts w:eastAsia="Trebuchet MS"/>
        </w:rPr>
        <w:t>.</w:t>
      </w:r>
    </w:p>
    <w:p w14:paraId="6E5B1895" w14:textId="77777777" w:rsidR="00400AC5" w:rsidRDefault="00400AC5" w:rsidP="00A3633F">
      <w:pPr>
        <w:pStyle w:val="Nagwek60"/>
        <w:keepNext/>
        <w:keepLines/>
        <w:shd w:val="clear" w:color="auto" w:fill="auto"/>
        <w:spacing w:line="240" w:lineRule="auto"/>
        <w:ind w:left="20"/>
        <w:jc w:val="center"/>
        <w:rPr>
          <w:rFonts w:ascii="Times New Roman" w:hAnsi="Times New Roman" w:cs="Times New Roman"/>
          <w:color w:val="000000"/>
          <w:sz w:val="28"/>
          <w:szCs w:val="28"/>
        </w:rPr>
      </w:pPr>
    </w:p>
    <w:p w14:paraId="7537C3FD" w14:textId="4E96C6C6" w:rsidR="00A3633F" w:rsidRPr="00400A45" w:rsidRDefault="00A3633F" w:rsidP="00A3633F">
      <w:pPr>
        <w:pStyle w:val="Nagwek60"/>
        <w:keepNext/>
        <w:keepLines/>
        <w:shd w:val="clear" w:color="auto" w:fill="auto"/>
        <w:spacing w:line="240" w:lineRule="auto"/>
        <w:ind w:left="20"/>
        <w:jc w:val="center"/>
        <w:rPr>
          <w:rFonts w:ascii="Times New Roman" w:hAnsi="Times New Roman" w:cs="Times New Roman"/>
          <w:sz w:val="28"/>
          <w:szCs w:val="28"/>
        </w:rPr>
      </w:pPr>
      <w:r w:rsidRPr="00400A45">
        <w:rPr>
          <w:rFonts w:ascii="Times New Roman" w:hAnsi="Times New Roman" w:cs="Times New Roman"/>
          <w:color w:val="000000"/>
          <w:sz w:val="28"/>
          <w:szCs w:val="28"/>
        </w:rPr>
        <w:t>Rozdział X</w:t>
      </w:r>
      <w:r w:rsidR="007D6C97">
        <w:rPr>
          <w:rFonts w:ascii="Times New Roman" w:hAnsi="Times New Roman" w:cs="Times New Roman"/>
          <w:color w:val="000000"/>
          <w:sz w:val="28"/>
          <w:szCs w:val="28"/>
        </w:rPr>
        <w:t>XI</w:t>
      </w:r>
      <w:r w:rsidR="003873F0">
        <w:rPr>
          <w:rFonts w:ascii="Times New Roman" w:hAnsi="Times New Roman" w:cs="Times New Roman"/>
          <w:color w:val="000000"/>
          <w:sz w:val="28"/>
          <w:szCs w:val="28"/>
        </w:rPr>
        <w:t>II</w:t>
      </w:r>
    </w:p>
    <w:p w14:paraId="60D16A73" w14:textId="7D892787" w:rsidR="00A3633F" w:rsidRPr="00400AC5" w:rsidRDefault="00A3633F" w:rsidP="00400AC5">
      <w:pPr>
        <w:pStyle w:val="Nagwek60"/>
        <w:keepNext/>
        <w:keepLines/>
        <w:shd w:val="clear" w:color="auto" w:fill="auto"/>
        <w:spacing w:after="269" w:line="240" w:lineRule="auto"/>
        <w:ind w:left="20"/>
        <w:jc w:val="center"/>
        <w:rPr>
          <w:rFonts w:ascii="Times New Roman" w:hAnsi="Times New Roman" w:cs="Times New Roman"/>
          <w:color w:val="000000"/>
          <w:sz w:val="28"/>
          <w:szCs w:val="28"/>
        </w:rPr>
      </w:pPr>
      <w:r>
        <w:rPr>
          <w:rFonts w:ascii="Times New Roman" w:hAnsi="Times New Roman" w:cs="Times New Roman"/>
          <w:color w:val="000000"/>
          <w:sz w:val="28"/>
          <w:szCs w:val="28"/>
        </w:rPr>
        <w:t>Informacje dotyczące RODO</w:t>
      </w:r>
    </w:p>
    <w:p w14:paraId="26602D4E" w14:textId="77777777" w:rsidR="00511E46" w:rsidRDefault="00511E46" w:rsidP="00511E46">
      <w:pPr>
        <w:tabs>
          <w:tab w:val="left" w:pos="0"/>
        </w:tabs>
        <w:spacing w:line="261" w:lineRule="auto"/>
        <w:jc w:val="center"/>
        <w:rPr>
          <w:b/>
          <w:i/>
          <w:u w:val="single"/>
        </w:rPr>
      </w:pPr>
      <w:r>
        <w:rPr>
          <w:b/>
          <w:i/>
          <w:u w:val="single"/>
        </w:rPr>
        <w:t>klauzula informacyjna z art. 13 RODO do zastosowania przez zamawiających w celu związanym z postępowaniem o udzielenie zamówienia publicznego</w:t>
      </w:r>
    </w:p>
    <w:p w14:paraId="52B6D995" w14:textId="77777777" w:rsidR="00511E46" w:rsidRDefault="00511E46" w:rsidP="00511E46">
      <w:pPr>
        <w:tabs>
          <w:tab w:val="left" w:pos="720"/>
        </w:tabs>
        <w:spacing w:line="261" w:lineRule="auto"/>
        <w:ind w:left="720"/>
        <w:jc w:val="both"/>
      </w:pPr>
    </w:p>
    <w:p w14:paraId="4BC61793" w14:textId="77777777" w:rsidR="00511E46" w:rsidRPr="00C214D2" w:rsidRDefault="00511E46" w:rsidP="00EC6CAF">
      <w:pPr>
        <w:tabs>
          <w:tab w:val="left" w:pos="720"/>
        </w:tabs>
        <w:spacing w:line="276" w:lineRule="auto"/>
        <w:ind w:left="720"/>
        <w:jc w:val="both"/>
      </w:pPr>
      <w:r w:rsidRPr="00C214D2">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09833234" w14:textId="77777777" w:rsidR="00511E46" w:rsidRPr="00C214D2" w:rsidRDefault="00511E46" w:rsidP="00EC6CAF">
      <w:pPr>
        <w:numPr>
          <w:ilvl w:val="0"/>
          <w:numId w:val="19"/>
        </w:numPr>
        <w:tabs>
          <w:tab w:val="left" w:pos="720"/>
        </w:tabs>
        <w:spacing w:line="276" w:lineRule="auto"/>
        <w:jc w:val="both"/>
        <w:rPr>
          <w:i/>
        </w:rPr>
      </w:pPr>
      <w:r w:rsidRPr="00C214D2">
        <w:t xml:space="preserve">administratorem Pani/Pana danych osobowych jest </w:t>
      </w:r>
      <w:r w:rsidRPr="00C214D2">
        <w:rPr>
          <w:i/>
        </w:rPr>
        <w:t>Wójt Gminy Brochów, Brochów 125, 05-088 Brochów</w:t>
      </w:r>
    </w:p>
    <w:p w14:paraId="0929B987" w14:textId="07EE90AF" w:rsidR="00511E46" w:rsidRPr="00C214D2" w:rsidRDefault="00EA7593" w:rsidP="00EC6CAF">
      <w:pPr>
        <w:numPr>
          <w:ilvl w:val="0"/>
          <w:numId w:val="20"/>
        </w:numPr>
        <w:tabs>
          <w:tab w:val="left" w:pos="720"/>
        </w:tabs>
        <w:spacing w:line="276" w:lineRule="auto"/>
        <w:jc w:val="both"/>
      </w:pPr>
      <w:r>
        <w:t>osobą odpowiedzialną za</w:t>
      </w:r>
      <w:r w:rsidR="00511E46" w:rsidRPr="00C214D2">
        <w:t xml:space="preserve"> ochron</w:t>
      </w:r>
      <w:r>
        <w:t>ę</w:t>
      </w:r>
      <w:r w:rsidR="00511E46" w:rsidRPr="00C214D2">
        <w:t xml:space="preserve"> danych osobowych w Urzędzie Gminy Brochów jest </w:t>
      </w:r>
      <w:r w:rsidR="00511E46" w:rsidRPr="00C214D2">
        <w:br/>
        <w:t xml:space="preserve">Pan </w:t>
      </w:r>
      <w:r>
        <w:t>Sebastian Orliński</w:t>
      </w:r>
      <w:r w:rsidR="00511E46" w:rsidRPr="00C214D2">
        <w:t>, e-mail: ochrona.danych@brochow.pl;</w:t>
      </w:r>
    </w:p>
    <w:p w14:paraId="50AD2847" w14:textId="40DADAD2" w:rsidR="001D79DB" w:rsidRPr="001D79DB" w:rsidRDefault="009C2530" w:rsidP="00EC6CAF">
      <w:pPr>
        <w:pStyle w:val="NormalnyWeb"/>
        <w:spacing w:line="276" w:lineRule="auto"/>
        <w:ind w:left="709" w:hanging="567"/>
        <w:jc w:val="both"/>
        <w:rPr>
          <w:rFonts w:ascii="Times New Roman" w:hAnsi="Times New Roman"/>
          <w:color w:val="FF0000"/>
          <w:sz w:val="24"/>
          <w:szCs w:val="24"/>
        </w:rPr>
      </w:pPr>
      <w:r>
        <w:rPr>
          <w:rFonts w:ascii="Times New Roman" w:hAnsi="Times New Roman"/>
          <w:sz w:val="24"/>
          <w:szCs w:val="24"/>
        </w:rPr>
        <w:t xml:space="preserve">          </w:t>
      </w:r>
      <w:r w:rsidR="00511E46" w:rsidRPr="00C214D2">
        <w:rPr>
          <w:rFonts w:ascii="Times New Roman" w:hAnsi="Times New Roman"/>
          <w:sz w:val="24"/>
          <w:szCs w:val="24"/>
        </w:rPr>
        <w:t>Pani/Pana dane osobowe przetwarzane będą na podstawie art. 6 ust. 1 lit. c</w:t>
      </w:r>
      <w:r w:rsidR="00511E46" w:rsidRPr="00C214D2">
        <w:rPr>
          <w:rFonts w:ascii="Times New Roman" w:hAnsi="Times New Roman"/>
          <w:i/>
          <w:sz w:val="24"/>
          <w:szCs w:val="24"/>
        </w:rPr>
        <w:t xml:space="preserve"> </w:t>
      </w:r>
      <w:r w:rsidR="00511E46" w:rsidRPr="00C214D2">
        <w:rPr>
          <w:rFonts w:ascii="Times New Roman" w:hAnsi="Times New Roman"/>
          <w:sz w:val="24"/>
          <w:szCs w:val="24"/>
        </w:rPr>
        <w:t xml:space="preserve">RODO w </w:t>
      </w:r>
      <w:r>
        <w:rPr>
          <w:rFonts w:ascii="Times New Roman" w:hAnsi="Times New Roman"/>
          <w:sz w:val="24"/>
          <w:szCs w:val="24"/>
        </w:rPr>
        <w:t xml:space="preserve">                  </w:t>
      </w:r>
      <w:r w:rsidR="00511E46" w:rsidRPr="00C214D2">
        <w:rPr>
          <w:rFonts w:ascii="Times New Roman" w:hAnsi="Times New Roman"/>
          <w:sz w:val="24"/>
          <w:szCs w:val="24"/>
        </w:rPr>
        <w:t>celu związanym z postępowaniem o udzielenie zamówienia publicznego prowadzonym w trybie</w:t>
      </w:r>
      <w:r w:rsidR="00C80484" w:rsidRPr="00C80484">
        <w:rPr>
          <w:rFonts w:ascii="Times New Roman" w:hAnsi="Times New Roman"/>
          <w:b/>
          <w:color w:val="auto"/>
          <w:sz w:val="24"/>
          <w:szCs w:val="24"/>
        </w:rPr>
        <w:t xml:space="preserve"> </w:t>
      </w:r>
      <w:r w:rsidR="00C80484" w:rsidRPr="00C80484">
        <w:rPr>
          <w:rFonts w:ascii="Times New Roman" w:hAnsi="Times New Roman"/>
          <w:color w:val="auto"/>
          <w:sz w:val="24"/>
          <w:szCs w:val="24"/>
        </w:rPr>
        <w:t xml:space="preserve">podstawowym w oparciu o art. 275 ust. 1 ustawy </w:t>
      </w:r>
      <w:proofErr w:type="spellStart"/>
      <w:r w:rsidR="00C80484" w:rsidRPr="00C80484">
        <w:rPr>
          <w:rFonts w:ascii="Times New Roman" w:hAnsi="Times New Roman"/>
          <w:color w:val="auto"/>
          <w:sz w:val="24"/>
          <w:szCs w:val="24"/>
        </w:rPr>
        <w:t>Pzp</w:t>
      </w:r>
      <w:proofErr w:type="spellEnd"/>
      <w:r w:rsidR="00511E46" w:rsidRPr="00C214D2">
        <w:rPr>
          <w:rFonts w:ascii="Times New Roman" w:hAnsi="Times New Roman"/>
          <w:sz w:val="24"/>
          <w:szCs w:val="24"/>
        </w:rPr>
        <w:t xml:space="preserve"> na wykonanie zadania </w:t>
      </w:r>
      <w:r w:rsidR="00511E46" w:rsidRPr="001D79DB">
        <w:rPr>
          <w:rFonts w:ascii="Times New Roman" w:hAnsi="Times New Roman"/>
          <w:color w:val="auto"/>
          <w:sz w:val="24"/>
          <w:szCs w:val="24"/>
        </w:rPr>
        <w:t xml:space="preserve">pn. </w:t>
      </w:r>
      <w:r w:rsidR="004946CB" w:rsidRPr="004946CB">
        <w:rPr>
          <w:rFonts w:ascii="Times New Roman" w:hAnsi="Times New Roman"/>
          <w:b/>
          <w:color w:val="000000" w:themeColor="text1"/>
          <w:sz w:val="24"/>
          <w:szCs w:val="24"/>
        </w:rPr>
        <w:t>„</w:t>
      </w:r>
      <w:r w:rsidR="00963CAF">
        <w:rPr>
          <w:rFonts w:ascii="Times New Roman" w:hAnsi="Times New Roman"/>
          <w:b/>
          <w:color w:val="000000" w:themeColor="text1"/>
          <w:sz w:val="24"/>
          <w:szCs w:val="24"/>
        </w:rPr>
        <w:t>Zrównoważona gospodarka wodna w Gminie Brochów</w:t>
      </w:r>
      <w:r w:rsidR="004946CB" w:rsidRPr="004946CB">
        <w:rPr>
          <w:rFonts w:ascii="Times New Roman" w:hAnsi="Times New Roman"/>
          <w:b/>
          <w:color w:val="000000" w:themeColor="text1"/>
          <w:sz w:val="24"/>
          <w:szCs w:val="24"/>
        </w:rPr>
        <w:t>”</w:t>
      </w:r>
    </w:p>
    <w:p w14:paraId="61F5DDA3" w14:textId="6629665F" w:rsidR="00511E46" w:rsidRPr="006A5D98" w:rsidRDefault="003E4E0F" w:rsidP="00EC6CAF">
      <w:pPr>
        <w:numPr>
          <w:ilvl w:val="0"/>
          <w:numId w:val="20"/>
        </w:numPr>
        <w:tabs>
          <w:tab w:val="left" w:pos="720"/>
        </w:tabs>
        <w:spacing w:line="276" w:lineRule="auto"/>
        <w:jc w:val="both"/>
      </w:pPr>
      <w:r>
        <w:rPr>
          <w:bCs/>
        </w:rPr>
        <w:t>nr sprawy: ZP.271</w:t>
      </w:r>
      <w:r w:rsidR="00D56D86">
        <w:rPr>
          <w:bCs/>
          <w:color w:val="FF0000"/>
        </w:rPr>
        <w:t>.3.</w:t>
      </w:r>
      <w:r>
        <w:rPr>
          <w:bCs/>
        </w:rPr>
        <w:t>202</w:t>
      </w:r>
      <w:r w:rsidR="004946CB">
        <w:rPr>
          <w:bCs/>
        </w:rPr>
        <w:t>5</w:t>
      </w:r>
      <w:r w:rsidR="00511E46" w:rsidRPr="006A5D98">
        <w:rPr>
          <w:bCs/>
        </w:rPr>
        <w:t>,</w:t>
      </w:r>
    </w:p>
    <w:p w14:paraId="3044B3DF" w14:textId="4A0284D1" w:rsidR="00511E46" w:rsidRPr="00C214D2" w:rsidRDefault="00511E46" w:rsidP="00EC6CAF">
      <w:pPr>
        <w:numPr>
          <w:ilvl w:val="0"/>
          <w:numId w:val="20"/>
        </w:numPr>
        <w:tabs>
          <w:tab w:val="left" w:pos="720"/>
        </w:tabs>
        <w:spacing w:line="276" w:lineRule="auto"/>
        <w:jc w:val="both"/>
      </w:pPr>
      <w:r w:rsidRPr="006A5D98">
        <w:t xml:space="preserve">odbiorcami Pani/Pana danych osobowych będą osoby lub podmioty, którym udostępniona zostanie dokumentacja postępowania w oparciu o art. </w:t>
      </w:r>
      <w:r w:rsidR="009E44C4">
        <w:t>18 oraz art. 74-76</w:t>
      </w:r>
      <w:r w:rsidRPr="006A5D98">
        <w:t xml:space="preserve"> ustawy z dnia</w:t>
      </w:r>
      <w:r w:rsidR="009E44C4">
        <w:t xml:space="preserve"> 11 września 2019</w:t>
      </w:r>
      <w:r w:rsidRPr="00C214D2">
        <w:t xml:space="preserve"> r. – Prawo zam</w:t>
      </w:r>
      <w:r w:rsidR="00C214D2" w:rsidRPr="00C214D2">
        <w:t>ówień publicznych (</w:t>
      </w:r>
      <w:proofErr w:type="spellStart"/>
      <w:r w:rsidR="006E7A72">
        <w:t>t.j</w:t>
      </w:r>
      <w:proofErr w:type="spellEnd"/>
      <w:r w:rsidR="006E7A72">
        <w:t xml:space="preserve">. </w:t>
      </w:r>
      <w:r w:rsidR="00C214D2" w:rsidRPr="00C214D2">
        <w:t>Dz</w:t>
      </w:r>
      <w:r w:rsidR="006E7A72">
        <w:t>. U. z 20</w:t>
      </w:r>
      <w:r w:rsidR="00093322">
        <w:t>2</w:t>
      </w:r>
      <w:r w:rsidR="004946CB">
        <w:t>4</w:t>
      </w:r>
      <w:r w:rsidR="006E7A72">
        <w:t xml:space="preserve"> r. poz. </w:t>
      </w:r>
      <w:r w:rsidR="00093322">
        <w:t>1</w:t>
      </w:r>
      <w:r w:rsidR="004946CB">
        <w:t>320</w:t>
      </w:r>
      <w:r w:rsidR="006E7A72">
        <w:t xml:space="preserve"> ze zm.</w:t>
      </w:r>
      <w:r w:rsidRPr="00C214D2">
        <w:t xml:space="preserve">), dalej „ustawa </w:t>
      </w:r>
      <w:proofErr w:type="spellStart"/>
      <w:r w:rsidRPr="00C214D2">
        <w:t>Pzp</w:t>
      </w:r>
      <w:proofErr w:type="spellEnd"/>
      <w:r w:rsidRPr="00C214D2">
        <w:t xml:space="preserve">”;  </w:t>
      </w:r>
    </w:p>
    <w:p w14:paraId="56B53CF0" w14:textId="392F8D2D" w:rsidR="00511E46" w:rsidRDefault="00511E46" w:rsidP="00EC6CAF">
      <w:pPr>
        <w:numPr>
          <w:ilvl w:val="0"/>
          <w:numId w:val="20"/>
        </w:numPr>
        <w:tabs>
          <w:tab w:val="left" w:pos="720"/>
        </w:tabs>
        <w:spacing w:line="276" w:lineRule="auto"/>
        <w:jc w:val="both"/>
      </w:pPr>
      <w:r w:rsidRPr="00C214D2">
        <w:t>Pani/Pana dane osobowe będą przechowywane, przez okres 4 lat od dnia zakończenia postępowania o udzielenie zamówienia, a jeżeli</w:t>
      </w:r>
      <w:r>
        <w:t xml:space="preserve"> czas trwania umowy przekracza 4 lata, okres przechowywania obejmuje cały czas trwania umowy;</w:t>
      </w:r>
    </w:p>
    <w:p w14:paraId="01EFB59B" w14:textId="77777777" w:rsidR="00511E46" w:rsidRDefault="00511E46" w:rsidP="00EC6CAF">
      <w:pPr>
        <w:numPr>
          <w:ilvl w:val="0"/>
          <w:numId w:val="20"/>
        </w:numPr>
        <w:tabs>
          <w:tab w:val="left" w:pos="720"/>
        </w:tabs>
        <w:spacing w:line="276" w:lineRule="auto"/>
        <w:jc w:val="both"/>
        <w:rPr>
          <w:b/>
          <w:i/>
        </w:rPr>
      </w:pPr>
      <w:r>
        <w:t xml:space="preserve">obowiązek podania przez Panią/Pana danych osobowych bezpośrednio Pani/Pana dotyczących jest wymogiem ustawowym określonym w przepisach ustawy </w:t>
      </w:r>
      <w:proofErr w:type="spellStart"/>
      <w:r>
        <w:t>Pzp</w:t>
      </w:r>
      <w:proofErr w:type="spellEnd"/>
      <w:r>
        <w:t xml:space="preserve">, związanym z udziałem w postępowaniu o udzielenie zamówienia publicznego; konsekwencje niepodania określonych danych wynikają z ustawy </w:t>
      </w:r>
      <w:proofErr w:type="spellStart"/>
      <w:r>
        <w:t>Pzp</w:t>
      </w:r>
      <w:proofErr w:type="spellEnd"/>
      <w:r>
        <w:t xml:space="preserve">;  </w:t>
      </w:r>
    </w:p>
    <w:p w14:paraId="6416BCCB" w14:textId="77777777" w:rsidR="00511E46" w:rsidRDefault="00511E46" w:rsidP="00EC6CAF">
      <w:pPr>
        <w:numPr>
          <w:ilvl w:val="0"/>
          <w:numId w:val="20"/>
        </w:numPr>
        <w:tabs>
          <w:tab w:val="left" w:pos="720"/>
        </w:tabs>
        <w:spacing w:line="276" w:lineRule="auto"/>
        <w:jc w:val="both"/>
      </w:pPr>
      <w:r>
        <w:t>w odniesieniu do Pani/Pana danych osobowych decyzje nie będą podejmowane w sposób zautomatyzowany, stosowanie do art. 22 RODO;</w:t>
      </w:r>
    </w:p>
    <w:p w14:paraId="5755AE82" w14:textId="77777777" w:rsidR="00511E46" w:rsidRDefault="00511E46" w:rsidP="00EC6CAF">
      <w:pPr>
        <w:numPr>
          <w:ilvl w:val="0"/>
          <w:numId w:val="20"/>
        </w:numPr>
        <w:tabs>
          <w:tab w:val="left" w:pos="720"/>
        </w:tabs>
        <w:spacing w:line="276" w:lineRule="auto"/>
        <w:jc w:val="both"/>
      </w:pPr>
      <w:r>
        <w:t>posiada Pani/Pan:</w:t>
      </w:r>
    </w:p>
    <w:p w14:paraId="0D149E40" w14:textId="77777777" w:rsidR="00511E46" w:rsidRDefault="00511E46" w:rsidP="00EC6CAF">
      <w:pPr>
        <w:numPr>
          <w:ilvl w:val="0"/>
          <w:numId w:val="21"/>
        </w:numPr>
        <w:tabs>
          <w:tab w:val="left" w:pos="720"/>
        </w:tabs>
        <w:spacing w:line="276" w:lineRule="auto"/>
        <w:jc w:val="both"/>
      </w:pPr>
      <w:r>
        <w:t>na podstawie art. 15 RODO prawo dostępu do danych osobowych Pani/Pana dotyczących;</w:t>
      </w:r>
    </w:p>
    <w:p w14:paraId="6B07BBBD" w14:textId="77777777" w:rsidR="00511E46" w:rsidRDefault="00511E46" w:rsidP="00EC6CAF">
      <w:pPr>
        <w:numPr>
          <w:ilvl w:val="0"/>
          <w:numId w:val="21"/>
        </w:numPr>
        <w:tabs>
          <w:tab w:val="left" w:pos="720"/>
        </w:tabs>
        <w:spacing w:line="276" w:lineRule="auto"/>
        <w:jc w:val="both"/>
      </w:pPr>
      <w:r>
        <w:t xml:space="preserve">na podstawie art. 16 RODO prawo do sprostowania Pani/Pana danych osobowych </w:t>
      </w:r>
      <w:r>
        <w:rPr>
          <w:b/>
          <w:vertAlign w:val="superscript"/>
        </w:rPr>
        <w:t>**</w:t>
      </w:r>
      <w:r>
        <w:t>;</w:t>
      </w:r>
    </w:p>
    <w:p w14:paraId="22BA2E3C" w14:textId="77777777" w:rsidR="00511E46" w:rsidRDefault="00511E46" w:rsidP="00EC6CAF">
      <w:pPr>
        <w:numPr>
          <w:ilvl w:val="0"/>
          <w:numId w:val="21"/>
        </w:numPr>
        <w:tabs>
          <w:tab w:val="left" w:pos="720"/>
        </w:tabs>
        <w:spacing w:line="276" w:lineRule="auto"/>
        <w:jc w:val="both"/>
      </w:pPr>
      <w:r>
        <w:t xml:space="preserve">na podstawie art. 18 RODO prawo żądania od administratora ograniczenia przetwarzania danych osobowych z zastrzeżeniem przypadków, o których mowa w art. 18 ust. 2 RODO ***;  </w:t>
      </w:r>
    </w:p>
    <w:p w14:paraId="5B8C6EEA" w14:textId="77777777" w:rsidR="00511E46" w:rsidRDefault="00511E46" w:rsidP="00EC6CAF">
      <w:pPr>
        <w:numPr>
          <w:ilvl w:val="0"/>
          <w:numId w:val="21"/>
        </w:numPr>
        <w:tabs>
          <w:tab w:val="left" w:pos="720"/>
        </w:tabs>
        <w:spacing w:line="276" w:lineRule="auto"/>
        <w:jc w:val="both"/>
        <w:rPr>
          <w:i/>
        </w:rPr>
      </w:pPr>
      <w:r>
        <w:t>prawo do wniesienia skargi do Prezesa Urzędu Ochrony Danych Osobowych, gdy uzna Pani/Pan, że przetwarzanie danych osobowych Pani/Pana dotyczących narusza przepisy RODO;</w:t>
      </w:r>
    </w:p>
    <w:p w14:paraId="3587ECE9" w14:textId="77777777" w:rsidR="00511E46" w:rsidRDefault="00511E46" w:rsidP="00EC6CAF">
      <w:pPr>
        <w:numPr>
          <w:ilvl w:val="0"/>
          <w:numId w:val="20"/>
        </w:numPr>
        <w:tabs>
          <w:tab w:val="left" w:pos="720"/>
        </w:tabs>
        <w:spacing w:line="276" w:lineRule="auto"/>
        <w:jc w:val="both"/>
        <w:rPr>
          <w:i/>
        </w:rPr>
      </w:pPr>
      <w:r>
        <w:t>nie przysługuje Pani/Panu:</w:t>
      </w:r>
    </w:p>
    <w:p w14:paraId="3A9881AF" w14:textId="77777777" w:rsidR="00511E46" w:rsidRDefault="00511E46" w:rsidP="00EC6CAF">
      <w:pPr>
        <w:numPr>
          <w:ilvl w:val="0"/>
          <w:numId w:val="22"/>
        </w:numPr>
        <w:tabs>
          <w:tab w:val="left" w:pos="720"/>
        </w:tabs>
        <w:spacing w:line="276" w:lineRule="auto"/>
        <w:jc w:val="both"/>
        <w:rPr>
          <w:i/>
        </w:rPr>
      </w:pPr>
      <w:r>
        <w:t>w związku z art. 17 ust. 3 lit. b, d lub e RODO prawo do usunięcia danych osobowych;</w:t>
      </w:r>
    </w:p>
    <w:p w14:paraId="07B3E4A7" w14:textId="77777777" w:rsidR="00511E46" w:rsidRDefault="00511E46" w:rsidP="00EC6CAF">
      <w:pPr>
        <w:numPr>
          <w:ilvl w:val="0"/>
          <w:numId w:val="22"/>
        </w:numPr>
        <w:tabs>
          <w:tab w:val="left" w:pos="720"/>
        </w:tabs>
        <w:spacing w:line="276" w:lineRule="auto"/>
        <w:jc w:val="both"/>
        <w:rPr>
          <w:b/>
          <w:i/>
        </w:rPr>
      </w:pPr>
      <w:r>
        <w:t>prawo do przenoszenia danych osobowych, o którym mowa w art. 20 RODO;</w:t>
      </w:r>
    </w:p>
    <w:p w14:paraId="1B57987D" w14:textId="77777777" w:rsidR="00511E46" w:rsidRDefault="00511E46" w:rsidP="00EC6CAF">
      <w:pPr>
        <w:tabs>
          <w:tab w:val="left" w:pos="720"/>
        </w:tabs>
        <w:spacing w:line="276" w:lineRule="auto"/>
        <w:ind w:left="720"/>
        <w:jc w:val="both"/>
        <w:rPr>
          <w:b/>
        </w:rPr>
      </w:pPr>
      <w:r>
        <w:rPr>
          <w:b/>
        </w:rPr>
        <w:t>na podstawie art. 21 RODO prawo sprzeciwu, wobec przetwarzania danych osobowych, gdyż podstawą prawną przetwarzania Pani/Pana danych osobowych jest art. 6 ust. 1 lit. c RODO</w:t>
      </w:r>
    </w:p>
    <w:p w14:paraId="0A81A145" w14:textId="77777777" w:rsidR="00511E46" w:rsidRDefault="00511E46" w:rsidP="00511E46">
      <w:pPr>
        <w:tabs>
          <w:tab w:val="left" w:pos="720"/>
        </w:tabs>
        <w:spacing w:line="261" w:lineRule="auto"/>
        <w:ind w:left="720"/>
        <w:jc w:val="both"/>
        <w:rPr>
          <w:b/>
        </w:rPr>
      </w:pPr>
      <w:r>
        <w:t>___________________</w:t>
      </w:r>
    </w:p>
    <w:p w14:paraId="2A148DD6" w14:textId="77777777" w:rsidR="00511E46" w:rsidRDefault="00511E46" w:rsidP="00511E46">
      <w:pPr>
        <w:spacing w:after="150"/>
        <w:ind w:left="426"/>
        <w:jc w:val="both"/>
        <w:rPr>
          <w:i/>
          <w:sz w:val="18"/>
          <w:szCs w:val="18"/>
        </w:rPr>
      </w:pPr>
      <w:r>
        <w:rPr>
          <w:b/>
          <w:i/>
          <w:sz w:val="18"/>
          <w:szCs w:val="18"/>
          <w:vertAlign w:val="superscript"/>
        </w:rPr>
        <w:t>*</w:t>
      </w:r>
      <w:r>
        <w:rPr>
          <w:b/>
          <w:i/>
          <w:sz w:val="18"/>
          <w:szCs w:val="18"/>
        </w:rPr>
        <w:t xml:space="preserve"> Wyjaśnienie:</w:t>
      </w:r>
      <w:r>
        <w:rPr>
          <w:i/>
          <w:sz w:val="18"/>
          <w:szCs w:val="18"/>
        </w:rPr>
        <w:t xml:space="preserve"> informacja w tym zakresie jest wymagana, jeżeli w odniesieniu do danego administratora lub podmiotu przetwarzającego istnieje obowiązek wyznaczenia inspektora ochrony danych osobowych.</w:t>
      </w:r>
    </w:p>
    <w:p w14:paraId="7192264D" w14:textId="77777777" w:rsidR="00511E46" w:rsidRDefault="00511E46" w:rsidP="00511E46">
      <w:pPr>
        <w:pStyle w:val="Akapitzlist1"/>
        <w:spacing w:after="0" w:line="240" w:lineRule="auto"/>
        <w:ind w:left="426"/>
        <w:jc w:val="both"/>
        <w:rPr>
          <w:rFonts w:ascii="Times New Roman" w:hAnsi="Times New Roman"/>
          <w:i/>
          <w:sz w:val="18"/>
          <w:szCs w:val="18"/>
        </w:rPr>
      </w:pPr>
      <w:r>
        <w:rPr>
          <w:rFonts w:ascii="Times New Roman" w:hAnsi="Times New Roman"/>
          <w:b/>
          <w:i/>
          <w:sz w:val="18"/>
          <w:szCs w:val="18"/>
          <w:vertAlign w:val="superscript"/>
        </w:rPr>
        <w:t xml:space="preserve">** </w:t>
      </w:r>
      <w:r>
        <w:rPr>
          <w:rFonts w:ascii="Times New Roman" w:hAnsi="Times New Roman"/>
          <w:b/>
          <w:i/>
          <w:sz w:val="18"/>
          <w:szCs w:val="18"/>
        </w:rPr>
        <w:t>Wyjaśnienie:</w:t>
      </w:r>
      <w:r>
        <w:rPr>
          <w:rFonts w:ascii="Times New Roman" w:hAnsi="Times New Roman"/>
          <w:i/>
          <w:sz w:val="18"/>
          <w:szCs w:val="18"/>
        </w:rPr>
        <w:t xml:space="preserve"> </w:t>
      </w:r>
      <w:r>
        <w:rPr>
          <w:rFonts w:ascii="Times New Roman" w:hAnsi="Times New Roman"/>
          <w:i/>
          <w:sz w:val="18"/>
          <w:szCs w:val="18"/>
          <w:lang w:eastAsia="pl-PL"/>
        </w:rPr>
        <w:t xml:space="preserve">skorzystanie z prawa do sprostowania nie może skutkować zmianą </w:t>
      </w:r>
      <w:r>
        <w:rPr>
          <w:rFonts w:ascii="Times New Roman" w:hAnsi="Times New Roman"/>
          <w:i/>
          <w:sz w:val="18"/>
          <w:szCs w:val="18"/>
        </w:rPr>
        <w:t>wyniku postępowania</w:t>
      </w:r>
      <w:r>
        <w:rPr>
          <w:rFonts w:ascii="Times New Roman" w:hAnsi="Times New Roman"/>
          <w:i/>
          <w:sz w:val="18"/>
          <w:szCs w:val="18"/>
        </w:rPr>
        <w:br/>
        <w:t xml:space="preserve">o udzielenie zamówienia publicznego ani zmianą postanowień umowy w zakresie niezgodnym z ustawą </w:t>
      </w:r>
      <w:proofErr w:type="spellStart"/>
      <w:r>
        <w:rPr>
          <w:rFonts w:ascii="Times New Roman" w:hAnsi="Times New Roman"/>
          <w:i/>
          <w:sz w:val="18"/>
          <w:szCs w:val="18"/>
        </w:rPr>
        <w:t>Pzp</w:t>
      </w:r>
      <w:proofErr w:type="spellEnd"/>
      <w:r>
        <w:rPr>
          <w:rFonts w:ascii="Times New Roman" w:hAnsi="Times New Roman"/>
          <w:i/>
          <w:sz w:val="18"/>
          <w:szCs w:val="18"/>
        </w:rPr>
        <w:t xml:space="preserve"> oraz nie może naruszać integralności protokołu oraz jego załączników.</w:t>
      </w:r>
    </w:p>
    <w:p w14:paraId="0ED456D4" w14:textId="77777777" w:rsidR="00511E46" w:rsidRDefault="00511E46" w:rsidP="00511E46">
      <w:pPr>
        <w:pStyle w:val="Akapitzlist1"/>
        <w:spacing w:after="0" w:line="240" w:lineRule="auto"/>
        <w:ind w:left="426"/>
        <w:jc w:val="both"/>
        <w:rPr>
          <w:rFonts w:ascii="Times New Roman" w:hAnsi="Times New Roman"/>
          <w:i/>
          <w:sz w:val="18"/>
          <w:szCs w:val="18"/>
          <w:lang w:eastAsia="pl-PL"/>
        </w:rPr>
      </w:pPr>
      <w:r>
        <w:rPr>
          <w:rFonts w:ascii="Times New Roman" w:hAnsi="Times New Roman"/>
          <w:b/>
          <w:i/>
          <w:sz w:val="18"/>
          <w:szCs w:val="18"/>
          <w:vertAlign w:val="superscript"/>
        </w:rPr>
        <w:t xml:space="preserve">*** </w:t>
      </w:r>
      <w:r>
        <w:rPr>
          <w:rFonts w:ascii="Times New Roman" w:hAnsi="Times New Roman"/>
          <w:b/>
          <w:i/>
          <w:sz w:val="18"/>
          <w:szCs w:val="18"/>
        </w:rPr>
        <w:t>Wyjaśnienie:</w:t>
      </w:r>
      <w:r>
        <w:rPr>
          <w:rFonts w:ascii="Times New Roman" w:hAnsi="Times New Roman"/>
          <w:i/>
          <w:sz w:val="18"/>
          <w:szCs w:val="18"/>
        </w:rPr>
        <w:t xml:space="preserve"> prawo do ograniczenia przetwarzania nie ma zastosowania w odniesieniu do </w:t>
      </w:r>
      <w:r>
        <w:rPr>
          <w:rFonts w:ascii="Times New Roman" w:hAnsi="Times New Roman"/>
          <w:i/>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p>
    <w:p w14:paraId="0313CA6D" w14:textId="77777777" w:rsidR="007B0C79" w:rsidRDefault="007B0C79" w:rsidP="00323E19">
      <w:pPr>
        <w:autoSpaceDE w:val="0"/>
        <w:autoSpaceDN w:val="0"/>
        <w:adjustRightInd w:val="0"/>
        <w:ind w:left="360" w:hanging="360"/>
        <w:jc w:val="both"/>
      </w:pPr>
    </w:p>
    <w:p w14:paraId="29496F0C" w14:textId="1AA975AD" w:rsidR="00BA18DC" w:rsidRPr="00FC1B4A" w:rsidRDefault="00FC1B4A" w:rsidP="00EC6CAF">
      <w:pPr>
        <w:pStyle w:val="Teksttreci20"/>
        <w:shd w:val="clear" w:color="auto" w:fill="auto"/>
        <w:spacing w:after="173" w:line="276" w:lineRule="auto"/>
        <w:ind w:left="460" w:hanging="460"/>
        <w:jc w:val="both"/>
        <w:rPr>
          <w:rFonts w:ascii="Times New Roman" w:hAnsi="Times New Roman" w:cs="Times New Roman"/>
          <w:sz w:val="24"/>
          <w:szCs w:val="24"/>
        </w:rPr>
      </w:pPr>
      <w:r w:rsidRPr="00FC1B4A">
        <w:rPr>
          <w:rFonts w:ascii="Times New Roman" w:hAnsi="Times New Roman" w:cs="Times New Roman"/>
          <w:color w:val="000000"/>
          <w:sz w:val="24"/>
          <w:szCs w:val="24"/>
        </w:rPr>
        <w:t>Załączniki do S</w:t>
      </w:r>
      <w:r w:rsidR="00BA18DC" w:rsidRPr="00FC1B4A">
        <w:rPr>
          <w:rFonts w:ascii="Times New Roman" w:hAnsi="Times New Roman" w:cs="Times New Roman"/>
          <w:color w:val="000000"/>
          <w:sz w:val="24"/>
          <w:szCs w:val="24"/>
        </w:rPr>
        <w:t>WZ stanowiące jej integralną część:</w:t>
      </w:r>
    </w:p>
    <w:p w14:paraId="0135E2BA" w14:textId="41422F54" w:rsidR="00BA18DC" w:rsidRPr="00C905F6" w:rsidRDefault="00BA18DC" w:rsidP="00EC6CAF">
      <w:pPr>
        <w:pStyle w:val="Teksttreci20"/>
        <w:numPr>
          <w:ilvl w:val="0"/>
          <w:numId w:val="14"/>
        </w:numPr>
        <w:shd w:val="clear" w:color="auto" w:fill="auto"/>
        <w:tabs>
          <w:tab w:val="left" w:pos="816"/>
        </w:tabs>
        <w:spacing w:line="276" w:lineRule="auto"/>
        <w:ind w:left="760" w:hanging="300"/>
        <w:jc w:val="both"/>
        <w:rPr>
          <w:rFonts w:ascii="Times New Roman" w:hAnsi="Times New Roman" w:cs="Times New Roman"/>
          <w:sz w:val="24"/>
          <w:szCs w:val="24"/>
        </w:rPr>
      </w:pPr>
      <w:r w:rsidRPr="00C905F6">
        <w:rPr>
          <w:rFonts w:ascii="Times New Roman" w:hAnsi="Times New Roman" w:cs="Times New Roman"/>
          <w:color w:val="000000"/>
          <w:sz w:val="24"/>
          <w:szCs w:val="24"/>
        </w:rPr>
        <w:t>Załącznik n</w:t>
      </w:r>
      <w:r w:rsidR="00F40DEC" w:rsidRPr="00C905F6">
        <w:rPr>
          <w:rFonts w:ascii="Times New Roman" w:hAnsi="Times New Roman" w:cs="Times New Roman"/>
          <w:color w:val="000000"/>
          <w:sz w:val="24"/>
          <w:szCs w:val="24"/>
        </w:rPr>
        <w:t xml:space="preserve">r 1 </w:t>
      </w:r>
      <w:r w:rsidR="00963CAF">
        <w:rPr>
          <w:rFonts w:ascii="Times New Roman" w:hAnsi="Times New Roman" w:cs="Times New Roman"/>
          <w:color w:val="000000"/>
          <w:sz w:val="24"/>
          <w:szCs w:val="24"/>
        </w:rPr>
        <w:t>–</w:t>
      </w:r>
      <w:r w:rsidR="00FC1B4A" w:rsidRPr="00C905F6">
        <w:rPr>
          <w:rFonts w:ascii="Times New Roman" w:hAnsi="Times New Roman" w:cs="Times New Roman"/>
          <w:color w:val="000000"/>
          <w:sz w:val="24"/>
          <w:szCs w:val="24"/>
        </w:rPr>
        <w:t xml:space="preserve"> </w:t>
      </w:r>
      <w:r w:rsidR="00963CAF">
        <w:rPr>
          <w:rFonts w:ascii="Times New Roman" w:hAnsi="Times New Roman" w:cs="Times New Roman"/>
          <w:color w:val="000000"/>
          <w:sz w:val="24"/>
          <w:szCs w:val="24"/>
        </w:rPr>
        <w:t>Formularz ofertowy</w:t>
      </w:r>
      <w:r w:rsidR="00FC1B4A" w:rsidRPr="00C905F6">
        <w:rPr>
          <w:rFonts w:ascii="Times New Roman" w:hAnsi="Times New Roman" w:cs="Times New Roman"/>
          <w:color w:val="000000"/>
          <w:sz w:val="24"/>
          <w:szCs w:val="24"/>
        </w:rPr>
        <w:t xml:space="preserve"> </w:t>
      </w:r>
    </w:p>
    <w:p w14:paraId="51000CB8" w14:textId="7D1D21B3" w:rsidR="00DC6939" w:rsidRPr="00963CAF" w:rsidRDefault="00510C51" w:rsidP="00674D47">
      <w:pPr>
        <w:pStyle w:val="Akapitzlist"/>
        <w:numPr>
          <w:ilvl w:val="0"/>
          <w:numId w:val="14"/>
        </w:numPr>
        <w:tabs>
          <w:tab w:val="left" w:pos="816"/>
        </w:tabs>
        <w:spacing w:line="276" w:lineRule="auto"/>
        <w:ind w:left="760" w:hanging="300"/>
        <w:jc w:val="both"/>
      </w:pPr>
      <w:r w:rsidRPr="00963CAF">
        <w:rPr>
          <w:rStyle w:val="Teksttreci14Bezkursywy"/>
          <w:rFonts w:ascii="Times New Roman" w:hAnsi="Times New Roman" w:cs="Times New Roman"/>
          <w:i w:val="0"/>
          <w:iCs w:val="0"/>
          <w:sz w:val="24"/>
          <w:szCs w:val="24"/>
          <w:u w:val="none"/>
        </w:rPr>
        <w:t xml:space="preserve">Załącznik nr </w:t>
      </w:r>
      <w:r w:rsidR="003873F0" w:rsidRPr="00963CAF">
        <w:rPr>
          <w:rStyle w:val="Teksttreci14Bezkursywy"/>
          <w:rFonts w:ascii="Times New Roman" w:hAnsi="Times New Roman" w:cs="Times New Roman"/>
          <w:i w:val="0"/>
          <w:iCs w:val="0"/>
          <w:sz w:val="24"/>
          <w:szCs w:val="24"/>
          <w:u w:val="none"/>
        </w:rPr>
        <w:t xml:space="preserve"> 2 </w:t>
      </w:r>
      <w:r w:rsidR="00963CAF" w:rsidRPr="00963CAF">
        <w:rPr>
          <w:rStyle w:val="Teksttreci14Bezkursywy"/>
          <w:rFonts w:ascii="Times New Roman" w:hAnsi="Times New Roman" w:cs="Times New Roman"/>
          <w:i w:val="0"/>
          <w:iCs w:val="0"/>
          <w:sz w:val="24"/>
          <w:szCs w:val="24"/>
          <w:u w:val="none"/>
        </w:rPr>
        <w:t>–</w:t>
      </w:r>
      <w:r w:rsidR="003873F0" w:rsidRPr="00963CAF">
        <w:rPr>
          <w:rStyle w:val="Teksttreci14Bezkursywy"/>
          <w:rFonts w:ascii="Times New Roman" w:hAnsi="Times New Roman" w:cs="Times New Roman"/>
          <w:i w:val="0"/>
          <w:iCs w:val="0"/>
          <w:sz w:val="24"/>
          <w:szCs w:val="24"/>
          <w:u w:val="none"/>
        </w:rPr>
        <w:t xml:space="preserve"> </w:t>
      </w:r>
      <w:r w:rsidR="00B571FE" w:rsidRPr="00963CAF">
        <w:rPr>
          <w:color w:val="000000" w:themeColor="text1"/>
        </w:rPr>
        <w:t>Oświadczenie o niepodleganiu wykluczeniu, spełnianiu warunków udziału w postępowaniu;</w:t>
      </w:r>
    </w:p>
    <w:p w14:paraId="50B011D7" w14:textId="3F1DED8B" w:rsidR="00DC6939" w:rsidRPr="00C905F6" w:rsidRDefault="00042FEF" w:rsidP="00EC6CAF">
      <w:pPr>
        <w:pStyle w:val="Teksttreci20"/>
        <w:numPr>
          <w:ilvl w:val="0"/>
          <w:numId w:val="14"/>
        </w:numPr>
        <w:shd w:val="clear" w:color="auto" w:fill="auto"/>
        <w:tabs>
          <w:tab w:val="left" w:pos="816"/>
        </w:tabs>
        <w:spacing w:line="276" w:lineRule="auto"/>
        <w:ind w:left="760" w:hanging="300"/>
        <w:jc w:val="both"/>
        <w:rPr>
          <w:rFonts w:ascii="Times New Roman" w:hAnsi="Times New Roman" w:cs="Times New Roman"/>
          <w:sz w:val="24"/>
          <w:szCs w:val="24"/>
        </w:rPr>
      </w:pPr>
      <w:r w:rsidRPr="00C905F6">
        <w:rPr>
          <w:rFonts w:ascii="Times New Roman" w:hAnsi="Times New Roman" w:cs="Times New Roman"/>
          <w:sz w:val="24"/>
          <w:szCs w:val="24"/>
        </w:rPr>
        <w:t xml:space="preserve">Załącznik nr </w:t>
      </w:r>
      <w:r w:rsidR="00963CAF">
        <w:rPr>
          <w:rFonts w:ascii="Times New Roman" w:hAnsi="Times New Roman" w:cs="Times New Roman"/>
          <w:sz w:val="24"/>
          <w:szCs w:val="24"/>
        </w:rPr>
        <w:t>3</w:t>
      </w:r>
      <w:r w:rsidRPr="00C905F6">
        <w:rPr>
          <w:rFonts w:ascii="Times New Roman" w:hAnsi="Times New Roman" w:cs="Times New Roman"/>
          <w:sz w:val="24"/>
          <w:szCs w:val="24"/>
        </w:rPr>
        <w:t xml:space="preserve"> - Oświadczenie, o którym mowa w art. 117 ust. 4 ustawy </w:t>
      </w:r>
      <w:proofErr w:type="spellStart"/>
      <w:r w:rsidRPr="00C905F6">
        <w:rPr>
          <w:rFonts w:ascii="Times New Roman" w:hAnsi="Times New Roman" w:cs="Times New Roman"/>
          <w:sz w:val="24"/>
          <w:szCs w:val="24"/>
        </w:rPr>
        <w:t>Pzp</w:t>
      </w:r>
      <w:proofErr w:type="spellEnd"/>
      <w:r w:rsidRPr="00C905F6">
        <w:rPr>
          <w:rFonts w:ascii="Times New Roman" w:hAnsi="Times New Roman" w:cs="Times New Roman"/>
          <w:sz w:val="24"/>
          <w:szCs w:val="24"/>
        </w:rPr>
        <w:t>;</w:t>
      </w:r>
    </w:p>
    <w:p w14:paraId="1D12E8A9" w14:textId="6CC500E4" w:rsidR="00042FEF" w:rsidRPr="00C905F6" w:rsidRDefault="00042FEF" w:rsidP="00EC6CAF">
      <w:pPr>
        <w:pStyle w:val="Teksttreci20"/>
        <w:numPr>
          <w:ilvl w:val="0"/>
          <w:numId w:val="14"/>
        </w:numPr>
        <w:shd w:val="clear" w:color="auto" w:fill="auto"/>
        <w:tabs>
          <w:tab w:val="left" w:pos="816"/>
        </w:tabs>
        <w:spacing w:line="276" w:lineRule="auto"/>
        <w:ind w:left="760" w:hanging="300"/>
        <w:jc w:val="both"/>
        <w:rPr>
          <w:rFonts w:ascii="Times New Roman" w:hAnsi="Times New Roman" w:cs="Times New Roman"/>
          <w:sz w:val="24"/>
          <w:szCs w:val="24"/>
        </w:rPr>
      </w:pPr>
      <w:r w:rsidRPr="00C905F6">
        <w:rPr>
          <w:rFonts w:ascii="Times New Roman" w:hAnsi="Times New Roman" w:cs="Times New Roman"/>
          <w:sz w:val="24"/>
          <w:szCs w:val="24"/>
        </w:rPr>
        <w:t xml:space="preserve">Załącznik nr </w:t>
      </w:r>
      <w:r w:rsidR="00963CAF">
        <w:rPr>
          <w:rFonts w:ascii="Times New Roman" w:hAnsi="Times New Roman" w:cs="Times New Roman"/>
          <w:sz w:val="24"/>
          <w:szCs w:val="24"/>
        </w:rPr>
        <w:t>4</w:t>
      </w:r>
      <w:r w:rsidRPr="00C905F6">
        <w:rPr>
          <w:rFonts w:ascii="Times New Roman" w:hAnsi="Times New Roman" w:cs="Times New Roman"/>
          <w:sz w:val="24"/>
          <w:szCs w:val="24"/>
        </w:rPr>
        <w:t xml:space="preserve"> - </w:t>
      </w:r>
      <w:r w:rsidR="00CD0913" w:rsidRPr="00C905F6">
        <w:rPr>
          <w:rFonts w:ascii="Times New Roman" w:hAnsi="Times New Roman" w:cs="Times New Roman"/>
          <w:sz w:val="24"/>
          <w:szCs w:val="24"/>
        </w:rPr>
        <w:t>Oświadczenie wykonawcy o aktualności informacji zawartych w oświadczeniu o niepodleganiu wykluczeniu, spełnianiu warunków udziału w postępowaniu</w:t>
      </w:r>
      <w:r w:rsidR="00177EC6" w:rsidRPr="00C905F6">
        <w:rPr>
          <w:rFonts w:ascii="Times New Roman" w:hAnsi="Times New Roman" w:cs="Times New Roman"/>
          <w:sz w:val="24"/>
          <w:szCs w:val="24"/>
        </w:rPr>
        <w:t>;</w:t>
      </w:r>
    </w:p>
    <w:p w14:paraId="43C3BE76" w14:textId="4FB34C85" w:rsidR="00CD0913" w:rsidRPr="00C905F6" w:rsidRDefault="00CD0913" w:rsidP="00EC6CAF">
      <w:pPr>
        <w:pStyle w:val="Teksttreci20"/>
        <w:numPr>
          <w:ilvl w:val="0"/>
          <w:numId w:val="14"/>
        </w:numPr>
        <w:shd w:val="clear" w:color="auto" w:fill="auto"/>
        <w:tabs>
          <w:tab w:val="left" w:pos="816"/>
        </w:tabs>
        <w:spacing w:line="276" w:lineRule="auto"/>
        <w:ind w:left="760" w:hanging="300"/>
        <w:jc w:val="both"/>
        <w:rPr>
          <w:rFonts w:ascii="Times New Roman" w:hAnsi="Times New Roman" w:cs="Times New Roman"/>
          <w:sz w:val="24"/>
          <w:szCs w:val="24"/>
        </w:rPr>
      </w:pPr>
      <w:r w:rsidRPr="00C905F6">
        <w:rPr>
          <w:rFonts w:ascii="Times New Roman" w:hAnsi="Times New Roman" w:cs="Times New Roman"/>
          <w:sz w:val="24"/>
          <w:szCs w:val="24"/>
        </w:rPr>
        <w:t xml:space="preserve"> Załącznik nr </w:t>
      </w:r>
      <w:r w:rsidR="00963CAF">
        <w:rPr>
          <w:rFonts w:ascii="Times New Roman" w:hAnsi="Times New Roman" w:cs="Times New Roman"/>
          <w:sz w:val="24"/>
          <w:szCs w:val="24"/>
        </w:rPr>
        <w:t>5</w:t>
      </w:r>
      <w:r w:rsidRPr="00C905F6">
        <w:rPr>
          <w:rFonts w:ascii="Times New Roman" w:hAnsi="Times New Roman" w:cs="Times New Roman"/>
          <w:sz w:val="24"/>
          <w:szCs w:val="24"/>
        </w:rPr>
        <w:t xml:space="preserve"> - </w:t>
      </w:r>
      <w:r w:rsidR="00177EC6" w:rsidRPr="00C905F6">
        <w:rPr>
          <w:rFonts w:ascii="Times New Roman" w:hAnsi="Times New Roman" w:cs="Times New Roman"/>
          <w:color w:val="000000" w:themeColor="text1"/>
          <w:sz w:val="24"/>
          <w:szCs w:val="24"/>
        </w:rPr>
        <w:t>Wykaz osób;</w:t>
      </w:r>
    </w:p>
    <w:p w14:paraId="4EDA6425" w14:textId="7B37BC92" w:rsidR="00177EC6" w:rsidRPr="00C905F6" w:rsidRDefault="00177EC6" w:rsidP="00EC6CAF">
      <w:pPr>
        <w:pStyle w:val="Teksttreci20"/>
        <w:numPr>
          <w:ilvl w:val="0"/>
          <w:numId w:val="14"/>
        </w:numPr>
        <w:shd w:val="clear" w:color="auto" w:fill="auto"/>
        <w:tabs>
          <w:tab w:val="left" w:pos="816"/>
        </w:tabs>
        <w:spacing w:line="276" w:lineRule="auto"/>
        <w:ind w:left="760" w:hanging="300"/>
        <w:jc w:val="both"/>
        <w:rPr>
          <w:rFonts w:ascii="Times New Roman" w:hAnsi="Times New Roman" w:cs="Times New Roman"/>
          <w:sz w:val="24"/>
          <w:szCs w:val="24"/>
        </w:rPr>
      </w:pPr>
      <w:r w:rsidRPr="00C905F6">
        <w:rPr>
          <w:rFonts w:ascii="Times New Roman" w:hAnsi="Times New Roman" w:cs="Times New Roman"/>
          <w:sz w:val="24"/>
          <w:szCs w:val="24"/>
        </w:rPr>
        <w:t xml:space="preserve"> Załącznik nr </w:t>
      </w:r>
      <w:r w:rsidR="00963CAF">
        <w:rPr>
          <w:rFonts w:ascii="Times New Roman" w:hAnsi="Times New Roman" w:cs="Times New Roman"/>
          <w:sz w:val="24"/>
          <w:szCs w:val="24"/>
        </w:rPr>
        <w:t>6</w:t>
      </w:r>
      <w:r w:rsidRPr="00C905F6">
        <w:rPr>
          <w:rFonts w:ascii="Times New Roman" w:hAnsi="Times New Roman" w:cs="Times New Roman"/>
          <w:sz w:val="24"/>
          <w:szCs w:val="24"/>
        </w:rPr>
        <w:t xml:space="preserve"> - </w:t>
      </w:r>
      <w:r w:rsidRPr="00C905F6">
        <w:rPr>
          <w:rFonts w:ascii="Times New Roman" w:hAnsi="Times New Roman" w:cs="Times New Roman"/>
          <w:color w:val="000000" w:themeColor="text1"/>
          <w:sz w:val="24"/>
          <w:szCs w:val="24"/>
        </w:rPr>
        <w:t>Zobowiązanie podmiotu udostępniającego zasoby;</w:t>
      </w:r>
    </w:p>
    <w:p w14:paraId="3B60D138" w14:textId="4AB3EC58" w:rsidR="00177EC6" w:rsidRPr="00C905F6" w:rsidRDefault="00177EC6" w:rsidP="00EC6CAF">
      <w:pPr>
        <w:pStyle w:val="Teksttreci20"/>
        <w:numPr>
          <w:ilvl w:val="0"/>
          <w:numId w:val="14"/>
        </w:numPr>
        <w:shd w:val="clear" w:color="auto" w:fill="auto"/>
        <w:tabs>
          <w:tab w:val="left" w:pos="816"/>
        </w:tabs>
        <w:spacing w:line="276" w:lineRule="auto"/>
        <w:ind w:left="760" w:hanging="300"/>
        <w:jc w:val="both"/>
        <w:rPr>
          <w:rFonts w:ascii="Times New Roman" w:hAnsi="Times New Roman" w:cs="Times New Roman"/>
          <w:sz w:val="24"/>
          <w:szCs w:val="24"/>
        </w:rPr>
      </w:pPr>
      <w:r w:rsidRPr="00C905F6">
        <w:rPr>
          <w:rFonts w:ascii="Times New Roman" w:hAnsi="Times New Roman" w:cs="Times New Roman"/>
          <w:sz w:val="24"/>
          <w:szCs w:val="24"/>
        </w:rPr>
        <w:t xml:space="preserve"> Załącznik nr </w:t>
      </w:r>
      <w:r w:rsidR="00963CAF">
        <w:rPr>
          <w:rFonts w:ascii="Times New Roman" w:hAnsi="Times New Roman" w:cs="Times New Roman"/>
          <w:sz w:val="24"/>
          <w:szCs w:val="24"/>
        </w:rPr>
        <w:t>7</w:t>
      </w:r>
      <w:r w:rsidRPr="00C905F6">
        <w:rPr>
          <w:rFonts w:ascii="Times New Roman" w:hAnsi="Times New Roman" w:cs="Times New Roman"/>
          <w:sz w:val="24"/>
          <w:szCs w:val="24"/>
        </w:rPr>
        <w:t xml:space="preserve"> - </w:t>
      </w:r>
      <w:r w:rsidR="00B529A0" w:rsidRPr="00C905F6">
        <w:rPr>
          <w:rFonts w:ascii="Times New Roman" w:hAnsi="Times New Roman" w:cs="Times New Roman"/>
          <w:color w:val="000000" w:themeColor="text1"/>
          <w:sz w:val="24"/>
          <w:szCs w:val="24"/>
        </w:rPr>
        <w:t>Wykaz robót budowlanych;</w:t>
      </w:r>
    </w:p>
    <w:p w14:paraId="665A43E4" w14:textId="0D609958" w:rsidR="00B529A0" w:rsidRPr="00C905F6" w:rsidRDefault="00B529A0" w:rsidP="00EC6CAF">
      <w:pPr>
        <w:pStyle w:val="Teksttreci20"/>
        <w:numPr>
          <w:ilvl w:val="0"/>
          <w:numId w:val="14"/>
        </w:numPr>
        <w:shd w:val="clear" w:color="auto" w:fill="auto"/>
        <w:tabs>
          <w:tab w:val="left" w:pos="816"/>
        </w:tabs>
        <w:spacing w:line="276" w:lineRule="auto"/>
        <w:ind w:left="760" w:hanging="300"/>
        <w:jc w:val="both"/>
        <w:rPr>
          <w:rFonts w:ascii="Times New Roman" w:hAnsi="Times New Roman" w:cs="Times New Roman"/>
          <w:sz w:val="24"/>
          <w:szCs w:val="24"/>
        </w:rPr>
      </w:pPr>
      <w:r w:rsidRPr="00C905F6">
        <w:rPr>
          <w:rFonts w:ascii="Times New Roman" w:hAnsi="Times New Roman" w:cs="Times New Roman"/>
          <w:sz w:val="24"/>
          <w:szCs w:val="24"/>
        </w:rPr>
        <w:t xml:space="preserve"> Załącznik </w:t>
      </w:r>
      <w:r w:rsidR="003873F0" w:rsidRPr="00C905F6">
        <w:rPr>
          <w:rFonts w:ascii="Times New Roman" w:hAnsi="Times New Roman" w:cs="Times New Roman"/>
          <w:sz w:val="24"/>
          <w:szCs w:val="24"/>
        </w:rPr>
        <w:t>n</w:t>
      </w:r>
      <w:r w:rsidRPr="00C905F6">
        <w:rPr>
          <w:rFonts w:ascii="Times New Roman" w:hAnsi="Times New Roman" w:cs="Times New Roman"/>
          <w:sz w:val="24"/>
          <w:szCs w:val="24"/>
        </w:rPr>
        <w:t xml:space="preserve">r </w:t>
      </w:r>
      <w:r w:rsidR="00963CAF">
        <w:rPr>
          <w:rFonts w:ascii="Times New Roman" w:hAnsi="Times New Roman" w:cs="Times New Roman"/>
          <w:sz w:val="24"/>
          <w:szCs w:val="24"/>
        </w:rPr>
        <w:t>8</w:t>
      </w:r>
      <w:r w:rsidRPr="00C905F6">
        <w:rPr>
          <w:rFonts w:ascii="Times New Roman" w:hAnsi="Times New Roman" w:cs="Times New Roman"/>
          <w:sz w:val="24"/>
          <w:szCs w:val="24"/>
        </w:rPr>
        <w:t xml:space="preserve"> -</w:t>
      </w:r>
      <w:r w:rsidR="007E6602" w:rsidRPr="00C905F6">
        <w:rPr>
          <w:rFonts w:ascii="Times New Roman" w:hAnsi="Times New Roman" w:cs="Times New Roman"/>
          <w:sz w:val="24"/>
          <w:szCs w:val="24"/>
        </w:rPr>
        <w:t xml:space="preserve"> </w:t>
      </w:r>
      <w:r w:rsidR="007E6602" w:rsidRPr="00C905F6">
        <w:rPr>
          <w:rFonts w:ascii="Times New Roman" w:hAnsi="Times New Roman" w:cs="Times New Roman"/>
          <w:color w:val="000000"/>
          <w:sz w:val="24"/>
          <w:szCs w:val="24"/>
        </w:rPr>
        <w:t>Projektowane postanowienia umowy w sprawie zamówienia publicznego</w:t>
      </w:r>
      <w:r w:rsidR="003873F0" w:rsidRPr="00C905F6">
        <w:rPr>
          <w:rFonts w:ascii="Times New Roman" w:hAnsi="Times New Roman" w:cs="Times New Roman"/>
          <w:color w:val="000000"/>
          <w:sz w:val="24"/>
          <w:szCs w:val="24"/>
        </w:rPr>
        <w:t xml:space="preserve"> – roboty budowlane</w:t>
      </w:r>
      <w:r w:rsidR="00AC3D1E" w:rsidRPr="00C905F6">
        <w:rPr>
          <w:rFonts w:ascii="Times New Roman" w:hAnsi="Times New Roman" w:cs="Times New Roman"/>
          <w:color w:val="000000"/>
          <w:sz w:val="24"/>
          <w:szCs w:val="24"/>
        </w:rPr>
        <w:t>;</w:t>
      </w:r>
    </w:p>
    <w:p w14:paraId="5273BBB4" w14:textId="3D4464BC" w:rsidR="00963CAF" w:rsidRPr="00A1154B" w:rsidRDefault="003873F0" w:rsidP="00A1154B">
      <w:pPr>
        <w:pStyle w:val="Teksttreci20"/>
        <w:numPr>
          <w:ilvl w:val="0"/>
          <w:numId w:val="14"/>
        </w:numPr>
        <w:shd w:val="clear" w:color="auto" w:fill="auto"/>
        <w:tabs>
          <w:tab w:val="left" w:pos="816"/>
        </w:tabs>
        <w:spacing w:line="276" w:lineRule="auto"/>
        <w:ind w:left="760" w:hanging="300"/>
        <w:jc w:val="both"/>
        <w:rPr>
          <w:rFonts w:ascii="Times New Roman" w:hAnsi="Times New Roman" w:cs="Times New Roman"/>
          <w:sz w:val="24"/>
          <w:szCs w:val="24"/>
        </w:rPr>
      </w:pPr>
      <w:r w:rsidRPr="00A1154B">
        <w:rPr>
          <w:rFonts w:ascii="Times New Roman" w:hAnsi="Times New Roman" w:cs="Times New Roman"/>
          <w:sz w:val="24"/>
          <w:szCs w:val="24"/>
        </w:rPr>
        <w:t xml:space="preserve"> </w:t>
      </w:r>
      <w:r w:rsidR="00963CAF" w:rsidRPr="00A1154B">
        <w:rPr>
          <w:rFonts w:ascii="Times New Roman" w:hAnsi="Times New Roman" w:cs="Times New Roman"/>
          <w:sz w:val="24"/>
          <w:szCs w:val="24"/>
        </w:rPr>
        <w:t xml:space="preserve">Załącznik nr 9 </w:t>
      </w:r>
      <w:r w:rsidR="00F42767" w:rsidRPr="00A1154B">
        <w:rPr>
          <w:rFonts w:ascii="Times New Roman" w:hAnsi="Times New Roman" w:cs="Times New Roman"/>
          <w:sz w:val="24"/>
          <w:szCs w:val="24"/>
        </w:rPr>
        <w:t xml:space="preserve">- </w:t>
      </w:r>
      <w:r w:rsidR="00963CAF" w:rsidRPr="00A1154B">
        <w:rPr>
          <w:rFonts w:ascii="Times New Roman" w:hAnsi="Times New Roman" w:cs="Times New Roman"/>
          <w:sz w:val="24"/>
          <w:szCs w:val="24"/>
        </w:rPr>
        <w:t>Dokumentacja projektowa</w:t>
      </w:r>
    </w:p>
    <w:p w14:paraId="6E991306" w14:textId="436F6D61" w:rsidR="00963CAF" w:rsidRPr="00963CAF" w:rsidRDefault="00963CAF" w:rsidP="00674D47">
      <w:pPr>
        <w:pStyle w:val="Teksttreci20"/>
        <w:numPr>
          <w:ilvl w:val="0"/>
          <w:numId w:val="14"/>
        </w:numPr>
        <w:shd w:val="clear" w:color="auto" w:fill="auto"/>
        <w:tabs>
          <w:tab w:val="left" w:pos="816"/>
        </w:tabs>
        <w:spacing w:line="276" w:lineRule="auto"/>
        <w:ind w:left="760" w:hanging="300"/>
        <w:jc w:val="both"/>
        <w:rPr>
          <w:rFonts w:ascii="Times New Roman" w:hAnsi="Times New Roman" w:cs="Times New Roman"/>
          <w:sz w:val="24"/>
          <w:szCs w:val="24"/>
        </w:rPr>
      </w:pPr>
      <w:r>
        <w:rPr>
          <w:rFonts w:ascii="Times New Roman" w:hAnsi="Times New Roman" w:cs="Times New Roman"/>
          <w:sz w:val="24"/>
          <w:szCs w:val="24"/>
        </w:rPr>
        <w:t>Załącznik nr 1</w:t>
      </w:r>
      <w:r w:rsidR="00A1154B">
        <w:rPr>
          <w:rFonts w:ascii="Times New Roman" w:hAnsi="Times New Roman" w:cs="Times New Roman"/>
          <w:sz w:val="24"/>
          <w:szCs w:val="24"/>
        </w:rPr>
        <w:t>0</w:t>
      </w:r>
      <w:r>
        <w:rPr>
          <w:rFonts w:ascii="Times New Roman" w:hAnsi="Times New Roman" w:cs="Times New Roman"/>
          <w:sz w:val="24"/>
          <w:szCs w:val="24"/>
        </w:rPr>
        <w:t xml:space="preserve"> – Program Funkcjonalno-Użytkowy</w:t>
      </w:r>
    </w:p>
    <w:sectPr w:rsidR="00963CAF" w:rsidRPr="00963CAF" w:rsidSect="001F18DB">
      <w:footerReference w:type="default" r:id="rId14"/>
      <w:pgSz w:w="11906" w:h="16838"/>
      <w:pgMar w:top="1417" w:right="1417" w:bottom="141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B95CB6" w14:textId="77777777" w:rsidR="00A1154B" w:rsidRDefault="00A1154B" w:rsidP="008003E4">
      <w:r>
        <w:separator/>
      </w:r>
    </w:p>
  </w:endnote>
  <w:endnote w:type="continuationSeparator" w:id="0">
    <w:p w14:paraId="6EED8F7D" w14:textId="77777777" w:rsidR="00A1154B" w:rsidRDefault="00A1154B" w:rsidP="00800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ndale Sans UI">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CIDFont+F1">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196586"/>
      <w:docPartObj>
        <w:docPartGallery w:val="Page Numbers (Bottom of Page)"/>
        <w:docPartUnique/>
      </w:docPartObj>
    </w:sdtPr>
    <w:sdtContent>
      <w:p w14:paraId="212F05B3" w14:textId="77777777" w:rsidR="00A1154B" w:rsidRDefault="00A1154B">
        <w:pPr>
          <w:pStyle w:val="Stopka"/>
          <w:jc w:val="right"/>
        </w:pPr>
        <w:r>
          <w:fldChar w:fldCharType="begin"/>
        </w:r>
        <w:r>
          <w:instrText>PAGE   \* MERGEFORMAT</w:instrText>
        </w:r>
        <w:r>
          <w:fldChar w:fldCharType="separate"/>
        </w:r>
        <w:r w:rsidR="0088026C">
          <w:rPr>
            <w:noProof/>
          </w:rPr>
          <w:t>26</w:t>
        </w:r>
        <w:r>
          <w:fldChar w:fldCharType="end"/>
        </w:r>
      </w:p>
    </w:sdtContent>
  </w:sdt>
  <w:p w14:paraId="23FA6DD5" w14:textId="77777777" w:rsidR="00A1154B" w:rsidRDefault="00A1154B">
    <w:pPr>
      <w:pStyle w:val="Stopka"/>
    </w:pPr>
  </w:p>
  <w:p w14:paraId="408802CD" w14:textId="77777777" w:rsidR="00A1154B" w:rsidRDefault="00A1154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8C0A90" w14:textId="77777777" w:rsidR="00A1154B" w:rsidRDefault="00A1154B" w:rsidP="008003E4">
      <w:r>
        <w:separator/>
      </w:r>
    </w:p>
  </w:footnote>
  <w:footnote w:type="continuationSeparator" w:id="0">
    <w:p w14:paraId="617A801A" w14:textId="77777777" w:rsidR="00A1154B" w:rsidRDefault="00A1154B" w:rsidP="008003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Num2"/>
    <w:lvl w:ilvl="0">
      <w:start w:val="1"/>
      <w:numFmt w:val="lowerLetter"/>
      <w:lvlText w:val="%1)"/>
      <w:lvlJc w:val="left"/>
      <w:pPr>
        <w:tabs>
          <w:tab w:val="num" w:pos="463"/>
        </w:tabs>
        <w:ind w:left="463" w:hanging="360"/>
      </w:pPr>
    </w:lvl>
    <w:lvl w:ilvl="1">
      <w:start w:val="2"/>
      <w:numFmt w:val="decimal"/>
      <w:lvlText w:val="%2."/>
      <w:lvlJc w:val="left"/>
      <w:pPr>
        <w:tabs>
          <w:tab w:val="num" w:pos="1183"/>
        </w:tabs>
        <w:ind w:left="1183" w:hanging="360"/>
      </w:pPr>
    </w:lvl>
    <w:lvl w:ilvl="2">
      <w:start w:val="1"/>
      <w:numFmt w:val="lowerRoman"/>
      <w:lvlText w:val="%2.%3."/>
      <w:lvlJc w:val="right"/>
      <w:pPr>
        <w:tabs>
          <w:tab w:val="num" w:pos="1903"/>
        </w:tabs>
        <w:ind w:left="1903" w:hanging="180"/>
      </w:pPr>
    </w:lvl>
    <w:lvl w:ilvl="3">
      <w:start w:val="1"/>
      <w:numFmt w:val="decimal"/>
      <w:lvlText w:val="%2.%3.%4."/>
      <w:lvlJc w:val="left"/>
      <w:pPr>
        <w:tabs>
          <w:tab w:val="num" w:pos="2623"/>
        </w:tabs>
        <w:ind w:left="2623" w:hanging="360"/>
      </w:pPr>
    </w:lvl>
    <w:lvl w:ilvl="4">
      <w:start w:val="1"/>
      <w:numFmt w:val="lowerLetter"/>
      <w:lvlText w:val="%2.%3.%4.%5."/>
      <w:lvlJc w:val="left"/>
      <w:pPr>
        <w:tabs>
          <w:tab w:val="num" w:pos="3343"/>
        </w:tabs>
        <w:ind w:left="3343" w:hanging="360"/>
      </w:pPr>
    </w:lvl>
    <w:lvl w:ilvl="5">
      <w:start w:val="1"/>
      <w:numFmt w:val="lowerRoman"/>
      <w:lvlText w:val="%2.%3.%4.%5.%6."/>
      <w:lvlJc w:val="right"/>
      <w:pPr>
        <w:tabs>
          <w:tab w:val="num" w:pos="4063"/>
        </w:tabs>
        <w:ind w:left="4063" w:hanging="180"/>
      </w:pPr>
    </w:lvl>
    <w:lvl w:ilvl="6">
      <w:start w:val="1"/>
      <w:numFmt w:val="decimal"/>
      <w:lvlText w:val="%2.%3.%4.%5.%6.%7."/>
      <w:lvlJc w:val="left"/>
      <w:pPr>
        <w:tabs>
          <w:tab w:val="num" w:pos="4783"/>
        </w:tabs>
        <w:ind w:left="4783" w:hanging="360"/>
      </w:pPr>
    </w:lvl>
    <w:lvl w:ilvl="7">
      <w:start w:val="1"/>
      <w:numFmt w:val="lowerLetter"/>
      <w:lvlText w:val="%2.%3.%4.%5.%6.%7.%8."/>
      <w:lvlJc w:val="left"/>
      <w:pPr>
        <w:tabs>
          <w:tab w:val="num" w:pos="5503"/>
        </w:tabs>
        <w:ind w:left="5503" w:hanging="360"/>
      </w:pPr>
    </w:lvl>
    <w:lvl w:ilvl="8">
      <w:start w:val="1"/>
      <w:numFmt w:val="lowerRoman"/>
      <w:lvlText w:val="%2.%3.%4.%5.%6.%7.%8.%9."/>
      <w:lvlJc w:val="right"/>
      <w:pPr>
        <w:tabs>
          <w:tab w:val="num" w:pos="6223"/>
        </w:tabs>
        <w:ind w:left="6223" w:hanging="180"/>
      </w:pPr>
    </w:lvl>
  </w:abstractNum>
  <w:abstractNum w:abstractNumId="1" w15:restartNumberingAfterBreak="0">
    <w:nsid w:val="00000003"/>
    <w:multiLevelType w:val="multilevel"/>
    <w:tmpl w:val="00000003"/>
    <w:name w:val="WWNum3"/>
    <w:lvl w:ilvl="0">
      <w:start w:val="1"/>
      <w:numFmt w:val="lowerLetter"/>
      <w:lvlText w:val="%1)"/>
      <w:lvlJc w:val="left"/>
      <w:pPr>
        <w:tabs>
          <w:tab w:val="num" w:pos="0"/>
        </w:tabs>
        <w:ind w:left="380" w:hanging="360"/>
      </w:pPr>
    </w:lvl>
    <w:lvl w:ilvl="1">
      <w:start w:val="2"/>
      <w:numFmt w:val="decimal"/>
      <w:lvlText w:val="%1.%2"/>
      <w:lvlJc w:val="left"/>
      <w:pPr>
        <w:tabs>
          <w:tab w:val="num" w:pos="0"/>
        </w:tabs>
        <w:ind w:left="72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760" w:hanging="720"/>
      </w:pPr>
    </w:lvl>
    <w:lvl w:ilvl="4">
      <w:start w:val="1"/>
      <w:numFmt w:val="decimal"/>
      <w:lvlText w:val="%1.%2.%3.%4.%5"/>
      <w:lvlJc w:val="left"/>
      <w:pPr>
        <w:tabs>
          <w:tab w:val="num" w:pos="0"/>
        </w:tabs>
        <w:ind w:left="2460" w:hanging="1080"/>
      </w:pPr>
    </w:lvl>
    <w:lvl w:ilvl="5">
      <w:start w:val="1"/>
      <w:numFmt w:val="decimal"/>
      <w:lvlText w:val="%1.%2.%3.%4.%5.%6"/>
      <w:lvlJc w:val="left"/>
      <w:pPr>
        <w:tabs>
          <w:tab w:val="num" w:pos="0"/>
        </w:tabs>
        <w:ind w:left="2800" w:hanging="1080"/>
      </w:pPr>
    </w:lvl>
    <w:lvl w:ilvl="6">
      <w:start w:val="1"/>
      <w:numFmt w:val="decimal"/>
      <w:lvlText w:val="%1.%2.%3.%4.%5.%6.%7"/>
      <w:lvlJc w:val="left"/>
      <w:pPr>
        <w:tabs>
          <w:tab w:val="num" w:pos="0"/>
        </w:tabs>
        <w:ind w:left="3500" w:hanging="1440"/>
      </w:pPr>
    </w:lvl>
    <w:lvl w:ilvl="7">
      <w:start w:val="1"/>
      <w:numFmt w:val="decimal"/>
      <w:lvlText w:val="%1.%2.%3.%4.%5.%6.%7.%8"/>
      <w:lvlJc w:val="left"/>
      <w:pPr>
        <w:tabs>
          <w:tab w:val="num" w:pos="0"/>
        </w:tabs>
        <w:ind w:left="3840" w:hanging="1440"/>
      </w:pPr>
    </w:lvl>
    <w:lvl w:ilvl="8">
      <w:start w:val="1"/>
      <w:numFmt w:val="decimal"/>
      <w:lvlText w:val="%1.%2.%3.%4.%5.%6.%7.%8.%9"/>
      <w:lvlJc w:val="left"/>
      <w:pPr>
        <w:tabs>
          <w:tab w:val="num" w:pos="0"/>
        </w:tabs>
        <w:ind w:left="4540" w:hanging="1800"/>
      </w:pPr>
    </w:lvl>
  </w:abstractNum>
  <w:abstractNum w:abstractNumId="2" w15:restartNumberingAfterBreak="0">
    <w:nsid w:val="00000004"/>
    <w:multiLevelType w:val="multilevel"/>
    <w:tmpl w:val="00000004"/>
    <w:name w:val="WWNum4"/>
    <w:lvl w:ilvl="0">
      <w:start w:val="1"/>
      <w:numFmt w:val="lowerLetter"/>
      <w:lvlText w:val="%1)"/>
      <w:lvlJc w:val="left"/>
      <w:pPr>
        <w:tabs>
          <w:tab w:val="num" w:pos="0"/>
        </w:tabs>
        <w:ind w:left="1080" w:hanging="360"/>
      </w:pPr>
      <w:rPr>
        <w:rFonts w:eastAsia="Times New Roman" w:cs="Times New Roman"/>
        <w:color w:val="00000A"/>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 w15:restartNumberingAfterBreak="0">
    <w:nsid w:val="00000005"/>
    <w:multiLevelType w:val="multilevel"/>
    <w:tmpl w:val="00000005"/>
    <w:name w:val="WWNum5"/>
    <w:lvl w:ilvl="0">
      <w:start w:val="1"/>
      <w:numFmt w:val="lowerLetter"/>
      <w:lvlText w:val="%1)"/>
      <w:lvlJc w:val="left"/>
      <w:pPr>
        <w:tabs>
          <w:tab w:val="num" w:pos="0"/>
        </w:tabs>
        <w:ind w:left="763" w:hanging="360"/>
      </w:pPr>
      <w:rPr>
        <w:b/>
      </w:rPr>
    </w:lvl>
    <w:lvl w:ilvl="1">
      <w:start w:val="1"/>
      <w:numFmt w:val="bullet"/>
      <w:lvlText w:val="o"/>
      <w:lvlJc w:val="left"/>
      <w:pPr>
        <w:tabs>
          <w:tab w:val="num" w:pos="0"/>
        </w:tabs>
        <w:ind w:left="1483" w:hanging="360"/>
      </w:pPr>
      <w:rPr>
        <w:rFonts w:ascii="Courier New" w:hAnsi="Courier New" w:cs="Courier New"/>
      </w:rPr>
    </w:lvl>
    <w:lvl w:ilvl="2">
      <w:start w:val="1"/>
      <w:numFmt w:val="bullet"/>
      <w:lvlText w:val=""/>
      <w:lvlJc w:val="left"/>
      <w:pPr>
        <w:tabs>
          <w:tab w:val="num" w:pos="0"/>
        </w:tabs>
        <w:ind w:left="2203" w:hanging="360"/>
      </w:pPr>
      <w:rPr>
        <w:rFonts w:ascii="Wingdings" w:hAnsi="Wingdings"/>
      </w:rPr>
    </w:lvl>
    <w:lvl w:ilvl="3">
      <w:start w:val="1"/>
      <w:numFmt w:val="bullet"/>
      <w:lvlText w:val=""/>
      <w:lvlJc w:val="left"/>
      <w:pPr>
        <w:tabs>
          <w:tab w:val="num" w:pos="0"/>
        </w:tabs>
        <w:ind w:left="2923" w:hanging="360"/>
      </w:pPr>
      <w:rPr>
        <w:rFonts w:ascii="Symbol" w:hAnsi="Symbol"/>
      </w:rPr>
    </w:lvl>
    <w:lvl w:ilvl="4">
      <w:start w:val="1"/>
      <w:numFmt w:val="bullet"/>
      <w:lvlText w:val="o"/>
      <w:lvlJc w:val="left"/>
      <w:pPr>
        <w:tabs>
          <w:tab w:val="num" w:pos="0"/>
        </w:tabs>
        <w:ind w:left="3643" w:hanging="360"/>
      </w:pPr>
      <w:rPr>
        <w:rFonts w:ascii="Courier New" w:hAnsi="Courier New" w:cs="Courier New"/>
      </w:rPr>
    </w:lvl>
    <w:lvl w:ilvl="5">
      <w:start w:val="1"/>
      <w:numFmt w:val="bullet"/>
      <w:lvlText w:val=""/>
      <w:lvlJc w:val="left"/>
      <w:pPr>
        <w:tabs>
          <w:tab w:val="num" w:pos="0"/>
        </w:tabs>
        <w:ind w:left="4363" w:hanging="360"/>
      </w:pPr>
      <w:rPr>
        <w:rFonts w:ascii="Wingdings" w:hAnsi="Wingdings"/>
      </w:rPr>
    </w:lvl>
    <w:lvl w:ilvl="6">
      <w:start w:val="1"/>
      <w:numFmt w:val="bullet"/>
      <w:lvlText w:val=""/>
      <w:lvlJc w:val="left"/>
      <w:pPr>
        <w:tabs>
          <w:tab w:val="num" w:pos="0"/>
        </w:tabs>
        <w:ind w:left="5083" w:hanging="360"/>
      </w:pPr>
      <w:rPr>
        <w:rFonts w:ascii="Symbol" w:hAnsi="Symbol"/>
      </w:rPr>
    </w:lvl>
    <w:lvl w:ilvl="7">
      <w:start w:val="1"/>
      <w:numFmt w:val="bullet"/>
      <w:lvlText w:val="o"/>
      <w:lvlJc w:val="left"/>
      <w:pPr>
        <w:tabs>
          <w:tab w:val="num" w:pos="0"/>
        </w:tabs>
        <w:ind w:left="5803" w:hanging="360"/>
      </w:pPr>
      <w:rPr>
        <w:rFonts w:ascii="Courier New" w:hAnsi="Courier New" w:cs="Courier New"/>
      </w:rPr>
    </w:lvl>
    <w:lvl w:ilvl="8">
      <w:start w:val="1"/>
      <w:numFmt w:val="bullet"/>
      <w:lvlText w:val=""/>
      <w:lvlJc w:val="left"/>
      <w:pPr>
        <w:tabs>
          <w:tab w:val="num" w:pos="0"/>
        </w:tabs>
        <w:ind w:left="6523" w:hanging="360"/>
      </w:pPr>
      <w:rPr>
        <w:rFonts w:ascii="Wingdings" w:hAnsi="Wingdings"/>
      </w:rPr>
    </w:lvl>
  </w:abstractNum>
  <w:abstractNum w:abstractNumId="4" w15:restartNumberingAfterBreak="0">
    <w:nsid w:val="00000006"/>
    <w:multiLevelType w:val="multilevel"/>
    <w:tmpl w:val="00000006"/>
    <w:name w:val="WWNum6"/>
    <w:lvl w:ilvl="0">
      <w:start w:val="1"/>
      <w:numFmt w:val="lowerLetter"/>
      <w:lvlText w:val="%1)"/>
      <w:lvlJc w:val="left"/>
      <w:pPr>
        <w:tabs>
          <w:tab w:val="num" w:pos="0"/>
        </w:tabs>
        <w:ind w:left="768" w:hanging="360"/>
      </w:pPr>
    </w:lvl>
    <w:lvl w:ilvl="1">
      <w:start w:val="1"/>
      <w:numFmt w:val="bullet"/>
      <w:lvlText w:val="o"/>
      <w:lvlJc w:val="left"/>
      <w:pPr>
        <w:tabs>
          <w:tab w:val="num" w:pos="0"/>
        </w:tabs>
        <w:ind w:left="1488" w:hanging="360"/>
      </w:pPr>
      <w:rPr>
        <w:rFonts w:ascii="Courier New" w:hAnsi="Courier New" w:cs="Courier New"/>
      </w:rPr>
    </w:lvl>
    <w:lvl w:ilvl="2">
      <w:start w:val="1"/>
      <w:numFmt w:val="bullet"/>
      <w:lvlText w:val=""/>
      <w:lvlJc w:val="left"/>
      <w:pPr>
        <w:tabs>
          <w:tab w:val="num" w:pos="0"/>
        </w:tabs>
        <w:ind w:left="2208" w:hanging="360"/>
      </w:pPr>
      <w:rPr>
        <w:rFonts w:ascii="Wingdings" w:hAnsi="Wingdings"/>
      </w:rPr>
    </w:lvl>
    <w:lvl w:ilvl="3">
      <w:start w:val="1"/>
      <w:numFmt w:val="bullet"/>
      <w:lvlText w:val=""/>
      <w:lvlJc w:val="left"/>
      <w:pPr>
        <w:tabs>
          <w:tab w:val="num" w:pos="0"/>
        </w:tabs>
        <w:ind w:left="2928" w:hanging="360"/>
      </w:pPr>
      <w:rPr>
        <w:rFonts w:ascii="Symbol" w:hAnsi="Symbol"/>
      </w:rPr>
    </w:lvl>
    <w:lvl w:ilvl="4">
      <w:start w:val="1"/>
      <w:numFmt w:val="bullet"/>
      <w:lvlText w:val="o"/>
      <w:lvlJc w:val="left"/>
      <w:pPr>
        <w:tabs>
          <w:tab w:val="num" w:pos="0"/>
        </w:tabs>
        <w:ind w:left="3648" w:hanging="360"/>
      </w:pPr>
      <w:rPr>
        <w:rFonts w:ascii="Courier New" w:hAnsi="Courier New" w:cs="Courier New"/>
      </w:rPr>
    </w:lvl>
    <w:lvl w:ilvl="5">
      <w:start w:val="1"/>
      <w:numFmt w:val="bullet"/>
      <w:lvlText w:val=""/>
      <w:lvlJc w:val="left"/>
      <w:pPr>
        <w:tabs>
          <w:tab w:val="num" w:pos="0"/>
        </w:tabs>
        <w:ind w:left="4368" w:hanging="360"/>
      </w:pPr>
      <w:rPr>
        <w:rFonts w:ascii="Wingdings" w:hAnsi="Wingdings"/>
      </w:rPr>
    </w:lvl>
    <w:lvl w:ilvl="6">
      <w:start w:val="1"/>
      <w:numFmt w:val="bullet"/>
      <w:lvlText w:val=""/>
      <w:lvlJc w:val="left"/>
      <w:pPr>
        <w:tabs>
          <w:tab w:val="num" w:pos="0"/>
        </w:tabs>
        <w:ind w:left="5088" w:hanging="360"/>
      </w:pPr>
      <w:rPr>
        <w:rFonts w:ascii="Symbol" w:hAnsi="Symbol"/>
      </w:rPr>
    </w:lvl>
    <w:lvl w:ilvl="7">
      <w:start w:val="1"/>
      <w:numFmt w:val="bullet"/>
      <w:lvlText w:val="o"/>
      <w:lvlJc w:val="left"/>
      <w:pPr>
        <w:tabs>
          <w:tab w:val="num" w:pos="0"/>
        </w:tabs>
        <w:ind w:left="5808" w:hanging="360"/>
      </w:pPr>
      <w:rPr>
        <w:rFonts w:ascii="Courier New" w:hAnsi="Courier New" w:cs="Courier New"/>
      </w:rPr>
    </w:lvl>
    <w:lvl w:ilvl="8">
      <w:start w:val="1"/>
      <w:numFmt w:val="bullet"/>
      <w:lvlText w:val=""/>
      <w:lvlJc w:val="left"/>
      <w:pPr>
        <w:tabs>
          <w:tab w:val="num" w:pos="0"/>
        </w:tabs>
        <w:ind w:left="6528" w:hanging="360"/>
      </w:pPr>
      <w:rPr>
        <w:rFonts w:ascii="Wingdings" w:hAnsi="Wingdings"/>
      </w:rPr>
    </w:lvl>
  </w:abstractNum>
  <w:abstractNum w:abstractNumId="5" w15:restartNumberingAfterBreak="0">
    <w:nsid w:val="00000007"/>
    <w:multiLevelType w:val="multilevel"/>
    <w:tmpl w:val="0568AE74"/>
    <w:name w:val="WWNum7"/>
    <w:lvl w:ilvl="0">
      <w:start w:val="1"/>
      <w:numFmt w:val="lowerLetter"/>
      <w:lvlText w:val="%1)"/>
      <w:lvlJc w:val="left"/>
      <w:pPr>
        <w:tabs>
          <w:tab w:val="num" w:pos="0"/>
        </w:tabs>
        <w:ind w:left="720" w:hanging="360"/>
      </w:pPr>
      <w:rPr>
        <w:rFonts w:cs="Times New Roman"/>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Num8"/>
    <w:lvl w:ilvl="0">
      <w:start w:val="1"/>
      <w:numFmt w:val="lowerLetter"/>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A"/>
    <w:multiLevelType w:val="multilevel"/>
    <w:tmpl w:val="0000000A"/>
    <w:name w:val="WWNum11"/>
    <w:lvl w:ilvl="0">
      <w:start w:val="1"/>
      <w:numFmt w:val="lowerLetter"/>
      <w:lvlText w:val="%1)"/>
      <w:lvlJc w:val="left"/>
      <w:pPr>
        <w:tabs>
          <w:tab w:val="num" w:pos="0"/>
        </w:tabs>
        <w:ind w:left="765" w:hanging="360"/>
      </w:pPr>
    </w:lvl>
    <w:lvl w:ilvl="1">
      <w:start w:val="1"/>
      <w:numFmt w:val="lowerLetter"/>
      <w:lvlText w:val="%2."/>
      <w:lvlJc w:val="left"/>
      <w:pPr>
        <w:tabs>
          <w:tab w:val="num" w:pos="0"/>
        </w:tabs>
        <w:ind w:left="1485" w:hanging="360"/>
      </w:pPr>
    </w:lvl>
    <w:lvl w:ilvl="2">
      <w:start w:val="1"/>
      <w:numFmt w:val="lowerRoman"/>
      <w:lvlText w:val="%2.%3."/>
      <w:lvlJc w:val="right"/>
      <w:pPr>
        <w:tabs>
          <w:tab w:val="num" w:pos="0"/>
        </w:tabs>
        <w:ind w:left="2205" w:hanging="180"/>
      </w:pPr>
    </w:lvl>
    <w:lvl w:ilvl="3">
      <w:start w:val="1"/>
      <w:numFmt w:val="decimal"/>
      <w:lvlText w:val="%2.%3.%4."/>
      <w:lvlJc w:val="left"/>
      <w:pPr>
        <w:tabs>
          <w:tab w:val="num" w:pos="0"/>
        </w:tabs>
        <w:ind w:left="2925" w:hanging="360"/>
      </w:pPr>
    </w:lvl>
    <w:lvl w:ilvl="4">
      <w:start w:val="1"/>
      <w:numFmt w:val="lowerLetter"/>
      <w:lvlText w:val="%2.%3.%4.%5."/>
      <w:lvlJc w:val="left"/>
      <w:pPr>
        <w:tabs>
          <w:tab w:val="num" w:pos="0"/>
        </w:tabs>
        <w:ind w:left="3645" w:hanging="360"/>
      </w:pPr>
    </w:lvl>
    <w:lvl w:ilvl="5">
      <w:start w:val="1"/>
      <w:numFmt w:val="lowerRoman"/>
      <w:lvlText w:val="%2.%3.%4.%5.%6."/>
      <w:lvlJc w:val="right"/>
      <w:pPr>
        <w:tabs>
          <w:tab w:val="num" w:pos="0"/>
        </w:tabs>
        <w:ind w:left="4365" w:hanging="180"/>
      </w:pPr>
    </w:lvl>
    <w:lvl w:ilvl="6">
      <w:start w:val="1"/>
      <w:numFmt w:val="decimal"/>
      <w:lvlText w:val="%2.%3.%4.%5.%6.%7."/>
      <w:lvlJc w:val="left"/>
      <w:pPr>
        <w:tabs>
          <w:tab w:val="num" w:pos="0"/>
        </w:tabs>
        <w:ind w:left="5085" w:hanging="360"/>
      </w:pPr>
    </w:lvl>
    <w:lvl w:ilvl="7">
      <w:start w:val="1"/>
      <w:numFmt w:val="lowerLetter"/>
      <w:lvlText w:val="%2.%3.%4.%5.%6.%7.%8."/>
      <w:lvlJc w:val="left"/>
      <w:pPr>
        <w:tabs>
          <w:tab w:val="num" w:pos="0"/>
        </w:tabs>
        <w:ind w:left="5805" w:hanging="360"/>
      </w:pPr>
    </w:lvl>
    <w:lvl w:ilvl="8">
      <w:start w:val="1"/>
      <w:numFmt w:val="lowerRoman"/>
      <w:lvlText w:val="%2.%3.%4.%5.%6.%7.%8.%9."/>
      <w:lvlJc w:val="right"/>
      <w:pPr>
        <w:tabs>
          <w:tab w:val="num" w:pos="0"/>
        </w:tabs>
        <w:ind w:left="6525" w:hanging="180"/>
      </w:pPr>
    </w:lvl>
  </w:abstractNum>
  <w:abstractNum w:abstractNumId="8" w15:restartNumberingAfterBreak="0">
    <w:nsid w:val="0000000B"/>
    <w:multiLevelType w:val="multilevel"/>
    <w:tmpl w:val="0000000B"/>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27"/>
    <w:multiLevelType w:val="singleLevel"/>
    <w:tmpl w:val="E59E785E"/>
    <w:name w:val="WW8Num41"/>
    <w:lvl w:ilvl="0">
      <w:start w:val="1"/>
      <w:numFmt w:val="lowerLetter"/>
      <w:lvlText w:val="%1)"/>
      <w:lvlJc w:val="left"/>
      <w:pPr>
        <w:tabs>
          <w:tab w:val="num" w:pos="360"/>
        </w:tabs>
        <w:ind w:left="360" w:hanging="360"/>
      </w:pPr>
      <w:rPr>
        <w:b/>
        <w:i w:val="0"/>
      </w:rPr>
    </w:lvl>
  </w:abstractNum>
  <w:abstractNum w:abstractNumId="10" w15:restartNumberingAfterBreak="0">
    <w:nsid w:val="0AB20891"/>
    <w:multiLevelType w:val="hybridMultilevel"/>
    <w:tmpl w:val="3AC60D08"/>
    <w:lvl w:ilvl="0" w:tplc="0EDEA004">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D733562"/>
    <w:multiLevelType w:val="hybridMultilevel"/>
    <w:tmpl w:val="D6FE5CEC"/>
    <w:lvl w:ilvl="0" w:tplc="30A82D28">
      <w:start w:val="1"/>
      <w:numFmt w:val="decimal"/>
      <w:lvlText w:val="%1."/>
      <w:lvlJc w:val="left"/>
      <w:pPr>
        <w:ind w:left="644" w:hanging="360"/>
      </w:pPr>
      <w:rPr>
        <w:i w:val="0"/>
        <w:sz w:val="24"/>
        <w:szCs w:val="24"/>
      </w:rPr>
    </w:lvl>
    <w:lvl w:ilvl="1" w:tplc="E7E010FA">
      <w:start w:val="1"/>
      <w:numFmt w:val="lowerLetter"/>
      <w:lvlText w:val="%2)"/>
      <w:lvlJc w:val="left"/>
      <w:pPr>
        <w:ind w:left="1440" w:hanging="360"/>
      </w:pPr>
      <w:rPr>
        <w:rFonts w:ascii="Times New Roman" w:eastAsia="Times New Roman" w:hAnsi="Times New Roman" w:cs="Times New Roman"/>
        <w:i w:val="0"/>
        <w:sz w:val="24"/>
        <w:szCs w:val="24"/>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00D75BC"/>
    <w:multiLevelType w:val="hybridMultilevel"/>
    <w:tmpl w:val="762E2750"/>
    <w:lvl w:ilvl="0" w:tplc="7D4432B2">
      <w:start w:val="1"/>
      <w:numFmt w:val="decimal"/>
      <w:lvlText w:val="%1."/>
      <w:lvlJc w:val="left"/>
      <w:pPr>
        <w:ind w:left="502"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D041D7"/>
    <w:multiLevelType w:val="multilevel"/>
    <w:tmpl w:val="22CA29CA"/>
    <w:lvl w:ilvl="0">
      <w:start w:val="1"/>
      <w:numFmt w:val="decimal"/>
      <w:lvlText w:val="%1."/>
      <w:lvlJc w:val="left"/>
      <w:pPr>
        <w:ind w:left="0" w:firstLine="0"/>
      </w:pPr>
      <w:rPr>
        <w:rFonts w:ascii="Times New Roman" w:eastAsia="Verdana" w:hAnsi="Times New Roman" w:cs="Times New Roman" w:hint="default"/>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13D57C85"/>
    <w:multiLevelType w:val="hybridMultilevel"/>
    <w:tmpl w:val="7F90420C"/>
    <w:lvl w:ilvl="0" w:tplc="40705BAA">
      <w:start w:val="1"/>
      <w:numFmt w:val="decimal"/>
      <w:lvlText w:val="%1."/>
      <w:lvlJc w:val="left"/>
      <w:pPr>
        <w:ind w:left="360" w:hanging="360"/>
      </w:pPr>
      <w:rPr>
        <w:b w:val="0"/>
        <w:color w:val="auto"/>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15E34E29"/>
    <w:multiLevelType w:val="multilevel"/>
    <w:tmpl w:val="C2D4F576"/>
    <w:lvl w:ilvl="0">
      <w:start w:val="1"/>
      <w:numFmt w:val="decimal"/>
      <w:lvlText w:val="%1)"/>
      <w:lvlJc w:val="left"/>
      <w:pPr>
        <w:ind w:left="0" w:firstLine="0"/>
      </w:pPr>
      <w:rPr>
        <w:rFonts w:ascii="Times New Roman" w:eastAsia="Verdana" w:hAnsi="Times New Roman" w:cs="Times New Roman" w:hint="default"/>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1A196D55"/>
    <w:multiLevelType w:val="multilevel"/>
    <w:tmpl w:val="B09E103E"/>
    <w:lvl w:ilvl="0">
      <w:start w:val="1"/>
      <w:numFmt w:val="decimal"/>
      <w:lvlText w:val="%1."/>
      <w:lvlJc w:val="left"/>
      <w:pPr>
        <w:ind w:left="360"/>
      </w:pPr>
      <w:rPr>
        <w:rFonts w:ascii="Times New Roman" w:eastAsia="Verdana" w:hAnsi="Times New Roman" w:cs="Times New Roman"/>
        <w:b w:val="0"/>
        <w:i w:val="0"/>
        <w:strike w:val="0"/>
        <w:dstrike w:val="0"/>
        <w:color w:val="auto"/>
        <w:sz w:val="24"/>
        <w:szCs w:val="24"/>
        <w:u w:val="none" w:color="000000"/>
        <w:bdr w:val="none" w:sz="0" w:space="0" w:color="auto"/>
        <w:shd w:val="clear" w:color="auto" w:fill="auto"/>
        <w:vertAlign w:val="baseline"/>
      </w:rPr>
    </w:lvl>
    <w:lvl w:ilvl="1">
      <w:start w:val="1"/>
      <w:numFmt w:val="decimal"/>
      <w:lvlText w:val="%1.%2."/>
      <w:lvlJc w:val="left"/>
      <w:pPr>
        <w:ind w:left="730"/>
      </w:pPr>
      <w:rPr>
        <w:rFonts w:ascii="Trebuchet MS" w:eastAsia="Trebuchet MS" w:hAnsi="Trebuchet MS" w:cs="Trebuchet MS"/>
        <w:b w:val="0"/>
        <w:i w:val="0"/>
        <w:strike w:val="0"/>
        <w:dstrike w:val="0"/>
        <w:color w:val="1D174F"/>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rebuchet MS" w:eastAsia="Trebuchet MS" w:hAnsi="Trebuchet MS" w:cs="Trebuchet MS"/>
        <w:b w:val="0"/>
        <w:i w:val="0"/>
        <w:strike w:val="0"/>
        <w:dstrike w:val="0"/>
        <w:color w:val="1D174F"/>
        <w:sz w:val="24"/>
        <w:szCs w:val="24"/>
        <w:u w:val="none" w:color="000000"/>
        <w:bdr w:val="none" w:sz="0" w:space="0" w:color="auto"/>
        <w:shd w:val="clear" w:color="auto" w:fill="auto"/>
        <w:vertAlign w:val="baseline"/>
      </w:rPr>
    </w:lvl>
    <w:lvl w:ilvl="3">
      <w:start w:val="1"/>
      <w:numFmt w:val="decimal"/>
      <w:lvlText w:val="%4"/>
      <w:lvlJc w:val="left"/>
      <w:pPr>
        <w:ind w:left="1800"/>
      </w:pPr>
      <w:rPr>
        <w:rFonts w:ascii="Trebuchet MS" w:eastAsia="Trebuchet MS" w:hAnsi="Trebuchet MS" w:cs="Trebuchet MS"/>
        <w:b w:val="0"/>
        <w:i w:val="0"/>
        <w:strike w:val="0"/>
        <w:dstrike w:val="0"/>
        <w:color w:val="1D174F"/>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rebuchet MS" w:eastAsia="Trebuchet MS" w:hAnsi="Trebuchet MS" w:cs="Trebuchet MS"/>
        <w:b w:val="0"/>
        <w:i w:val="0"/>
        <w:strike w:val="0"/>
        <w:dstrike w:val="0"/>
        <w:color w:val="1D174F"/>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rebuchet MS" w:eastAsia="Trebuchet MS" w:hAnsi="Trebuchet MS" w:cs="Trebuchet MS"/>
        <w:b w:val="0"/>
        <w:i w:val="0"/>
        <w:strike w:val="0"/>
        <w:dstrike w:val="0"/>
        <w:color w:val="1D174F"/>
        <w:sz w:val="24"/>
        <w:szCs w:val="24"/>
        <w:u w:val="none" w:color="000000"/>
        <w:bdr w:val="none" w:sz="0" w:space="0" w:color="auto"/>
        <w:shd w:val="clear" w:color="auto" w:fill="auto"/>
        <w:vertAlign w:val="baseline"/>
      </w:rPr>
    </w:lvl>
    <w:lvl w:ilvl="6">
      <w:start w:val="1"/>
      <w:numFmt w:val="decimal"/>
      <w:lvlText w:val="%7"/>
      <w:lvlJc w:val="left"/>
      <w:pPr>
        <w:ind w:left="3960"/>
      </w:pPr>
      <w:rPr>
        <w:rFonts w:ascii="Trebuchet MS" w:eastAsia="Trebuchet MS" w:hAnsi="Trebuchet MS" w:cs="Trebuchet MS"/>
        <w:b w:val="0"/>
        <w:i w:val="0"/>
        <w:strike w:val="0"/>
        <w:dstrike w:val="0"/>
        <w:color w:val="1D174F"/>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rebuchet MS" w:eastAsia="Trebuchet MS" w:hAnsi="Trebuchet MS" w:cs="Trebuchet MS"/>
        <w:b w:val="0"/>
        <w:i w:val="0"/>
        <w:strike w:val="0"/>
        <w:dstrike w:val="0"/>
        <w:color w:val="1D174F"/>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rebuchet MS" w:eastAsia="Trebuchet MS" w:hAnsi="Trebuchet MS" w:cs="Trebuchet MS"/>
        <w:b w:val="0"/>
        <w:i w:val="0"/>
        <w:strike w:val="0"/>
        <w:dstrike w:val="0"/>
        <w:color w:val="1D174F"/>
        <w:sz w:val="24"/>
        <w:szCs w:val="24"/>
        <w:u w:val="none" w:color="000000"/>
        <w:bdr w:val="none" w:sz="0" w:space="0" w:color="auto"/>
        <w:shd w:val="clear" w:color="auto" w:fill="auto"/>
        <w:vertAlign w:val="baseline"/>
      </w:rPr>
    </w:lvl>
  </w:abstractNum>
  <w:abstractNum w:abstractNumId="18" w15:restartNumberingAfterBreak="0">
    <w:nsid w:val="1A480252"/>
    <w:multiLevelType w:val="multilevel"/>
    <w:tmpl w:val="49A2513E"/>
    <w:lvl w:ilvl="0">
      <w:start w:val="5"/>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cs="Times New Roman" w:hint="default"/>
      </w:rPr>
    </w:lvl>
    <w:lvl w:ilvl="3" w:tplc="04150001">
      <w:start w:val="1"/>
      <w:numFmt w:val="bullet"/>
      <w:lvlText w:val=""/>
      <w:lvlJc w:val="left"/>
      <w:pPr>
        <w:ind w:left="3306" w:hanging="360"/>
      </w:pPr>
      <w:rPr>
        <w:rFonts w:ascii="Symbol" w:hAnsi="Symbol" w:cs="Times New Roman"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cs="Times New Roman" w:hint="default"/>
      </w:rPr>
    </w:lvl>
    <w:lvl w:ilvl="6" w:tplc="04150001">
      <w:start w:val="1"/>
      <w:numFmt w:val="bullet"/>
      <w:lvlText w:val=""/>
      <w:lvlJc w:val="left"/>
      <w:pPr>
        <w:ind w:left="5466" w:hanging="360"/>
      </w:pPr>
      <w:rPr>
        <w:rFonts w:ascii="Symbol" w:hAnsi="Symbol" w:cs="Times New Roman"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cs="Times New Roman" w:hint="default"/>
      </w:rPr>
    </w:lvl>
  </w:abstractNum>
  <w:abstractNum w:abstractNumId="20" w15:restartNumberingAfterBreak="0">
    <w:nsid w:val="1E431FAB"/>
    <w:multiLevelType w:val="hybridMultilevel"/>
    <w:tmpl w:val="0D84F59C"/>
    <w:lvl w:ilvl="0" w:tplc="D4A2C520">
      <w:start w:val="1"/>
      <w:numFmt w:val="lowerLetter"/>
      <w:lvlText w:val="%1)"/>
      <w:lvlJc w:val="left"/>
      <w:pPr>
        <w:ind w:left="720" w:hanging="360"/>
      </w:pPr>
      <w:rPr>
        <w:rFonts w:eastAsia="Times New Roman"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F582E1B"/>
    <w:multiLevelType w:val="multilevel"/>
    <w:tmpl w:val="89643308"/>
    <w:lvl w:ilvl="0">
      <w:start w:val="1"/>
      <w:numFmt w:val="decimal"/>
      <w:lvlText w:val="%1."/>
      <w:lvlJc w:val="left"/>
      <w:pPr>
        <w:ind w:left="851" w:firstLine="0"/>
      </w:pPr>
      <w:rPr>
        <w:rFonts w:ascii="Times New Roman" w:eastAsia="Verdana" w:hAnsi="Times New Roman" w:cs="Times New Roman" w:hint="default"/>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851" w:firstLine="0"/>
      </w:pPr>
    </w:lvl>
    <w:lvl w:ilvl="2">
      <w:numFmt w:val="decimal"/>
      <w:lvlText w:val=""/>
      <w:lvlJc w:val="left"/>
      <w:pPr>
        <w:ind w:left="851" w:firstLine="0"/>
      </w:pPr>
    </w:lvl>
    <w:lvl w:ilvl="3">
      <w:numFmt w:val="decimal"/>
      <w:lvlText w:val=""/>
      <w:lvlJc w:val="left"/>
      <w:pPr>
        <w:ind w:left="851" w:firstLine="0"/>
      </w:pPr>
    </w:lvl>
    <w:lvl w:ilvl="4">
      <w:numFmt w:val="decimal"/>
      <w:lvlText w:val=""/>
      <w:lvlJc w:val="left"/>
      <w:pPr>
        <w:ind w:left="851" w:firstLine="0"/>
      </w:pPr>
    </w:lvl>
    <w:lvl w:ilvl="5">
      <w:numFmt w:val="decimal"/>
      <w:lvlText w:val=""/>
      <w:lvlJc w:val="left"/>
      <w:pPr>
        <w:ind w:left="851" w:firstLine="0"/>
      </w:pPr>
    </w:lvl>
    <w:lvl w:ilvl="6">
      <w:numFmt w:val="decimal"/>
      <w:lvlText w:val=""/>
      <w:lvlJc w:val="left"/>
      <w:pPr>
        <w:ind w:left="851" w:firstLine="0"/>
      </w:pPr>
    </w:lvl>
    <w:lvl w:ilvl="7">
      <w:numFmt w:val="decimal"/>
      <w:lvlText w:val=""/>
      <w:lvlJc w:val="left"/>
      <w:pPr>
        <w:ind w:left="851" w:firstLine="0"/>
      </w:pPr>
    </w:lvl>
    <w:lvl w:ilvl="8">
      <w:numFmt w:val="decimal"/>
      <w:lvlText w:val=""/>
      <w:lvlJc w:val="left"/>
      <w:pPr>
        <w:ind w:left="851" w:firstLine="0"/>
      </w:pPr>
    </w:lvl>
  </w:abstractNum>
  <w:abstractNum w:abstractNumId="22" w15:restartNumberingAfterBreak="0">
    <w:nsid w:val="245455BE"/>
    <w:multiLevelType w:val="multilevel"/>
    <w:tmpl w:val="7854ACF2"/>
    <w:lvl w:ilvl="0">
      <w:start w:val="1"/>
      <w:numFmt w:val="decimal"/>
      <w:lvlText w:val="%1)"/>
      <w:lvlJc w:val="left"/>
      <w:pPr>
        <w:ind w:left="0" w:firstLine="0"/>
      </w:pPr>
      <w:rPr>
        <w:rFonts w:ascii="Times New Roman" w:eastAsia="Verdana" w:hAnsi="Times New Roman" w:cs="Times New Roman" w:hint="default"/>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250F77BF"/>
    <w:multiLevelType w:val="multilevel"/>
    <w:tmpl w:val="089EFE54"/>
    <w:lvl w:ilvl="0">
      <w:start w:val="1"/>
      <w:numFmt w:val="decimal"/>
      <w:lvlText w:val="%1."/>
      <w:lvlJc w:val="left"/>
      <w:pPr>
        <w:ind w:left="0" w:firstLine="0"/>
      </w:pPr>
      <w:rPr>
        <w:rFonts w:ascii="Times New Roman" w:eastAsia="Verdana" w:hAnsi="Times New Roman" w:cs="Times New Roman" w:hint="default"/>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267A61C0"/>
    <w:multiLevelType w:val="hybridMultilevel"/>
    <w:tmpl w:val="0082E29E"/>
    <w:lvl w:ilvl="0" w:tplc="5F5CE108">
      <w:start w:val="1"/>
      <w:numFmt w:val="decimal"/>
      <w:lvlText w:val="%1."/>
      <w:lvlJc w:val="left"/>
      <w:pPr>
        <w:ind w:left="1069" w:hanging="360"/>
      </w:pPr>
      <w:rPr>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5" w15:restartNumberingAfterBreak="0">
    <w:nsid w:val="269B5401"/>
    <w:multiLevelType w:val="hybridMultilevel"/>
    <w:tmpl w:val="2F380378"/>
    <w:lvl w:ilvl="0" w:tplc="73B21044">
      <w:start w:val="1"/>
      <w:numFmt w:val="bullet"/>
      <w:lvlText w:val=""/>
      <w:lvlJc w:val="left"/>
      <w:pPr>
        <w:ind w:left="720" w:hanging="360"/>
      </w:pPr>
      <w:rPr>
        <w:rFonts w:ascii="Wingdings" w:hAnsi="Wingdings" w:cs="Times New Roman"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Times New Roman" w:hint="default"/>
      </w:rPr>
    </w:lvl>
    <w:lvl w:ilvl="3" w:tplc="04150001">
      <w:start w:val="1"/>
      <w:numFmt w:val="bullet"/>
      <w:lvlText w:val=""/>
      <w:lvlJc w:val="left"/>
      <w:pPr>
        <w:ind w:left="2880" w:hanging="360"/>
      </w:pPr>
      <w:rPr>
        <w:rFonts w:ascii="Symbol" w:hAnsi="Symbol" w:cs="Times New Roman"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Times New Roman" w:hint="default"/>
      </w:rPr>
    </w:lvl>
    <w:lvl w:ilvl="6" w:tplc="04150001">
      <w:start w:val="1"/>
      <w:numFmt w:val="bullet"/>
      <w:lvlText w:val=""/>
      <w:lvlJc w:val="left"/>
      <w:pPr>
        <w:ind w:left="5040" w:hanging="360"/>
      </w:pPr>
      <w:rPr>
        <w:rFonts w:ascii="Symbol" w:hAnsi="Symbol" w:cs="Times New Roman"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Times New Roman" w:hint="default"/>
      </w:rPr>
    </w:lvl>
  </w:abstractNum>
  <w:abstractNum w:abstractNumId="26" w15:restartNumberingAfterBreak="0">
    <w:nsid w:val="2A6B15CB"/>
    <w:multiLevelType w:val="multilevel"/>
    <w:tmpl w:val="8C900ECA"/>
    <w:lvl w:ilvl="0">
      <w:start w:val="1"/>
      <w:numFmt w:val="decimal"/>
      <w:lvlText w:val="%1)"/>
      <w:lvlJc w:val="left"/>
      <w:pPr>
        <w:ind w:left="0" w:firstLine="0"/>
      </w:pPr>
      <w:rPr>
        <w:rFonts w:ascii="Times New Roman" w:eastAsia="Verdana" w:hAnsi="Times New Roman" w:cs="Times New Roman" w:hint="default"/>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2B523059"/>
    <w:multiLevelType w:val="hybridMultilevel"/>
    <w:tmpl w:val="E8BAC766"/>
    <w:lvl w:ilvl="0" w:tplc="9DD6A484">
      <w:start w:val="2"/>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8" w15:restartNumberingAfterBreak="0">
    <w:nsid w:val="2DB777B0"/>
    <w:multiLevelType w:val="hybridMultilevel"/>
    <w:tmpl w:val="46349E64"/>
    <w:lvl w:ilvl="0" w:tplc="BD1A1E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EDF4E45"/>
    <w:multiLevelType w:val="multilevel"/>
    <w:tmpl w:val="49A0FFA4"/>
    <w:lvl w:ilvl="0">
      <w:start w:val="1"/>
      <w:numFmt w:val="decimal"/>
      <w:lvlText w:val="%1)"/>
      <w:lvlJc w:val="left"/>
      <w:pPr>
        <w:ind w:left="0" w:firstLine="0"/>
      </w:pPr>
      <w:rPr>
        <w:rFonts w:ascii="Times New Roman" w:eastAsia="Verdana" w:hAnsi="Times New Roman" w:cs="Times New Roman" w:hint="default"/>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cs="Times New Roman" w:hint="default"/>
      </w:rPr>
    </w:lvl>
    <w:lvl w:ilvl="3" w:tplc="04150001">
      <w:start w:val="1"/>
      <w:numFmt w:val="bullet"/>
      <w:lvlText w:val=""/>
      <w:lvlJc w:val="left"/>
      <w:pPr>
        <w:ind w:left="3306" w:hanging="360"/>
      </w:pPr>
      <w:rPr>
        <w:rFonts w:ascii="Symbol" w:hAnsi="Symbol" w:cs="Times New Roman"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cs="Times New Roman" w:hint="default"/>
      </w:rPr>
    </w:lvl>
    <w:lvl w:ilvl="6" w:tplc="04150001">
      <w:start w:val="1"/>
      <w:numFmt w:val="bullet"/>
      <w:lvlText w:val=""/>
      <w:lvlJc w:val="left"/>
      <w:pPr>
        <w:ind w:left="5466" w:hanging="360"/>
      </w:pPr>
      <w:rPr>
        <w:rFonts w:ascii="Symbol" w:hAnsi="Symbol" w:cs="Times New Roman"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cs="Times New Roman" w:hint="default"/>
      </w:rPr>
    </w:lvl>
  </w:abstractNum>
  <w:abstractNum w:abstractNumId="31" w15:restartNumberingAfterBreak="0">
    <w:nsid w:val="38265364"/>
    <w:multiLevelType w:val="multilevel"/>
    <w:tmpl w:val="0900AA80"/>
    <w:lvl w:ilvl="0">
      <w:start w:val="1"/>
      <w:numFmt w:val="decimal"/>
      <w:lvlText w:val="%1)"/>
      <w:lvlJc w:val="left"/>
      <w:pPr>
        <w:ind w:left="0" w:firstLine="0"/>
      </w:pPr>
      <w:rPr>
        <w:rFonts w:ascii="Times New Roman" w:eastAsia="Verdana" w:hAnsi="Times New Roman" w:cs="Times New Roman" w:hint="default"/>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3A0C12B5"/>
    <w:multiLevelType w:val="hybridMultilevel"/>
    <w:tmpl w:val="DD361228"/>
    <w:lvl w:ilvl="0" w:tplc="12A6CF2C">
      <w:start w:val="3"/>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8EEE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C67E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86DC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5463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4A89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8AC1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3474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1E0C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CB522CF"/>
    <w:multiLevelType w:val="multilevel"/>
    <w:tmpl w:val="72A6A8C4"/>
    <w:lvl w:ilvl="0">
      <w:start w:val="1"/>
      <w:numFmt w:val="lowerLetter"/>
      <w:lvlText w:val="%1)"/>
      <w:lvlJc w:val="left"/>
      <w:pPr>
        <w:ind w:left="0" w:firstLine="0"/>
      </w:pPr>
      <w:rPr>
        <w:rFonts w:ascii="Times New Roman" w:eastAsia="Verdana" w:hAnsi="Times New Roman" w:cs="Times New Roman" w:hint="default"/>
        <w:b/>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3F1247C0"/>
    <w:multiLevelType w:val="hybridMultilevel"/>
    <w:tmpl w:val="A384A8E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3F4E4415"/>
    <w:multiLevelType w:val="multilevel"/>
    <w:tmpl w:val="4050C44E"/>
    <w:lvl w:ilvl="0">
      <w:start w:val="1"/>
      <w:numFmt w:val="decimal"/>
      <w:lvlText w:val="%1)"/>
      <w:lvlJc w:val="left"/>
      <w:pPr>
        <w:ind w:left="0" w:firstLine="0"/>
      </w:pPr>
      <w:rPr>
        <w:rFonts w:ascii="Times New Roman" w:eastAsia="Verdana" w:hAnsi="Times New Roman" w:cs="Times New Roman" w:hint="default"/>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406C425C"/>
    <w:multiLevelType w:val="hybridMultilevel"/>
    <w:tmpl w:val="8618A71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477B09B1"/>
    <w:multiLevelType w:val="multilevel"/>
    <w:tmpl w:val="9758908A"/>
    <w:lvl w:ilvl="0">
      <w:start w:val="1"/>
      <w:numFmt w:val="decimal"/>
      <w:lvlText w:val="%1."/>
      <w:lvlJc w:val="left"/>
      <w:pPr>
        <w:ind w:left="0" w:firstLine="0"/>
      </w:pPr>
      <w:rPr>
        <w:rFonts w:ascii="Times New Roman" w:eastAsia="Verdana" w:hAnsi="Times New Roman" w:cs="Times New Roman" w:hint="default"/>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49F45423"/>
    <w:multiLevelType w:val="hybridMultilevel"/>
    <w:tmpl w:val="B3DC960E"/>
    <w:lvl w:ilvl="0" w:tplc="0ABAC09E">
      <w:start w:val="1"/>
      <w:numFmt w:val="decimal"/>
      <w:lvlText w:val="%1."/>
      <w:lvlJc w:val="left"/>
      <w:pPr>
        <w:ind w:left="840" w:hanging="360"/>
      </w:pPr>
      <w:rPr>
        <w:rFonts w:hint="default"/>
        <w:strike w:val="0"/>
      </w:rPr>
    </w:lvl>
    <w:lvl w:ilvl="1" w:tplc="04150019">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9" w15:restartNumberingAfterBreak="0">
    <w:nsid w:val="4A0B40A9"/>
    <w:multiLevelType w:val="multilevel"/>
    <w:tmpl w:val="1B6A0B3E"/>
    <w:lvl w:ilvl="0">
      <w:start w:val="1"/>
      <w:numFmt w:val="decimal"/>
      <w:lvlText w:val="%1."/>
      <w:lvlJc w:val="left"/>
      <w:pPr>
        <w:ind w:left="0" w:firstLine="0"/>
      </w:pPr>
      <w:rPr>
        <w:rFonts w:ascii="Times New Roman" w:eastAsia="Verdana" w:hAnsi="Times New Roman" w:cs="Times New Roman" w:hint="default"/>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4A630E8F"/>
    <w:multiLevelType w:val="hybridMultilevel"/>
    <w:tmpl w:val="6F86E2FC"/>
    <w:lvl w:ilvl="0" w:tplc="04150005">
      <w:start w:val="1"/>
      <w:numFmt w:val="bullet"/>
      <w:lvlText w:val=""/>
      <w:lvlJc w:val="left"/>
      <w:pPr>
        <w:ind w:left="720" w:hanging="360"/>
      </w:pPr>
      <w:rPr>
        <w:rFonts w:ascii="Wingdings" w:hAnsi="Wingdings"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Times New Roman" w:hint="default"/>
      </w:rPr>
    </w:lvl>
    <w:lvl w:ilvl="3" w:tplc="04150001">
      <w:start w:val="1"/>
      <w:numFmt w:val="bullet"/>
      <w:lvlText w:val=""/>
      <w:lvlJc w:val="left"/>
      <w:pPr>
        <w:ind w:left="2880" w:hanging="360"/>
      </w:pPr>
      <w:rPr>
        <w:rFonts w:ascii="Symbol" w:hAnsi="Symbol" w:cs="Times New Roman"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Times New Roman" w:hint="default"/>
      </w:rPr>
    </w:lvl>
    <w:lvl w:ilvl="6" w:tplc="04150001">
      <w:start w:val="1"/>
      <w:numFmt w:val="bullet"/>
      <w:lvlText w:val=""/>
      <w:lvlJc w:val="left"/>
      <w:pPr>
        <w:ind w:left="5040" w:hanging="360"/>
      </w:pPr>
      <w:rPr>
        <w:rFonts w:ascii="Symbol" w:hAnsi="Symbol" w:cs="Times New Roman"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Times New Roman" w:hint="default"/>
      </w:rPr>
    </w:lvl>
  </w:abstractNum>
  <w:abstractNum w:abstractNumId="41" w15:restartNumberingAfterBreak="0">
    <w:nsid w:val="4AAE2EE6"/>
    <w:multiLevelType w:val="multilevel"/>
    <w:tmpl w:val="BEA2F4DA"/>
    <w:lvl w:ilvl="0">
      <w:start w:val="5"/>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2" w15:restartNumberingAfterBreak="0">
    <w:nsid w:val="54824B68"/>
    <w:multiLevelType w:val="hybridMultilevel"/>
    <w:tmpl w:val="8FE4A830"/>
    <w:lvl w:ilvl="0" w:tplc="E6E22420">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59DE5794"/>
    <w:multiLevelType w:val="hybridMultilevel"/>
    <w:tmpl w:val="E7C4EDEA"/>
    <w:lvl w:ilvl="0" w:tplc="BBB830A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4" w15:restartNumberingAfterBreak="0">
    <w:nsid w:val="5A8E37B3"/>
    <w:multiLevelType w:val="hybridMultilevel"/>
    <w:tmpl w:val="0A3E64A0"/>
    <w:lvl w:ilvl="0" w:tplc="D246726A">
      <w:start w:val="1"/>
      <w:numFmt w:val="lowerLetter"/>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15:restartNumberingAfterBreak="0">
    <w:nsid w:val="5EDF6067"/>
    <w:multiLevelType w:val="multilevel"/>
    <w:tmpl w:val="20C44A4A"/>
    <w:lvl w:ilvl="0">
      <w:start w:val="1"/>
      <w:numFmt w:val="decimal"/>
      <w:lvlText w:val="%1."/>
      <w:lvlJc w:val="left"/>
      <w:pPr>
        <w:ind w:left="0" w:firstLine="0"/>
      </w:pPr>
      <w:rPr>
        <w:rFonts w:ascii="Times New Roman" w:eastAsia="Verdana" w:hAnsi="Times New Roman" w:cs="Times New Roman" w:hint="default"/>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15:restartNumberingAfterBreak="0">
    <w:nsid w:val="62E24EF7"/>
    <w:multiLevelType w:val="hybridMultilevel"/>
    <w:tmpl w:val="308CD6B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7" w15:restartNumberingAfterBreak="0">
    <w:nsid w:val="6445693C"/>
    <w:multiLevelType w:val="hybridMultilevel"/>
    <w:tmpl w:val="3F6ED3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6EC4574"/>
    <w:multiLevelType w:val="hybridMultilevel"/>
    <w:tmpl w:val="483EC76E"/>
    <w:lvl w:ilvl="0" w:tplc="6B762FBC">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3E3F36">
      <w:start w:val="1"/>
      <w:numFmt w:val="lowerLetter"/>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88C45C">
      <w:start w:val="1"/>
      <w:numFmt w:val="lowerRoman"/>
      <w:lvlText w:val="%3"/>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829A9C">
      <w:start w:val="1"/>
      <w:numFmt w:val="decimal"/>
      <w:lvlText w:val="%4"/>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28B2BC">
      <w:start w:val="1"/>
      <w:numFmt w:val="lowerLetter"/>
      <w:lvlText w:val="%5"/>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2ECCF4">
      <w:start w:val="1"/>
      <w:numFmt w:val="lowerRoman"/>
      <w:lvlText w:val="%6"/>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6CE3DA">
      <w:start w:val="1"/>
      <w:numFmt w:val="decimal"/>
      <w:lvlText w:val="%7"/>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E66B30">
      <w:start w:val="1"/>
      <w:numFmt w:val="lowerLetter"/>
      <w:lvlText w:val="%8"/>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462DD2">
      <w:start w:val="1"/>
      <w:numFmt w:val="lowerRoman"/>
      <w:lvlText w:val="%9"/>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813740E"/>
    <w:multiLevelType w:val="multilevel"/>
    <w:tmpl w:val="3378123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928"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0" w15:restartNumberingAfterBreak="0">
    <w:nsid w:val="697A2DC4"/>
    <w:multiLevelType w:val="hybridMultilevel"/>
    <w:tmpl w:val="F710BE48"/>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1" w15:restartNumberingAfterBreak="0">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2" w15:restartNumberingAfterBreak="0">
    <w:nsid w:val="6DFD516B"/>
    <w:multiLevelType w:val="hybridMultilevel"/>
    <w:tmpl w:val="9718E29C"/>
    <w:lvl w:ilvl="0" w:tplc="1EEA5D1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EEE665E"/>
    <w:multiLevelType w:val="multilevel"/>
    <w:tmpl w:val="72A0BF3C"/>
    <w:lvl w:ilvl="0">
      <w:start w:val="7"/>
      <w:numFmt w:val="decimal"/>
      <w:lvlText w:val="%1"/>
      <w:lvlJc w:val="left"/>
      <w:pPr>
        <w:ind w:left="360" w:hanging="360"/>
      </w:pPr>
      <w:rPr>
        <w:rFonts w:ascii="Arial" w:hAnsi="Arial" w:cs="Arial" w:hint="default"/>
        <w:color w:val="EE0000"/>
        <w:sz w:val="22"/>
      </w:rPr>
    </w:lvl>
    <w:lvl w:ilvl="1">
      <w:start w:val="1"/>
      <w:numFmt w:val="decimal"/>
      <w:lvlText w:val="%1.%2"/>
      <w:lvlJc w:val="left"/>
      <w:pPr>
        <w:ind w:left="360" w:hanging="360"/>
      </w:pPr>
      <w:rPr>
        <w:rFonts w:ascii="Arial" w:hAnsi="Arial" w:cs="Arial" w:hint="default"/>
        <w:color w:val="auto"/>
        <w:sz w:val="22"/>
      </w:rPr>
    </w:lvl>
    <w:lvl w:ilvl="2">
      <w:start w:val="1"/>
      <w:numFmt w:val="decimal"/>
      <w:lvlText w:val="%1.%2.%3"/>
      <w:lvlJc w:val="left"/>
      <w:pPr>
        <w:ind w:left="720" w:hanging="720"/>
      </w:pPr>
      <w:rPr>
        <w:rFonts w:ascii="Arial" w:hAnsi="Arial" w:cs="Arial" w:hint="default"/>
        <w:color w:val="EE0000"/>
        <w:sz w:val="22"/>
      </w:rPr>
    </w:lvl>
    <w:lvl w:ilvl="3">
      <w:start w:val="1"/>
      <w:numFmt w:val="decimal"/>
      <w:lvlText w:val="%1.%2.%3.%4"/>
      <w:lvlJc w:val="left"/>
      <w:pPr>
        <w:ind w:left="720" w:hanging="720"/>
      </w:pPr>
      <w:rPr>
        <w:rFonts w:ascii="Arial" w:hAnsi="Arial" w:cs="Arial" w:hint="default"/>
        <w:color w:val="EE0000"/>
        <w:sz w:val="22"/>
      </w:rPr>
    </w:lvl>
    <w:lvl w:ilvl="4">
      <w:start w:val="1"/>
      <w:numFmt w:val="decimal"/>
      <w:lvlText w:val="%1.%2.%3.%4.%5"/>
      <w:lvlJc w:val="left"/>
      <w:pPr>
        <w:ind w:left="1080" w:hanging="1080"/>
      </w:pPr>
      <w:rPr>
        <w:rFonts w:ascii="Arial" w:hAnsi="Arial" w:cs="Arial" w:hint="default"/>
        <w:color w:val="EE0000"/>
        <w:sz w:val="22"/>
      </w:rPr>
    </w:lvl>
    <w:lvl w:ilvl="5">
      <w:start w:val="1"/>
      <w:numFmt w:val="decimal"/>
      <w:lvlText w:val="%1.%2.%3.%4.%5.%6"/>
      <w:lvlJc w:val="left"/>
      <w:pPr>
        <w:ind w:left="1080" w:hanging="1080"/>
      </w:pPr>
      <w:rPr>
        <w:rFonts w:ascii="Arial" w:hAnsi="Arial" w:cs="Arial" w:hint="default"/>
        <w:color w:val="EE0000"/>
        <w:sz w:val="22"/>
      </w:rPr>
    </w:lvl>
    <w:lvl w:ilvl="6">
      <w:start w:val="1"/>
      <w:numFmt w:val="decimal"/>
      <w:lvlText w:val="%1.%2.%3.%4.%5.%6.%7"/>
      <w:lvlJc w:val="left"/>
      <w:pPr>
        <w:ind w:left="1440" w:hanging="1440"/>
      </w:pPr>
      <w:rPr>
        <w:rFonts w:ascii="Arial" w:hAnsi="Arial" w:cs="Arial" w:hint="default"/>
        <w:color w:val="EE0000"/>
        <w:sz w:val="22"/>
      </w:rPr>
    </w:lvl>
    <w:lvl w:ilvl="7">
      <w:start w:val="1"/>
      <w:numFmt w:val="decimal"/>
      <w:lvlText w:val="%1.%2.%3.%4.%5.%6.%7.%8"/>
      <w:lvlJc w:val="left"/>
      <w:pPr>
        <w:ind w:left="1440" w:hanging="1440"/>
      </w:pPr>
      <w:rPr>
        <w:rFonts w:ascii="Arial" w:hAnsi="Arial" w:cs="Arial" w:hint="default"/>
        <w:color w:val="EE0000"/>
        <w:sz w:val="22"/>
      </w:rPr>
    </w:lvl>
    <w:lvl w:ilvl="8">
      <w:start w:val="1"/>
      <w:numFmt w:val="decimal"/>
      <w:lvlText w:val="%1.%2.%3.%4.%5.%6.%7.%8.%9"/>
      <w:lvlJc w:val="left"/>
      <w:pPr>
        <w:ind w:left="1800" w:hanging="1800"/>
      </w:pPr>
      <w:rPr>
        <w:rFonts w:ascii="Arial" w:hAnsi="Arial" w:cs="Arial" w:hint="default"/>
        <w:color w:val="EE0000"/>
        <w:sz w:val="22"/>
      </w:rPr>
    </w:lvl>
  </w:abstractNum>
  <w:abstractNum w:abstractNumId="54" w15:restartNumberingAfterBreak="0">
    <w:nsid w:val="6FEE4B88"/>
    <w:multiLevelType w:val="hybridMultilevel"/>
    <w:tmpl w:val="CEDC53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07F0E2B"/>
    <w:multiLevelType w:val="multilevel"/>
    <w:tmpl w:val="B896FE06"/>
    <w:lvl w:ilvl="0">
      <w:start w:val="1"/>
      <w:numFmt w:val="decimal"/>
      <w:lvlText w:val="%1."/>
      <w:lvlJc w:val="left"/>
      <w:pPr>
        <w:ind w:left="0" w:firstLine="0"/>
      </w:pPr>
      <w:rPr>
        <w:rFonts w:ascii="Times New Roman" w:eastAsia="Verdana" w:hAnsi="Times New Roman" w:cs="Times New Roman" w:hint="default"/>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6" w15:restartNumberingAfterBreak="0">
    <w:nsid w:val="72D761AE"/>
    <w:multiLevelType w:val="hybridMultilevel"/>
    <w:tmpl w:val="4AB6B760"/>
    <w:lvl w:ilvl="0" w:tplc="6FFA37D6">
      <w:start w:val="1"/>
      <w:numFmt w:val="decimal"/>
      <w:lvlText w:val="%1)"/>
      <w:lvlJc w:val="left"/>
      <w:pPr>
        <w:ind w:left="846" w:hanging="360"/>
      </w:pPr>
      <w:rPr>
        <w:rFonts w:hint="default"/>
      </w:rPr>
    </w:lvl>
    <w:lvl w:ilvl="1" w:tplc="04150019">
      <w:start w:val="1"/>
      <w:numFmt w:val="lowerLetter"/>
      <w:lvlText w:val="%2."/>
      <w:lvlJc w:val="left"/>
      <w:pPr>
        <w:ind w:left="1566" w:hanging="360"/>
      </w:pPr>
    </w:lvl>
    <w:lvl w:ilvl="2" w:tplc="0415001B" w:tentative="1">
      <w:start w:val="1"/>
      <w:numFmt w:val="lowerRoman"/>
      <w:lvlText w:val="%3."/>
      <w:lvlJc w:val="right"/>
      <w:pPr>
        <w:ind w:left="2286" w:hanging="180"/>
      </w:pPr>
    </w:lvl>
    <w:lvl w:ilvl="3" w:tplc="0415000F" w:tentative="1">
      <w:start w:val="1"/>
      <w:numFmt w:val="decimal"/>
      <w:lvlText w:val="%4."/>
      <w:lvlJc w:val="left"/>
      <w:pPr>
        <w:ind w:left="3006" w:hanging="360"/>
      </w:pPr>
    </w:lvl>
    <w:lvl w:ilvl="4" w:tplc="04150019" w:tentative="1">
      <w:start w:val="1"/>
      <w:numFmt w:val="lowerLetter"/>
      <w:lvlText w:val="%5."/>
      <w:lvlJc w:val="left"/>
      <w:pPr>
        <w:ind w:left="3726" w:hanging="360"/>
      </w:pPr>
    </w:lvl>
    <w:lvl w:ilvl="5" w:tplc="0415001B" w:tentative="1">
      <w:start w:val="1"/>
      <w:numFmt w:val="lowerRoman"/>
      <w:lvlText w:val="%6."/>
      <w:lvlJc w:val="right"/>
      <w:pPr>
        <w:ind w:left="4446" w:hanging="180"/>
      </w:pPr>
    </w:lvl>
    <w:lvl w:ilvl="6" w:tplc="0415000F" w:tentative="1">
      <w:start w:val="1"/>
      <w:numFmt w:val="decimal"/>
      <w:lvlText w:val="%7."/>
      <w:lvlJc w:val="left"/>
      <w:pPr>
        <w:ind w:left="5166" w:hanging="360"/>
      </w:pPr>
    </w:lvl>
    <w:lvl w:ilvl="7" w:tplc="04150019" w:tentative="1">
      <w:start w:val="1"/>
      <w:numFmt w:val="lowerLetter"/>
      <w:lvlText w:val="%8."/>
      <w:lvlJc w:val="left"/>
      <w:pPr>
        <w:ind w:left="5886" w:hanging="360"/>
      </w:pPr>
    </w:lvl>
    <w:lvl w:ilvl="8" w:tplc="0415001B" w:tentative="1">
      <w:start w:val="1"/>
      <w:numFmt w:val="lowerRoman"/>
      <w:lvlText w:val="%9."/>
      <w:lvlJc w:val="right"/>
      <w:pPr>
        <w:ind w:left="6606" w:hanging="180"/>
      </w:pPr>
    </w:lvl>
  </w:abstractNum>
  <w:abstractNum w:abstractNumId="57" w15:restartNumberingAfterBreak="0">
    <w:nsid w:val="75ED4CD0"/>
    <w:multiLevelType w:val="hybridMultilevel"/>
    <w:tmpl w:val="358E0FA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78C74757"/>
    <w:multiLevelType w:val="hybridMultilevel"/>
    <w:tmpl w:val="0316AE56"/>
    <w:lvl w:ilvl="0" w:tplc="DD56BFB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BA16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CE7C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AC15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86BC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EEAA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6C61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08DF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A243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B1E6ED3"/>
    <w:multiLevelType w:val="multilevel"/>
    <w:tmpl w:val="C3AEA476"/>
    <w:lvl w:ilvl="0">
      <w:start w:val="1"/>
      <w:numFmt w:val="decimal"/>
      <w:lvlText w:val="%1."/>
      <w:lvlJc w:val="left"/>
      <w:pPr>
        <w:tabs>
          <w:tab w:val="num" w:pos="502"/>
        </w:tabs>
        <w:ind w:left="502" w:hanging="360"/>
      </w:pPr>
      <w:rPr>
        <w:rFonts w:ascii="Times New Roman" w:eastAsia="Times New Roman" w:hAnsi="Times New Roman" w:cs="Times New Roman"/>
        <w:b w:val="0"/>
      </w:rPr>
    </w:lvl>
    <w:lvl w:ilvl="1">
      <w:start w:val="1"/>
      <w:numFmt w:val="decimal"/>
      <w:lvlText w:val="%2)"/>
      <w:lvlJc w:val="left"/>
      <w:pPr>
        <w:tabs>
          <w:tab w:val="num" w:pos="360"/>
        </w:tabs>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tabs>
          <w:tab w:val="num" w:pos="720"/>
        </w:tabs>
        <w:ind w:left="720" w:hanging="720"/>
      </w:pPr>
      <w:rPr>
        <w:rFonts w:hint="default"/>
        <w:b w:val="0"/>
        <w:color w:val="auto"/>
      </w:rPr>
    </w:lvl>
    <w:lvl w:ilvl="3">
      <w:start w:val="1"/>
      <w:numFmt w:val="decimal"/>
      <w:lvlText w:val="%4)"/>
      <w:lvlJc w:val="left"/>
      <w:pPr>
        <w:tabs>
          <w:tab w:val="num" w:pos="720"/>
        </w:tabs>
        <w:ind w:left="720" w:hanging="72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5."/>
      <w:lvlJc w:val="left"/>
      <w:pPr>
        <w:tabs>
          <w:tab w:val="num" w:pos="1080"/>
        </w:tabs>
        <w:ind w:left="1080" w:hanging="1080"/>
      </w:pPr>
      <w:rPr>
        <w:rFonts w:ascii="Times New Roman" w:eastAsia="Times New Roman" w:hAnsi="Times New Roman" w:cs="Times New Roman" w:hint="default"/>
        <w:b w:val="0"/>
        <w:strike w:val="0"/>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45"/>
    <w:lvlOverride w:ilvl="0">
      <w:startOverride w:val="1"/>
    </w:lvlOverride>
    <w:lvlOverride w:ilvl="1"/>
    <w:lvlOverride w:ilvl="2"/>
    <w:lvlOverride w:ilvl="3"/>
    <w:lvlOverride w:ilvl="4"/>
    <w:lvlOverride w:ilvl="5"/>
    <w:lvlOverride w:ilvl="6"/>
    <w:lvlOverride w:ilvl="7"/>
    <w:lvlOverride w:ilvl="8"/>
  </w:num>
  <w:num w:numId="2">
    <w:abstractNumId w:val="26"/>
    <w:lvlOverride w:ilvl="0">
      <w:startOverride w:val="1"/>
    </w:lvlOverride>
    <w:lvlOverride w:ilvl="1"/>
    <w:lvlOverride w:ilvl="2"/>
    <w:lvlOverride w:ilvl="3"/>
    <w:lvlOverride w:ilvl="4"/>
    <w:lvlOverride w:ilvl="5"/>
    <w:lvlOverride w:ilvl="6"/>
    <w:lvlOverride w:ilvl="7"/>
    <w:lvlOverride w:ilvl="8"/>
  </w:num>
  <w:num w:numId="3">
    <w:abstractNumId w:val="33"/>
    <w:lvlOverride w:ilvl="0">
      <w:startOverride w:val="1"/>
    </w:lvlOverride>
    <w:lvlOverride w:ilvl="1"/>
    <w:lvlOverride w:ilvl="2"/>
    <w:lvlOverride w:ilvl="3"/>
    <w:lvlOverride w:ilvl="4"/>
    <w:lvlOverride w:ilvl="5"/>
    <w:lvlOverride w:ilvl="6"/>
    <w:lvlOverride w:ilvl="7"/>
    <w:lvlOverride w:ilvl="8"/>
  </w:num>
  <w:num w:numId="4">
    <w:abstractNumId w:val="31"/>
    <w:lvlOverride w:ilvl="0">
      <w:startOverride w:val="1"/>
    </w:lvlOverride>
    <w:lvlOverride w:ilvl="1"/>
    <w:lvlOverride w:ilvl="2"/>
    <w:lvlOverride w:ilvl="3"/>
    <w:lvlOverride w:ilvl="4"/>
    <w:lvlOverride w:ilvl="5"/>
    <w:lvlOverride w:ilvl="6"/>
    <w:lvlOverride w:ilvl="7"/>
    <w:lvlOverride w:ilvl="8"/>
  </w:num>
  <w:num w:numId="5">
    <w:abstractNumId w:val="55"/>
  </w:num>
  <w:num w:numId="6">
    <w:abstractNumId w:val="13"/>
  </w:num>
  <w:num w:numId="7">
    <w:abstractNumId w:val="22"/>
    <w:lvlOverride w:ilvl="0">
      <w:startOverride w:val="1"/>
    </w:lvlOverride>
    <w:lvlOverride w:ilvl="1"/>
    <w:lvlOverride w:ilvl="2"/>
    <w:lvlOverride w:ilvl="3"/>
    <w:lvlOverride w:ilvl="4"/>
    <w:lvlOverride w:ilvl="5"/>
    <w:lvlOverride w:ilvl="6"/>
    <w:lvlOverride w:ilvl="7"/>
    <w:lvlOverride w:ilvl="8"/>
  </w:num>
  <w:num w:numId="8">
    <w:abstractNumId w:val="21"/>
    <w:lvlOverride w:ilvl="0">
      <w:startOverride w:val="1"/>
    </w:lvlOverride>
    <w:lvlOverride w:ilvl="1"/>
    <w:lvlOverride w:ilvl="2"/>
    <w:lvlOverride w:ilvl="3"/>
    <w:lvlOverride w:ilvl="4"/>
    <w:lvlOverride w:ilvl="5"/>
    <w:lvlOverride w:ilvl="6"/>
    <w:lvlOverride w:ilvl="7"/>
    <w:lvlOverride w:ilvl="8"/>
  </w:num>
  <w:num w:numId="9">
    <w:abstractNumId w:val="16"/>
    <w:lvlOverride w:ilvl="0">
      <w:startOverride w:val="1"/>
    </w:lvlOverride>
    <w:lvlOverride w:ilvl="1"/>
    <w:lvlOverride w:ilvl="2"/>
    <w:lvlOverride w:ilvl="3"/>
    <w:lvlOverride w:ilvl="4"/>
    <w:lvlOverride w:ilvl="5"/>
    <w:lvlOverride w:ilvl="6"/>
    <w:lvlOverride w:ilvl="7"/>
    <w:lvlOverride w:ilvl="8"/>
  </w:num>
  <w:num w:numId="10">
    <w:abstractNumId w:val="35"/>
    <w:lvlOverride w:ilvl="0">
      <w:startOverride w:val="1"/>
    </w:lvlOverride>
    <w:lvlOverride w:ilvl="1"/>
    <w:lvlOverride w:ilvl="2"/>
    <w:lvlOverride w:ilvl="3"/>
    <w:lvlOverride w:ilvl="4"/>
    <w:lvlOverride w:ilvl="5"/>
    <w:lvlOverride w:ilvl="6"/>
    <w:lvlOverride w:ilvl="7"/>
    <w:lvlOverride w:ilvl="8"/>
  </w:num>
  <w:num w:numId="11">
    <w:abstractNumId w:val="37"/>
    <w:lvlOverride w:ilvl="0">
      <w:startOverride w:val="1"/>
    </w:lvlOverride>
    <w:lvlOverride w:ilvl="1"/>
    <w:lvlOverride w:ilvl="2"/>
    <w:lvlOverride w:ilvl="3"/>
    <w:lvlOverride w:ilvl="4"/>
    <w:lvlOverride w:ilvl="5"/>
    <w:lvlOverride w:ilvl="6"/>
    <w:lvlOverride w:ilvl="7"/>
    <w:lvlOverride w:ilvl="8"/>
  </w:num>
  <w:num w:numId="12">
    <w:abstractNumId w:val="39"/>
    <w:lvlOverride w:ilvl="0">
      <w:startOverride w:val="1"/>
    </w:lvlOverride>
    <w:lvlOverride w:ilvl="1"/>
    <w:lvlOverride w:ilvl="2"/>
    <w:lvlOverride w:ilvl="3"/>
    <w:lvlOverride w:ilvl="4"/>
    <w:lvlOverride w:ilvl="5"/>
    <w:lvlOverride w:ilvl="6"/>
    <w:lvlOverride w:ilvl="7"/>
    <w:lvlOverride w:ilvl="8"/>
  </w:num>
  <w:num w:numId="13">
    <w:abstractNumId w:val="29"/>
    <w:lvlOverride w:ilvl="0">
      <w:startOverride w:val="1"/>
    </w:lvlOverride>
    <w:lvlOverride w:ilvl="1"/>
    <w:lvlOverride w:ilvl="2"/>
    <w:lvlOverride w:ilvl="3"/>
    <w:lvlOverride w:ilvl="4"/>
    <w:lvlOverride w:ilvl="5"/>
    <w:lvlOverride w:ilvl="6"/>
    <w:lvlOverride w:ilvl="7"/>
    <w:lvlOverride w:ilvl="8"/>
  </w:num>
  <w:num w:numId="14">
    <w:abstractNumId w:val="23"/>
    <w:lvlOverride w:ilvl="0">
      <w:startOverride w:val="1"/>
    </w:lvlOverride>
    <w:lvlOverride w:ilvl="1"/>
    <w:lvlOverride w:ilvl="2"/>
    <w:lvlOverride w:ilvl="3"/>
    <w:lvlOverride w:ilvl="4"/>
    <w:lvlOverride w:ilvl="5"/>
    <w:lvlOverride w:ilvl="6"/>
    <w:lvlOverride w:ilvl="7"/>
    <w:lvlOverride w:ilvl="8"/>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25"/>
  </w:num>
  <w:num w:numId="21">
    <w:abstractNumId w:val="19"/>
  </w:num>
  <w:num w:numId="22">
    <w:abstractNumId w:val="30"/>
  </w:num>
  <w:num w:numId="23">
    <w:abstractNumId w:val="59"/>
  </w:num>
  <w:num w:numId="24">
    <w:abstractNumId w:val="34"/>
  </w:num>
  <w:num w:numId="25">
    <w:abstractNumId w:val="14"/>
  </w:num>
  <w:num w:numId="26">
    <w:abstractNumId w:val="58"/>
  </w:num>
  <w:num w:numId="27">
    <w:abstractNumId w:val="48"/>
  </w:num>
  <w:num w:numId="28">
    <w:abstractNumId w:val="12"/>
  </w:num>
  <w:num w:numId="29">
    <w:abstractNumId w:val="47"/>
  </w:num>
  <w:num w:numId="30">
    <w:abstractNumId w:val="52"/>
  </w:num>
  <w:num w:numId="31">
    <w:abstractNumId w:val="57"/>
  </w:num>
  <w:num w:numId="32">
    <w:abstractNumId w:val="50"/>
  </w:num>
  <w:num w:numId="33">
    <w:abstractNumId w:val="43"/>
  </w:num>
  <w:num w:numId="34">
    <w:abstractNumId w:val="38"/>
  </w:num>
  <w:num w:numId="35">
    <w:abstractNumId w:val="56"/>
  </w:num>
  <w:num w:numId="36">
    <w:abstractNumId w:val="17"/>
  </w:num>
  <w:num w:numId="37">
    <w:abstractNumId w:val="32"/>
  </w:num>
  <w:num w:numId="38">
    <w:abstractNumId w:val="46"/>
  </w:num>
  <w:num w:numId="39">
    <w:abstractNumId w:val="28"/>
  </w:num>
  <w:num w:numId="40">
    <w:abstractNumId w:val="20"/>
  </w:num>
  <w:num w:numId="41">
    <w:abstractNumId w:val="10"/>
  </w:num>
  <w:num w:numId="42">
    <w:abstractNumId w:val="36"/>
  </w:num>
  <w:num w:numId="43">
    <w:abstractNumId w:val="24"/>
  </w:num>
  <w:num w:numId="44">
    <w:abstractNumId w:val="41"/>
  </w:num>
  <w:num w:numId="45">
    <w:abstractNumId w:val="27"/>
  </w:num>
  <w:num w:numId="46">
    <w:abstractNumId w:val="18"/>
  </w:num>
  <w:num w:numId="47">
    <w:abstractNumId w:val="15"/>
  </w:num>
  <w:num w:numId="48">
    <w:abstractNumId w:val="54"/>
  </w:num>
  <w:num w:numId="4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num>
  <w:num w:numId="51">
    <w:abstractNumId w:val="53"/>
  </w:num>
  <w:num w:numId="52">
    <w:abstractNumId w:val="4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C71"/>
    <w:rsid w:val="00000710"/>
    <w:rsid w:val="00000BA2"/>
    <w:rsid w:val="00000BFB"/>
    <w:rsid w:val="00001582"/>
    <w:rsid w:val="00002E7B"/>
    <w:rsid w:val="00002E81"/>
    <w:rsid w:val="00003000"/>
    <w:rsid w:val="00003EE0"/>
    <w:rsid w:val="00004327"/>
    <w:rsid w:val="00004B70"/>
    <w:rsid w:val="00007582"/>
    <w:rsid w:val="000114DF"/>
    <w:rsid w:val="00012D98"/>
    <w:rsid w:val="00013BC7"/>
    <w:rsid w:val="00014C23"/>
    <w:rsid w:val="00015AB7"/>
    <w:rsid w:val="00015FDA"/>
    <w:rsid w:val="0001627B"/>
    <w:rsid w:val="00016F77"/>
    <w:rsid w:val="0001744F"/>
    <w:rsid w:val="00017BCD"/>
    <w:rsid w:val="00017CB7"/>
    <w:rsid w:val="00017FFB"/>
    <w:rsid w:val="0002418B"/>
    <w:rsid w:val="00025CE9"/>
    <w:rsid w:val="0002736C"/>
    <w:rsid w:val="000301C4"/>
    <w:rsid w:val="00030999"/>
    <w:rsid w:val="000310A4"/>
    <w:rsid w:val="00031BBF"/>
    <w:rsid w:val="00031BED"/>
    <w:rsid w:val="00033425"/>
    <w:rsid w:val="00033556"/>
    <w:rsid w:val="0003365B"/>
    <w:rsid w:val="00033E75"/>
    <w:rsid w:val="0003497B"/>
    <w:rsid w:val="00034DA1"/>
    <w:rsid w:val="00035B23"/>
    <w:rsid w:val="00035C16"/>
    <w:rsid w:val="00035FCB"/>
    <w:rsid w:val="00036269"/>
    <w:rsid w:val="00036C7F"/>
    <w:rsid w:val="0004019A"/>
    <w:rsid w:val="00040214"/>
    <w:rsid w:val="00040431"/>
    <w:rsid w:val="00040888"/>
    <w:rsid w:val="0004115C"/>
    <w:rsid w:val="00042440"/>
    <w:rsid w:val="00042FEF"/>
    <w:rsid w:val="00043BE9"/>
    <w:rsid w:val="00046078"/>
    <w:rsid w:val="00046756"/>
    <w:rsid w:val="0004689D"/>
    <w:rsid w:val="00046FE4"/>
    <w:rsid w:val="00047A3D"/>
    <w:rsid w:val="000501B2"/>
    <w:rsid w:val="00050FE1"/>
    <w:rsid w:val="00051E92"/>
    <w:rsid w:val="0005278E"/>
    <w:rsid w:val="0005316D"/>
    <w:rsid w:val="00053CA4"/>
    <w:rsid w:val="00054C1D"/>
    <w:rsid w:val="000551C9"/>
    <w:rsid w:val="00055369"/>
    <w:rsid w:val="000558EF"/>
    <w:rsid w:val="00055E7D"/>
    <w:rsid w:val="00060F2B"/>
    <w:rsid w:val="000615ED"/>
    <w:rsid w:val="0006281D"/>
    <w:rsid w:val="00063833"/>
    <w:rsid w:val="00064C16"/>
    <w:rsid w:val="00066425"/>
    <w:rsid w:val="00066A95"/>
    <w:rsid w:val="00066F1C"/>
    <w:rsid w:val="00067564"/>
    <w:rsid w:val="00067A6B"/>
    <w:rsid w:val="000707B7"/>
    <w:rsid w:val="00070843"/>
    <w:rsid w:val="000708F5"/>
    <w:rsid w:val="00070A0B"/>
    <w:rsid w:val="0007114B"/>
    <w:rsid w:val="000719DD"/>
    <w:rsid w:val="00071D26"/>
    <w:rsid w:val="00072341"/>
    <w:rsid w:val="00072C8C"/>
    <w:rsid w:val="00073479"/>
    <w:rsid w:val="00075788"/>
    <w:rsid w:val="00075AC6"/>
    <w:rsid w:val="00076739"/>
    <w:rsid w:val="00076C80"/>
    <w:rsid w:val="0007737A"/>
    <w:rsid w:val="000800E5"/>
    <w:rsid w:val="00082566"/>
    <w:rsid w:val="00083A01"/>
    <w:rsid w:val="00083BFB"/>
    <w:rsid w:val="0008591B"/>
    <w:rsid w:val="000861B1"/>
    <w:rsid w:val="00086A3E"/>
    <w:rsid w:val="00087DDD"/>
    <w:rsid w:val="00090752"/>
    <w:rsid w:val="00090D11"/>
    <w:rsid w:val="00091C68"/>
    <w:rsid w:val="00091D35"/>
    <w:rsid w:val="00092614"/>
    <w:rsid w:val="00093322"/>
    <w:rsid w:val="000933CB"/>
    <w:rsid w:val="000936A3"/>
    <w:rsid w:val="0009453B"/>
    <w:rsid w:val="000949FD"/>
    <w:rsid w:val="00094E02"/>
    <w:rsid w:val="000952E0"/>
    <w:rsid w:val="000962C2"/>
    <w:rsid w:val="00096319"/>
    <w:rsid w:val="00096A06"/>
    <w:rsid w:val="00097B51"/>
    <w:rsid w:val="00097F76"/>
    <w:rsid w:val="000A0C5C"/>
    <w:rsid w:val="000A52C6"/>
    <w:rsid w:val="000A52D9"/>
    <w:rsid w:val="000A594B"/>
    <w:rsid w:val="000A7517"/>
    <w:rsid w:val="000B11F4"/>
    <w:rsid w:val="000B152C"/>
    <w:rsid w:val="000B39E3"/>
    <w:rsid w:val="000B4387"/>
    <w:rsid w:val="000B4D11"/>
    <w:rsid w:val="000B5564"/>
    <w:rsid w:val="000B61D7"/>
    <w:rsid w:val="000B670F"/>
    <w:rsid w:val="000B681B"/>
    <w:rsid w:val="000C04FC"/>
    <w:rsid w:val="000C1419"/>
    <w:rsid w:val="000C2755"/>
    <w:rsid w:val="000C50EB"/>
    <w:rsid w:val="000C5E6B"/>
    <w:rsid w:val="000C6D7D"/>
    <w:rsid w:val="000D12D3"/>
    <w:rsid w:val="000D1B6A"/>
    <w:rsid w:val="000D1F15"/>
    <w:rsid w:val="000D2494"/>
    <w:rsid w:val="000D2B9C"/>
    <w:rsid w:val="000D3F25"/>
    <w:rsid w:val="000D52FC"/>
    <w:rsid w:val="000D56D1"/>
    <w:rsid w:val="000D6292"/>
    <w:rsid w:val="000D66C6"/>
    <w:rsid w:val="000D76EE"/>
    <w:rsid w:val="000E34E2"/>
    <w:rsid w:val="000E4216"/>
    <w:rsid w:val="000E5D62"/>
    <w:rsid w:val="000E6830"/>
    <w:rsid w:val="000F00F0"/>
    <w:rsid w:val="000F0AFB"/>
    <w:rsid w:val="000F0D53"/>
    <w:rsid w:val="000F1243"/>
    <w:rsid w:val="000F23A9"/>
    <w:rsid w:val="000F3093"/>
    <w:rsid w:val="000F3255"/>
    <w:rsid w:val="000F34D1"/>
    <w:rsid w:val="000F376F"/>
    <w:rsid w:val="000F3940"/>
    <w:rsid w:val="000F6CB5"/>
    <w:rsid w:val="000F71DF"/>
    <w:rsid w:val="00100982"/>
    <w:rsid w:val="00101256"/>
    <w:rsid w:val="001016C8"/>
    <w:rsid w:val="0010208D"/>
    <w:rsid w:val="00102712"/>
    <w:rsid w:val="00103B7A"/>
    <w:rsid w:val="00104984"/>
    <w:rsid w:val="00104A09"/>
    <w:rsid w:val="00106A85"/>
    <w:rsid w:val="001072E5"/>
    <w:rsid w:val="00107C67"/>
    <w:rsid w:val="001108F3"/>
    <w:rsid w:val="00110C3F"/>
    <w:rsid w:val="00111BA7"/>
    <w:rsid w:val="00111C3E"/>
    <w:rsid w:val="00111D18"/>
    <w:rsid w:val="0011253D"/>
    <w:rsid w:val="0011398F"/>
    <w:rsid w:val="001141E8"/>
    <w:rsid w:val="00114E51"/>
    <w:rsid w:val="0011502E"/>
    <w:rsid w:val="0011584B"/>
    <w:rsid w:val="00116E57"/>
    <w:rsid w:val="00120EDE"/>
    <w:rsid w:val="00121997"/>
    <w:rsid w:val="00121BF8"/>
    <w:rsid w:val="00122838"/>
    <w:rsid w:val="00123719"/>
    <w:rsid w:val="001256D9"/>
    <w:rsid w:val="00125F08"/>
    <w:rsid w:val="00130436"/>
    <w:rsid w:val="0013109B"/>
    <w:rsid w:val="00131E7C"/>
    <w:rsid w:val="00132290"/>
    <w:rsid w:val="00132DD4"/>
    <w:rsid w:val="0013373E"/>
    <w:rsid w:val="00135A51"/>
    <w:rsid w:val="00137FAE"/>
    <w:rsid w:val="00137FF7"/>
    <w:rsid w:val="00141FDB"/>
    <w:rsid w:val="00143008"/>
    <w:rsid w:val="0014414C"/>
    <w:rsid w:val="00145442"/>
    <w:rsid w:val="001454A6"/>
    <w:rsid w:val="0014706C"/>
    <w:rsid w:val="00147CE2"/>
    <w:rsid w:val="00147F5C"/>
    <w:rsid w:val="00150ED0"/>
    <w:rsid w:val="00150F2E"/>
    <w:rsid w:val="001512D0"/>
    <w:rsid w:val="001546CB"/>
    <w:rsid w:val="001550B6"/>
    <w:rsid w:val="00155169"/>
    <w:rsid w:val="00155FCF"/>
    <w:rsid w:val="00157807"/>
    <w:rsid w:val="00157AE1"/>
    <w:rsid w:val="0016170C"/>
    <w:rsid w:val="00161A82"/>
    <w:rsid w:val="00162ADA"/>
    <w:rsid w:val="00162BB6"/>
    <w:rsid w:val="0016355F"/>
    <w:rsid w:val="00163B67"/>
    <w:rsid w:val="00166832"/>
    <w:rsid w:val="0016718A"/>
    <w:rsid w:val="0017077D"/>
    <w:rsid w:val="00172EAA"/>
    <w:rsid w:val="00173EDB"/>
    <w:rsid w:val="00174DEE"/>
    <w:rsid w:val="00176349"/>
    <w:rsid w:val="0017690E"/>
    <w:rsid w:val="00176943"/>
    <w:rsid w:val="00177BE9"/>
    <w:rsid w:val="00177DEE"/>
    <w:rsid w:val="00177EC6"/>
    <w:rsid w:val="00180660"/>
    <w:rsid w:val="00181D20"/>
    <w:rsid w:val="0018217B"/>
    <w:rsid w:val="00182457"/>
    <w:rsid w:val="0018284B"/>
    <w:rsid w:val="00182F31"/>
    <w:rsid w:val="001836A6"/>
    <w:rsid w:val="0018372B"/>
    <w:rsid w:val="00185DFC"/>
    <w:rsid w:val="001868A0"/>
    <w:rsid w:val="00186BED"/>
    <w:rsid w:val="00187314"/>
    <w:rsid w:val="00187E42"/>
    <w:rsid w:val="00190012"/>
    <w:rsid w:val="00190454"/>
    <w:rsid w:val="00190E43"/>
    <w:rsid w:val="0019363F"/>
    <w:rsid w:val="00193713"/>
    <w:rsid w:val="0019462A"/>
    <w:rsid w:val="0019480A"/>
    <w:rsid w:val="0019491B"/>
    <w:rsid w:val="0019499A"/>
    <w:rsid w:val="001962AD"/>
    <w:rsid w:val="00196358"/>
    <w:rsid w:val="001965FA"/>
    <w:rsid w:val="00196E34"/>
    <w:rsid w:val="00197E77"/>
    <w:rsid w:val="001A02AD"/>
    <w:rsid w:val="001A054B"/>
    <w:rsid w:val="001A156D"/>
    <w:rsid w:val="001A1A3A"/>
    <w:rsid w:val="001A4124"/>
    <w:rsid w:val="001A45A3"/>
    <w:rsid w:val="001A50D4"/>
    <w:rsid w:val="001A522D"/>
    <w:rsid w:val="001A656A"/>
    <w:rsid w:val="001A6695"/>
    <w:rsid w:val="001A684C"/>
    <w:rsid w:val="001A6D81"/>
    <w:rsid w:val="001A73DF"/>
    <w:rsid w:val="001B0090"/>
    <w:rsid w:val="001B01BF"/>
    <w:rsid w:val="001B02E0"/>
    <w:rsid w:val="001B13F9"/>
    <w:rsid w:val="001B1B4E"/>
    <w:rsid w:val="001B524C"/>
    <w:rsid w:val="001B6081"/>
    <w:rsid w:val="001C2D17"/>
    <w:rsid w:val="001C2DEF"/>
    <w:rsid w:val="001C30B8"/>
    <w:rsid w:val="001C3D4A"/>
    <w:rsid w:val="001C5143"/>
    <w:rsid w:val="001C538A"/>
    <w:rsid w:val="001C5677"/>
    <w:rsid w:val="001C5783"/>
    <w:rsid w:val="001C7C19"/>
    <w:rsid w:val="001D0122"/>
    <w:rsid w:val="001D26B0"/>
    <w:rsid w:val="001D4E75"/>
    <w:rsid w:val="001D6245"/>
    <w:rsid w:val="001D7586"/>
    <w:rsid w:val="001D77B1"/>
    <w:rsid w:val="001D793C"/>
    <w:rsid w:val="001D79DB"/>
    <w:rsid w:val="001D7DDF"/>
    <w:rsid w:val="001E04B8"/>
    <w:rsid w:val="001E2BD9"/>
    <w:rsid w:val="001E72C2"/>
    <w:rsid w:val="001E79AF"/>
    <w:rsid w:val="001F010A"/>
    <w:rsid w:val="001F060A"/>
    <w:rsid w:val="001F18DB"/>
    <w:rsid w:val="001F18DC"/>
    <w:rsid w:val="001F2CA6"/>
    <w:rsid w:val="001F400F"/>
    <w:rsid w:val="001F4614"/>
    <w:rsid w:val="001F47A0"/>
    <w:rsid w:val="001F54A7"/>
    <w:rsid w:val="001F60E4"/>
    <w:rsid w:val="001F6620"/>
    <w:rsid w:val="001F69B1"/>
    <w:rsid w:val="001F7049"/>
    <w:rsid w:val="001F7647"/>
    <w:rsid w:val="001F7728"/>
    <w:rsid w:val="001F7776"/>
    <w:rsid w:val="001F7DA4"/>
    <w:rsid w:val="002014BD"/>
    <w:rsid w:val="002019F1"/>
    <w:rsid w:val="00201AFC"/>
    <w:rsid w:val="00202091"/>
    <w:rsid w:val="00202F51"/>
    <w:rsid w:val="002037F2"/>
    <w:rsid w:val="0020544F"/>
    <w:rsid w:val="0020643A"/>
    <w:rsid w:val="00207EE0"/>
    <w:rsid w:val="00210281"/>
    <w:rsid w:val="00211E27"/>
    <w:rsid w:val="002125C6"/>
    <w:rsid w:val="0021284A"/>
    <w:rsid w:val="00212897"/>
    <w:rsid w:val="00212EB1"/>
    <w:rsid w:val="00214D14"/>
    <w:rsid w:val="0021542F"/>
    <w:rsid w:val="00215FB7"/>
    <w:rsid w:val="002162C8"/>
    <w:rsid w:val="002163F3"/>
    <w:rsid w:val="00217835"/>
    <w:rsid w:val="002202BC"/>
    <w:rsid w:val="0022048F"/>
    <w:rsid w:val="00220CD8"/>
    <w:rsid w:val="0022312D"/>
    <w:rsid w:val="0022368F"/>
    <w:rsid w:val="002247DD"/>
    <w:rsid w:val="002249BA"/>
    <w:rsid w:val="00224B24"/>
    <w:rsid w:val="00226394"/>
    <w:rsid w:val="002268E7"/>
    <w:rsid w:val="00226D42"/>
    <w:rsid w:val="00233A0F"/>
    <w:rsid w:val="00233E66"/>
    <w:rsid w:val="0023479C"/>
    <w:rsid w:val="00234E77"/>
    <w:rsid w:val="0023508B"/>
    <w:rsid w:val="0023512C"/>
    <w:rsid w:val="002353FB"/>
    <w:rsid w:val="00235DFC"/>
    <w:rsid w:val="00235E2E"/>
    <w:rsid w:val="002376EA"/>
    <w:rsid w:val="00237EF5"/>
    <w:rsid w:val="00241348"/>
    <w:rsid w:val="00241DE8"/>
    <w:rsid w:val="00243A4E"/>
    <w:rsid w:val="002446D1"/>
    <w:rsid w:val="00244806"/>
    <w:rsid w:val="00244C43"/>
    <w:rsid w:val="00246F89"/>
    <w:rsid w:val="00246FDB"/>
    <w:rsid w:val="002476F6"/>
    <w:rsid w:val="00247F0C"/>
    <w:rsid w:val="0025000E"/>
    <w:rsid w:val="00251042"/>
    <w:rsid w:val="0025174C"/>
    <w:rsid w:val="00252E1B"/>
    <w:rsid w:val="0025316A"/>
    <w:rsid w:val="00253E16"/>
    <w:rsid w:val="00253E89"/>
    <w:rsid w:val="002560E5"/>
    <w:rsid w:val="0025619C"/>
    <w:rsid w:val="00257002"/>
    <w:rsid w:val="00257979"/>
    <w:rsid w:val="00257D59"/>
    <w:rsid w:val="0026058C"/>
    <w:rsid w:val="00260679"/>
    <w:rsid w:val="00260CA9"/>
    <w:rsid w:val="0026129A"/>
    <w:rsid w:val="00261925"/>
    <w:rsid w:val="00262258"/>
    <w:rsid w:val="002631D8"/>
    <w:rsid w:val="0026418C"/>
    <w:rsid w:val="002646D2"/>
    <w:rsid w:val="00265665"/>
    <w:rsid w:val="002660A0"/>
    <w:rsid w:val="0026766D"/>
    <w:rsid w:val="00267A37"/>
    <w:rsid w:val="00270834"/>
    <w:rsid w:val="00271700"/>
    <w:rsid w:val="002721FC"/>
    <w:rsid w:val="0027457E"/>
    <w:rsid w:val="002760D2"/>
    <w:rsid w:val="002771CB"/>
    <w:rsid w:val="0027787B"/>
    <w:rsid w:val="0028052C"/>
    <w:rsid w:val="002805AF"/>
    <w:rsid w:val="00280A14"/>
    <w:rsid w:val="00281FB9"/>
    <w:rsid w:val="002820DD"/>
    <w:rsid w:val="002849AF"/>
    <w:rsid w:val="00284D16"/>
    <w:rsid w:val="00285A03"/>
    <w:rsid w:val="00290554"/>
    <w:rsid w:val="00290AB5"/>
    <w:rsid w:val="002914DB"/>
    <w:rsid w:val="00291F8B"/>
    <w:rsid w:val="0029456F"/>
    <w:rsid w:val="00294E4A"/>
    <w:rsid w:val="002968BC"/>
    <w:rsid w:val="00296F7F"/>
    <w:rsid w:val="00297CDC"/>
    <w:rsid w:val="00297DED"/>
    <w:rsid w:val="002A0D66"/>
    <w:rsid w:val="002A114E"/>
    <w:rsid w:val="002A120B"/>
    <w:rsid w:val="002A14A1"/>
    <w:rsid w:val="002A160E"/>
    <w:rsid w:val="002A17FD"/>
    <w:rsid w:val="002A1DCB"/>
    <w:rsid w:val="002A29C6"/>
    <w:rsid w:val="002A3721"/>
    <w:rsid w:val="002A4160"/>
    <w:rsid w:val="002A4973"/>
    <w:rsid w:val="002A5C71"/>
    <w:rsid w:val="002A68BC"/>
    <w:rsid w:val="002A6B24"/>
    <w:rsid w:val="002A7001"/>
    <w:rsid w:val="002A7AEE"/>
    <w:rsid w:val="002B055B"/>
    <w:rsid w:val="002B088E"/>
    <w:rsid w:val="002B225B"/>
    <w:rsid w:val="002B2F11"/>
    <w:rsid w:val="002B5375"/>
    <w:rsid w:val="002B6607"/>
    <w:rsid w:val="002B6713"/>
    <w:rsid w:val="002B73E3"/>
    <w:rsid w:val="002B7AED"/>
    <w:rsid w:val="002C02FC"/>
    <w:rsid w:val="002C144F"/>
    <w:rsid w:val="002C2577"/>
    <w:rsid w:val="002C3574"/>
    <w:rsid w:val="002C3646"/>
    <w:rsid w:val="002C38FD"/>
    <w:rsid w:val="002C7253"/>
    <w:rsid w:val="002C7776"/>
    <w:rsid w:val="002D1B9D"/>
    <w:rsid w:val="002D1F64"/>
    <w:rsid w:val="002D2E0A"/>
    <w:rsid w:val="002D3DDC"/>
    <w:rsid w:val="002D42FD"/>
    <w:rsid w:val="002D4C66"/>
    <w:rsid w:val="002D5498"/>
    <w:rsid w:val="002D5736"/>
    <w:rsid w:val="002D70BC"/>
    <w:rsid w:val="002D72B1"/>
    <w:rsid w:val="002E0524"/>
    <w:rsid w:val="002E0584"/>
    <w:rsid w:val="002E0796"/>
    <w:rsid w:val="002E0A12"/>
    <w:rsid w:val="002E1520"/>
    <w:rsid w:val="002E1C65"/>
    <w:rsid w:val="002E2A7E"/>
    <w:rsid w:val="002E2B2D"/>
    <w:rsid w:val="002E39E3"/>
    <w:rsid w:val="002E421B"/>
    <w:rsid w:val="002E4717"/>
    <w:rsid w:val="002E5C5E"/>
    <w:rsid w:val="002E5D30"/>
    <w:rsid w:val="002F1067"/>
    <w:rsid w:val="002F2D04"/>
    <w:rsid w:val="002F4338"/>
    <w:rsid w:val="002F65F3"/>
    <w:rsid w:val="002F67C7"/>
    <w:rsid w:val="002F67E0"/>
    <w:rsid w:val="002F6D2F"/>
    <w:rsid w:val="0030294E"/>
    <w:rsid w:val="00304591"/>
    <w:rsid w:val="00304C5B"/>
    <w:rsid w:val="00304F4E"/>
    <w:rsid w:val="0030524A"/>
    <w:rsid w:val="00305AD3"/>
    <w:rsid w:val="00305B23"/>
    <w:rsid w:val="00307474"/>
    <w:rsid w:val="00310135"/>
    <w:rsid w:val="00310F3D"/>
    <w:rsid w:val="00311052"/>
    <w:rsid w:val="00311AB8"/>
    <w:rsid w:val="00311BA8"/>
    <w:rsid w:val="00313451"/>
    <w:rsid w:val="003136EB"/>
    <w:rsid w:val="003139A1"/>
    <w:rsid w:val="00314030"/>
    <w:rsid w:val="003144DB"/>
    <w:rsid w:val="003160A2"/>
    <w:rsid w:val="00316E34"/>
    <w:rsid w:val="00320F11"/>
    <w:rsid w:val="00321109"/>
    <w:rsid w:val="003212CC"/>
    <w:rsid w:val="003221FF"/>
    <w:rsid w:val="00323E08"/>
    <w:rsid w:val="00323E19"/>
    <w:rsid w:val="003243E4"/>
    <w:rsid w:val="00324B55"/>
    <w:rsid w:val="003252A7"/>
    <w:rsid w:val="00325900"/>
    <w:rsid w:val="00327987"/>
    <w:rsid w:val="00327B44"/>
    <w:rsid w:val="00327DF7"/>
    <w:rsid w:val="003303BE"/>
    <w:rsid w:val="00330F28"/>
    <w:rsid w:val="003327DB"/>
    <w:rsid w:val="003327FA"/>
    <w:rsid w:val="00333F15"/>
    <w:rsid w:val="00335861"/>
    <w:rsid w:val="00344BF9"/>
    <w:rsid w:val="00344E6A"/>
    <w:rsid w:val="00344FAD"/>
    <w:rsid w:val="00345C94"/>
    <w:rsid w:val="003502C1"/>
    <w:rsid w:val="00350498"/>
    <w:rsid w:val="00351EBC"/>
    <w:rsid w:val="00352865"/>
    <w:rsid w:val="0035304A"/>
    <w:rsid w:val="003532FF"/>
    <w:rsid w:val="00353986"/>
    <w:rsid w:val="00353C16"/>
    <w:rsid w:val="0035499D"/>
    <w:rsid w:val="00355346"/>
    <w:rsid w:val="003557D0"/>
    <w:rsid w:val="00356EC4"/>
    <w:rsid w:val="00362661"/>
    <w:rsid w:val="00363A08"/>
    <w:rsid w:val="00364C54"/>
    <w:rsid w:val="0036611B"/>
    <w:rsid w:val="00366497"/>
    <w:rsid w:val="00366737"/>
    <w:rsid w:val="003669AF"/>
    <w:rsid w:val="003672A8"/>
    <w:rsid w:val="00367831"/>
    <w:rsid w:val="003700BD"/>
    <w:rsid w:val="00370981"/>
    <w:rsid w:val="003721F1"/>
    <w:rsid w:val="00372D1D"/>
    <w:rsid w:val="00372DB2"/>
    <w:rsid w:val="00373ED3"/>
    <w:rsid w:val="00375CC1"/>
    <w:rsid w:val="00377D2F"/>
    <w:rsid w:val="003802B6"/>
    <w:rsid w:val="0038112A"/>
    <w:rsid w:val="00381EC5"/>
    <w:rsid w:val="003841F4"/>
    <w:rsid w:val="0038538A"/>
    <w:rsid w:val="00385D44"/>
    <w:rsid w:val="00386565"/>
    <w:rsid w:val="0038693F"/>
    <w:rsid w:val="00386DF6"/>
    <w:rsid w:val="003873F0"/>
    <w:rsid w:val="00390F97"/>
    <w:rsid w:val="00391231"/>
    <w:rsid w:val="0039155F"/>
    <w:rsid w:val="003921E6"/>
    <w:rsid w:val="00392397"/>
    <w:rsid w:val="00392E59"/>
    <w:rsid w:val="00393437"/>
    <w:rsid w:val="003934A9"/>
    <w:rsid w:val="00393B3C"/>
    <w:rsid w:val="00394598"/>
    <w:rsid w:val="00394B2F"/>
    <w:rsid w:val="00395CED"/>
    <w:rsid w:val="00395E00"/>
    <w:rsid w:val="003A1154"/>
    <w:rsid w:val="003A1680"/>
    <w:rsid w:val="003A2AA3"/>
    <w:rsid w:val="003A2FD9"/>
    <w:rsid w:val="003A4DE5"/>
    <w:rsid w:val="003A56B5"/>
    <w:rsid w:val="003A5C3C"/>
    <w:rsid w:val="003A6F55"/>
    <w:rsid w:val="003A7A63"/>
    <w:rsid w:val="003B0B2C"/>
    <w:rsid w:val="003B0D49"/>
    <w:rsid w:val="003B2045"/>
    <w:rsid w:val="003B23D5"/>
    <w:rsid w:val="003B262D"/>
    <w:rsid w:val="003B2E23"/>
    <w:rsid w:val="003C0446"/>
    <w:rsid w:val="003C1443"/>
    <w:rsid w:val="003C21CF"/>
    <w:rsid w:val="003C3EC8"/>
    <w:rsid w:val="003C575D"/>
    <w:rsid w:val="003C6F5B"/>
    <w:rsid w:val="003D0B48"/>
    <w:rsid w:val="003D1172"/>
    <w:rsid w:val="003D12F6"/>
    <w:rsid w:val="003D1586"/>
    <w:rsid w:val="003D1B1A"/>
    <w:rsid w:val="003D3A0D"/>
    <w:rsid w:val="003E0546"/>
    <w:rsid w:val="003E0AEE"/>
    <w:rsid w:val="003E15A6"/>
    <w:rsid w:val="003E19F3"/>
    <w:rsid w:val="003E1D25"/>
    <w:rsid w:val="003E221F"/>
    <w:rsid w:val="003E2F60"/>
    <w:rsid w:val="003E3E45"/>
    <w:rsid w:val="003E4E0F"/>
    <w:rsid w:val="003E6279"/>
    <w:rsid w:val="003E70DE"/>
    <w:rsid w:val="003E7CDB"/>
    <w:rsid w:val="003F23F8"/>
    <w:rsid w:val="003F2540"/>
    <w:rsid w:val="003F2C81"/>
    <w:rsid w:val="003F43A3"/>
    <w:rsid w:val="003F5C4D"/>
    <w:rsid w:val="003F5E65"/>
    <w:rsid w:val="003F60FA"/>
    <w:rsid w:val="003F64F6"/>
    <w:rsid w:val="00400A45"/>
    <w:rsid w:val="00400AC5"/>
    <w:rsid w:val="004015E7"/>
    <w:rsid w:val="004036BC"/>
    <w:rsid w:val="0040506F"/>
    <w:rsid w:val="0040615B"/>
    <w:rsid w:val="00406330"/>
    <w:rsid w:val="0040685F"/>
    <w:rsid w:val="00406911"/>
    <w:rsid w:val="00406E98"/>
    <w:rsid w:val="004070D2"/>
    <w:rsid w:val="004072AC"/>
    <w:rsid w:val="004074DE"/>
    <w:rsid w:val="00411D67"/>
    <w:rsid w:val="004120F0"/>
    <w:rsid w:val="00412F13"/>
    <w:rsid w:val="00413E91"/>
    <w:rsid w:val="00415BEB"/>
    <w:rsid w:val="00417D80"/>
    <w:rsid w:val="004201B3"/>
    <w:rsid w:val="0042052C"/>
    <w:rsid w:val="00421A8B"/>
    <w:rsid w:val="00422A53"/>
    <w:rsid w:val="00423701"/>
    <w:rsid w:val="004239F9"/>
    <w:rsid w:val="00423C4C"/>
    <w:rsid w:val="00423CC6"/>
    <w:rsid w:val="00423ED2"/>
    <w:rsid w:val="00424542"/>
    <w:rsid w:val="00424569"/>
    <w:rsid w:val="00430E48"/>
    <w:rsid w:val="0043309C"/>
    <w:rsid w:val="0043362B"/>
    <w:rsid w:val="00433F55"/>
    <w:rsid w:val="00434FE4"/>
    <w:rsid w:val="004367B2"/>
    <w:rsid w:val="00436F85"/>
    <w:rsid w:val="00437E76"/>
    <w:rsid w:val="00440CE1"/>
    <w:rsid w:val="0044242F"/>
    <w:rsid w:val="004449A8"/>
    <w:rsid w:val="00445807"/>
    <w:rsid w:val="00445DBA"/>
    <w:rsid w:val="00446704"/>
    <w:rsid w:val="004469EE"/>
    <w:rsid w:val="004478BC"/>
    <w:rsid w:val="00450D6A"/>
    <w:rsid w:val="00451CEC"/>
    <w:rsid w:val="00453C7D"/>
    <w:rsid w:val="00454C4B"/>
    <w:rsid w:val="004557D3"/>
    <w:rsid w:val="0045590D"/>
    <w:rsid w:val="00455E08"/>
    <w:rsid w:val="00455E65"/>
    <w:rsid w:val="004561EC"/>
    <w:rsid w:val="00456B45"/>
    <w:rsid w:val="004600B4"/>
    <w:rsid w:val="00460571"/>
    <w:rsid w:val="0046180A"/>
    <w:rsid w:val="004628F4"/>
    <w:rsid w:val="00463420"/>
    <w:rsid w:val="00465140"/>
    <w:rsid w:val="00465166"/>
    <w:rsid w:val="00467A56"/>
    <w:rsid w:val="00471130"/>
    <w:rsid w:val="00471D67"/>
    <w:rsid w:val="00473A26"/>
    <w:rsid w:val="00473DCD"/>
    <w:rsid w:val="0047484F"/>
    <w:rsid w:val="00475688"/>
    <w:rsid w:val="00475B86"/>
    <w:rsid w:val="00475E19"/>
    <w:rsid w:val="00477DA5"/>
    <w:rsid w:val="0048022C"/>
    <w:rsid w:val="0048026F"/>
    <w:rsid w:val="00480D05"/>
    <w:rsid w:val="004851F3"/>
    <w:rsid w:val="00485DC4"/>
    <w:rsid w:val="0048707E"/>
    <w:rsid w:val="00487C48"/>
    <w:rsid w:val="004917EC"/>
    <w:rsid w:val="00492548"/>
    <w:rsid w:val="00492E77"/>
    <w:rsid w:val="004946CB"/>
    <w:rsid w:val="00494B07"/>
    <w:rsid w:val="00494B98"/>
    <w:rsid w:val="00496AD1"/>
    <w:rsid w:val="004A289C"/>
    <w:rsid w:val="004A31C4"/>
    <w:rsid w:val="004A3FA9"/>
    <w:rsid w:val="004A4D5C"/>
    <w:rsid w:val="004A5916"/>
    <w:rsid w:val="004A5E69"/>
    <w:rsid w:val="004A71D9"/>
    <w:rsid w:val="004A77FC"/>
    <w:rsid w:val="004B3D24"/>
    <w:rsid w:val="004B702F"/>
    <w:rsid w:val="004C0A0B"/>
    <w:rsid w:val="004C1052"/>
    <w:rsid w:val="004C1D92"/>
    <w:rsid w:val="004C2566"/>
    <w:rsid w:val="004C3193"/>
    <w:rsid w:val="004C4AFB"/>
    <w:rsid w:val="004C5F9D"/>
    <w:rsid w:val="004D0338"/>
    <w:rsid w:val="004D1F6B"/>
    <w:rsid w:val="004D2D7D"/>
    <w:rsid w:val="004D3AB6"/>
    <w:rsid w:val="004D4029"/>
    <w:rsid w:val="004D4A52"/>
    <w:rsid w:val="004D596A"/>
    <w:rsid w:val="004D5AEF"/>
    <w:rsid w:val="004D5E84"/>
    <w:rsid w:val="004E0086"/>
    <w:rsid w:val="004E03AB"/>
    <w:rsid w:val="004E09F4"/>
    <w:rsid w:val="004E302E"/>
    <w:rsid w:val="004E4167"/>
    <w:rsid w:val="004E6887"/>
    <w:rsid w:val="004E71E7"/>
    <w:rsid w:val="004E7504"/>
    <w:rsid w:val="004E75A7"/>
    <w:rsid w:val="004F15AF"/>
    <w:rsid w:val="004F34A5"/>
    <w:rsid w:val="004F478A"/>
    <w:rsid w:val="004F76FB"/>
    <w:rsid w:val="004F7C86"/>
    <w:rsid w:val="00500EB1"/>
    <w:rsid w:val="005014E2"/>
    <w:rsid w:val="00502200"/>
    <w:rsid w:val="005034CC"/>
    <w:rsid w:val="00504861"/>
    <w:rsid w:val="00504953"/>
    <w:rsid w:val="005062E7"/>
    <w:rsid w:val="005066BB"/>
    <w:rsid w:val="00507726"/>
    <w:rsid w:val="00507C8D"/>
    <w:rsid w:val="00507F78"/>
    <w:rsid w:val="0051027E"/>
    <w:rsid w:val="005106D3"/>
    <w:rsid w:val="0051097A"/>
    <w:rsid w:val="00510C51"/>
    <w:rsid w:val="00511D03"/>
    <w:rsid w:val="00511E46"/>
    <w:rsid w:val="00512F11"/>
    <w:rsid w:val="005178B8"/>
    <w:rsid w:val="00517CB7"/>
    <w:rsid w:val="00517DEC"/>
    <w:rsid w:val="00521687"/>
    <w:rsid w:val="00522F7F"/>
    <w:rsid w:val="00523021"/>
    <w:rsid w:val="005230FA"/>
    <w:rsid w:val="00524B3A"/>
    <w:rsid w:val="00526531"/>
    <w:rsid w:val="0052695E"/>
    <w:rsid w:val="005274A2"/>
    <w:rsid w:val="00530957"/>
    <w:rsid w:val="00532294"/>
    <w:rsid w:val="00532A50"/>
    <w:rsid w:val="00532D22"/>
    <w:rsid w:val="00536D17"/>
    <w:rsid w:val="00536F62"/>
    <w:rsid w:val="00537361"/>
    <w:rsid w:val="00540DAA"/>
    <w:rsid w:val="00541E83"/>
    <w:rsid w:val="00543065"/>
    <w:rsid w:val="00543DF0"/>
    <w:rsid w:val="00545E74"/>
    <w:rsid w:val="005466FF"/>
    <w:rsid w:val="00546AAA"/>
    <w:rsid w:val="00546E52"/>
    <w:rsid w:val="005470AF"/>
    <w:rsid w:val="0054750D"/>
    <w:rsid w:val="00547949"/>
    <w:rsid w:val="0055060F"/>
    <w:rsid w:val="0055127A"/>
    <w:rsid w:val="005519A2"/>
    <w:rsid w:val="005524A4"/>
    <w:rsid w:val="005534BC"/>
    <w:rsid w:val="005539F3"/>
    <w:rsid w:val="00553C63"/>
    <w:rsid w:val="00555BB9"/>
    <w:rsid w:val="0055644F"/>
    <w:rsid w:val="0055739E"/>
    <w:rsid w:val="005573C0"/>
    <w:rsid w:val="00560012"/>
    <w:rsid w:val="00560A55"/>
    <w:rsid w:val="005613A9"/>
    <w:rsid w:val="005619C3"/>
    <w:rsid w:val="00562902"/>
    <w:rsid w:val="00562942"/>
    <w:rsid w:val="00563484"/>
    <w:rsid w:val="0056642D"/>
    <w:rsid w:val="00566C75"/>
    <w:rsid w:val="00572779"/>
    <w:rsid w:val="00572B2D"/>
    <w:rsid w:val="00572D81"/>
    <w:rsid w:val="00573B6D"/>
    <w:rsid w:val="00573D1E"/>
    <w:rsid w:val="00574598"/>
    <w:rsid w:val="00577A91"/>
    <w:rsid w:val="00582263"/>
    <w:rsid w:val="00582697"/>
    <w:rsid w:val="0058352C"/>
    <w:rsid w:val="00585AE5"/>
    <w:rsid w:val="00590AC7"/>
    <w:rsid w:val="00592282"/>
    <w:rsid w:val="0059462A"/>
    <w:rsid w:val="00594F7E"/>
    <w:rsid w:val="00595861"/>
    <w:rsid w:val="0059701D"/>
    <w:rsid w:val="005A1286"/>
    <w:rsid w:val="005A15A3"/>
    <w:rsid w:val="005A2E7F"/>
    <w:rsid w:val="005A3237"/>
    <w:rsid w:val="005A6E04"/>
    <w:rsid w:val="005A706D"/>
    <w:rsid w:val="005A7F9F"/>
    <w:rsid w:val="005B136A"/>
    <w:rsid w:val="005B1A2B"/>
    <w:rsid w:val="005B1CBF"/>
    <w:rsid w:val="005B5CAB"/>
    <w:rsid w:val="005B603D"/>
    <w:rsid w:val="005B6217"/>
    <w:rsid w:val="005B702D"/>
    <w:rsid w:val="005B76E2"/>
    <w:rsid w:val="005B7FB1"/>
    <w:rsid w:val="005C0398"/>
    <w:rsid w:val="005C15EE"/>
    <w:rsid w:val="005C3F7F"/>
    <w:rsid w:val="005C40C6"/>
    <w:rsid w:val="005C4751"/>
    <w:rsid w:val="005C4FDB"/>
    <w:rsid w:val="005C53F8"/>
    <w:rsid w:val="005C5B88"/>
    <w:rsid w:val="005C63F1"/>
    <w:rsid w:val="005C7A84"/>
    <w:rsid w:val="005C7FF8"/>
    <w:rsid w:val="005D1069"/>
    <w:rsid w:val="005D1D5A"/>
    <w:rsid w:val="005D389E"/>
    <w:rsid w:val="005D619E"/>
    <w:rsid w:val="005D6493"/>
    <w:rsid w:val="005D7066"/>
    <w:rsid w:val="005D76F5"/>
    <w:rsid w:val="005D7B1D"/>
    <w:rsid w:val="005D7E18"/>
    <w:rsid w:val="005E0279"/>
    <w:rsid w:val="005E097D"/>
    <w:rsid w:val="005E15A0"/>
    <w:rsid w:val="005E185E"/>
    <w:rsid w:val="005E19D2"/>
    <w:rsid w:val="005E1C8A"/>
    <w:rsid w:val="005E35D8"/>
    <w:rsid w:val="005E3C9E"/>
    <w:rsid w:val="005E4BDA"/>
    <w:rsid w:val="005E5450"/>
    <w:rsid w:val="005E6085"/>
    <w:rsid w:val="005E6F27"/>
    <w:rsid w:val="005E7C66"/>
    <w:rsid w:val="005F12E2"/>
    <w:rsid w:val="005F2013"/>
    <w:rsid w:val="005F2CB8"/>
    <w:rsid w:val="005F38ED"/>
    <w:rsid w:val="005F3B3F"/>
    <w:rsid w:val="005F431A"/>
    <w:rsid w:val="005F59E9"/>
    <w:rsid w:val="005F63B7"/>
    <w:rsid w:val="005F702E"/>
    <w:rsid w:val="0060203D"/>
    <w:rsid w:val="006021BA"/>
    <w:rsid w:val="0060335D"/>
    <w:rsid w:val="00604B20"/>
    <w:rsid w:val="00604C5E"/>
    <w:rsid w:val="00605A93"/>
    <w:rsid w:val="006061C0"/>
    <w:rsid w:val="00606543"/>
    <w:rsid w:val="006066DB"/>
    <w:rsid w:val="00606E5E"/>
    <w:rsid w:val="006114A3"/>
    <w:rsid w:val="00612A38"/>
    <w:rsid w:val="00614603"/>
    <w:rsid w:val="00614AAD"/>
    <w:rsid w:val="006152D1"/>
    <w:rsid w:val="00615B89"/>
    <w:rsid w:val="00615DEC"/>
    <w:rsid w:val="00620B43"/>
    <w:rsid w:val="00620C01"/>
    <w:rsid w:val="00621BA7"/>
    <w:rsid w:val="00622259"/>
    <w:rsid w:val="00622DAC"/>
    <w:rsid w:val="00624726"/>
    <w:rsid w:val="006250AB"/>
    <w:rsid w:val="006259CF"/>
    <w:rsid w:val="00626861"/>
    <w:rsid w:val="006269C6"/>
    <w:rsid w:val="00626C2E"/>
    <w:rsid w:val="00630BD2"/>
    <w:rsid w:val="00631D4A"/>
    <w:rsid w:val="00631FCF"/>
    <w:rsid w:val="006320AA"/>
    <w:rsid w:val="0063236D"/>
    <w:rsid w:val="006336BF"/>
    <w:rsid w:val="0063399A"/>
    <w:rsid w:val="00634153"/>
    <w:rsid w:val="006365C4"/>
    <w:rsid w:val="00640180"/>
    <w:rsid w:val="006408DD"/>
    <w:rsid w:val="00640CDD"/>
    <w:rsid w:val="00640D3A"/>
    <w:rsid w:val="00641599"/>
    <w:rsid w:val="006424E9"/>
    <w:rsid w:val="00643A48"/>
    <w:rsid w:val="00644B24"/>
    <w:rsid w:val="006458DC"/>
    <w:rsid w:val="006462DE"/>
    <w:rsid w:val="00646353"/>
    <w:rsid w:val="0064698C"/>
    <w:rsid w:val="0064704E"/>
    <w:rsid w:val="00647F14"/>
    <w:rsid w:val="00650501"/>
    <w:rsid w:val="006521DD"/>
    <w:rsid w:val="00653014"/>
    <w:rsid w:val="006535AB"/>
    <w:rsid w:val="00653607"/>
    <w:rsid w:val="006540C2"/>
    <w:rsid w:val="006544C5"/>
    <w:rsid w:val="00654BF9"/>
    <w:rsid w:val="0065752C"/>
    <w:rsid w:val="00660259"/>
    <w:rsid w:val="006605DF"/>
    <w:rsid w:val="00660BCD"/>
    <w:rsid w:val="00660DB7"/>
    <w:rsid w:val="00662BD7"/>
    <w:rsid w:val="006640B2"/>
    <w:rsid w:val="006655CF"/>
    <w:rsid w:val="00665CF6"/>
    <w:rsid w:val="00666B7D"/>
    <w:rsid w:val="00666FF6"/>
    <w:rsid w:val="006702E2"/>
    <w:rsid w:val="006710F9"/>
    <w:rsid w:val="0067154C"/>
    <w:rsid w:val="00671DC9"/>
    <w:rsid w:val="00672B3A"/>
    <w:rsid w:val="00672FFC"/>
    <w:rsid w:val="00673CFE"/>
    <w:rsid w:val="00673F72"/>
    <w:rsid w:val="00674383"/>
    <w:rsid w:val="00674929"/>
    <w:rsid w:val="00674D47"/>
    <w:rsid w:val="00675469"/>
    <w:rsid w:val="00677B2E"/>
    <w:rsid w:val="006803C6"/>
    <w:rsid w:val="006807D9"/>
    <w:rsid w:val="006829B5"/>
    <w:rsid w:val="006835E8"/>
    <w:rsid w:val="006839AB"/>
    <w:rsid w:val="00683C0D"/>
    <w:rsid w:val="00683C13"/>
    <w:rsid w:val="00684CC2"/>
    <w:rsid w:val="00684DA5"/>
    <w:rsid w:val="00684EB0"/>
    <w:rsid w:val="00685AAD"/>
    <w:rsid w:val="006865DB"/>
    <w:rsid w:val="00686E53"/>
    <w:rsid w:val="00686F26"/>
    <w:rsid w:val="00691CEF"/>
    <w:rsid w:val="0069217C"/>
    <w:rsid w:val="00693405"/>
    <w:rsid w:val="006963BD"/>
    <w:rsid w:val="00696466"/>
    <w:rsid w:val="006968EC"/>
    <w:rsid w:val="0069738B"/>
    <w:rsid w:val="00697CF0"/>
    <w:rsid w:val="00697D05"/>
    <w:rsid w:val="006A154A"/>
    <w:rsid w:val="006A22E9"/>
    <w:rsid w:val="006A2A7E"/>
    <w:rsid w:val="006A318A"/>
    <w:rsid w:val="006A39C5"/>
    <w:rsid w:val="006A3D7B"/>
    <w:rsid w:val="006A3D87"/>
    <w:rsid w:val="006A4336"/>
    <w:rsid w:val="006A4736"/>
    <w:rsid w:val="006A4792"/>
    <w:rsid w:val="006A4999"/>
    <w:rsid w:val="006A528A"/>
    <w:rsid w:val="006A5D98"/>
    <w:rsid w:val="006A6860"/>
    <w:rsid w:val="006A6D34"/>
    <w:rsid w:val="006A7E87"/>
    <w:rsid w:val="006B0062"/>
    <w:rsid w:val="006B10E5"/>
    <w:rsid w:val="006B13DB"/>
    <w:rsid w:val="006B20BC"/>
    <w:rsid w:val="006B24D3"/>
    <w:rsid w:val="006B3702"/>
    <w:rsid w:val="006B3D7A"/>
    <w:rsid w:val="006B3F62"/>
    <w:rsid w:val="006B45C3"/>
    <w:rsid w:val="006B4965"/>
    <w:rsid w:val="006B4C8F"/>
    <w:rsid w:val="006B52E3"/>
    <w:rsid w:val="006B5920"/>
    <w:rsid w:val="006B6F25"/>
    <w:rsid w:val="006B754A"/>
    <w:rsid w:val="006B7F5B"/>
    <w:rsid w:val="006C064C"/>
    <w:rsid w:val="006C11F4"/>
    <w:rsid w:val="006C20D5"/>
    <w:rsid w:val="006C2751"/>
    <w:rsid w:val="006C278F"/>
    <w:rsid w:val="006C2805"/>
    <w:rsid w:val="006C29D5"/>
    <w:rsid w:val="006C3AD8"/>
    <w:rsid w:val="006C5F33"/>
    <w:rsid w:val="006C701F"/>
    <w:rsid w:val="006C7F0B"/>
    <w:rsid w:val="006D05FE"/>
    <w:rsid w:val="006D099C"/>
    <w:rsid w:val="006D0BE8"/>
    <w:rsid w:val="006D14AC"/>
    <w:rsid w:val="006D1ED2"/>
    <w:rsid w:val="006D1F12"/>
    <w:rsid w:val="006D2269"/>
    <w:rsid w:val="006D2FDD"/>
    <w:rsid w:val="006D4711"/>
    <w:rsid w:val="006D4E34"/>
    <w:rsid w:val="006D4E61"/>
    <w:rsid w:val="006D4FA3"/>
    <w:rsid w:val="006D5802"/>
    <w:rsid w:val="006D5A21"/>
    <w:rsid w:val="006D6256"/>
    <w:rsid w:val="006D6B71"/>
    <w:rsid w:val="006E02FE"/>
    <w:rsid w:val="006E09E8"/>
    <w:rsid w:val="006E1DFC"/>
    <w:rsid w:val="006E1E29"/>
    <w:rsid w:val="006E1E96"/>
    <w:rsid w:val="006E28E0"/>
    <w:rsid w:val="006E3019"/>
    <w:rsid w:val="006E4B7C"/>
    <w:rsid w:val="006E4EE5"/>
    <w:rsid w:val="006E50A5"/>
    <w:rsid w:val="006E64C6"/>
    <w:rsid w:val="006E7A72"/>
    <w:rsid w:val="006F0F03"/>
    <w:rsid w:val="006F1D21"/>
    <w:rsid w:val="006F3EBF"/>
    <w:rsid w:val="006F482C"/>
    <w:rsid w:val="006F525F"/>
    <w:rsid w:val="006F701D"/>
    <w:rsid w:val="007002FF"/>
    <w:rsid w:val="00700BBA"/>
    <w:rsid w:val="00700CF5"/>
    <w:rsid w:val="007015E1"/>
    <w:rsid w:val="00702A56"/>
    <w:rsid w:val="007061DC"/>
    <w:rsid w:val="0071687C"/>
    <w:rsid w:val="00716ADF"/>
    <w:rsid w:val="00716C85"/>
    <w:rsid w:val="00717609"/>
    <w:rsid w:val="007201E5"/>
    <w:rsid w:val="00720BF0"/>
    <w:rsid w:val="007219E3"/>
    <w:rsid w:val="00722548"/>
    <w:rsid w:val="0072298B"/>
    <w:rsid w:val="0072398B"/>
    <w:rsid w:val="00724BC1"/>
    <w:rsid w:val="00724EC2"/>
    <w:rsid w:val="007261C9"/>
    <w:rsid w:val="00730656"/>
    <w:rsid w:val="00731A8E"/>
    <w:rsid w:val="0073240A"/>
    <w:rsid w:val="00733974"/>
    <w:rsid w:val="00735A6F"/>
    <w:rsid w:val="00736BA6"/>
    <w:rsid w:val="00736EB8"/>
    <w:rsid w:val="00737CE2"/>
    <w:rsid w:val="00742503"/>
    <w:rsid w:val="00745C3F"/>
    <w:rsid w:val="00746892"/>
    <w:rsid w:val="00747315"/>
    <w:rsid w:val="00747608"/>
    <w:rsid w:val="007479B3"/>
    <w:rsid w:val="00750E5E"/>
    <w:rsid w:val="00752C2C"/>
    <w:rsid w:val="00753FDD"/>
    <w:rsid w:val="007541F9"/>
    <w:rsid w:val="00755C22"/>
    <w:rsid w:val="0075602F"/>
    <w:rsid w:val="00756EA6"/>
    <w:rsid w:val="00756EE2"/>
    <w:rsid w:val="00757A81"/>
    <w:rsid w:val="00760B5C"/>
    <w:rsid w:val="00760CD5"/>
    <w:rsid w:val="00761E9C"/>
    <w:rsid w:val="007620D9"/>
    <w:rsid w:val="00762C28"/>
    <w:rsid w:val="00763111"/>
    <w:rsid w:val="00763D89"/>
    <w:rsid w:val="0076577C"/>
    <w:rsid w:val="00765DD2"/>
    <w:rsid w:val="00766AD7"/>
    <w:rsid w:val="00766DEC"/>
    <w:rsid w:val="00766EFD"/>
    <w:rsid w:val="00772650"/>
    <w:rsid w:val="00773179"/>
    <w:rsid w:val="007731E0"/>
    <w:rsid w:val="00773599"/>
    <w:rsid w:val="0077377A"/>
    <w:rsid w:val="00774BA1"/>
    <w:rsid w:val="00774D29"/>
    <w:rsid w:val="00775455"/>
    <w:rsid w:val="007762B6"/>
    <w:rsid w:val="0077641A"/>
    <w:rsid w:val="0077671B"/>
    <w:rsid w:val="00776913"/>
    <w:rsid w:val="0077719C"/>
    <w:rsid w:val="00780205"/>
    <w:rsid w:val="0078037D"/>
    <w:rsid w:val="00781C5C"/>
    <w:rsid w:val="00782D21"/>
    <w:rsid w:val="007831E0"/>
    <w:rsid w:val="00783806"/>
    <w:rsid w:val="0078382A"/>
    <w:rsid w:val="00785DA5"/>
    <w:rsid w:val="00786DF0"/>
    <w:rsid w:val="00786FF0"/>
    <w:rsid w:val="00787CB1"/>
    <w:rsid w:val="00792620"/>
    <w:rsid w:val="00792A10"/>
    <w:rsid w:val="00793220"/>
    <w:rsid w:val="007937D7"/>
    <w:rsid w:val="0079417C"/>
    <w:rsid w:val="0079497C"/>
    <w:rsid w:val="0079516A"/>
    <w:rsid w:val="007951E5"/>
    <w:rsid w:val="007960DC"/>
    <w:rsid w:val="0079674C"/>
    <w:rsid w:val="00796A21"/>
    <w:rsid w:val="00797AD2"/>
    <w:rsid w:val="00797DE6"/>
    <w:rsid w:val="007A0145"/>
    <w:rsid w:val="007A0814"/>
    <w:rsid w:val="007A08E2"/>
    <w:rsid w:val="007A0D4F"/>
    <w:rsid w:val="007A20E3"/>
    <w:rsid w:val="007A24E7"/>
    <w:rsid w:val="007A4EF4"/>
    <w:rsid w:val="007A6248"/>
    <w:rsid w:val="007B0C79"/>
    <w:rsid w:val="007B0D01"/>
    <w:rsid w:val="007B178B"/>
    <w:rsid w:val="007B1F69"/>
    <w:rsid w:val="007B200F"/>
    <w:rsid w:val="007B2E82"/>
    <w:rsid w:val="007B302B"/>
    <w:rsid w:val="007B398D"/>
    <w:rsid w:val="007B5730"/>
    <w:rsid w:val="007B5B46"/>
    <w:rsid w:val="007B6E4A"/>
    <w:rsid w:val="007B6F1B"/>
    <w:rsid w:val="007B7CDB"/>
    <w:rsid w:val="007B7E10"/>
    <w:rsid w:val="007C11C7"/>
    <w:rsid w:val="007C3248"/>
    <w:rsid w:val="007C32E9"/>
    <w:rsid w:val="007C40BF"/>
    <w:rsid w:val="007C76F7"/>
    <w:rsid w:val="007C7F79"/>
    <w:rsid w:val="007D05FC"/>
    <w:rsid w:val="007D1123"/>
    <w:rsid w:val="007D126D"/>
    <w:rsid w:val="007D28B0"/>
    <w:rsid w:val="007D3BCA"/>
    <w:rsid w:val="007D5536"/>
    <w:rsid w:val="007D67C6"/>
    <w:rsid w:val="007D6C97"/>
    <w:rsid w:val="007D71F1"/>
    <w:rsid w:val="007D79F4"/>
    <w:rsid w:val="007D7EFA"/>
    <w:rsid w:val="007E2B98"/>
    <w:rsid w:val="007E3066"/>
    <w:rsid w:val="007E41D6"/>
    <w:rsid w:val="007E4475"/>
    <w:rsid w:val="007E62DC"/>
    <w:rsid w:val="007E6371"/>
    <w:rsid w:val="007E6602"/>
    <w:rsid w:val="007E6D50"/>
    <w:rsid w:val="007E7996"/>
    <w:rsid w:val="007F047E"/>
    <w:rsid w:val="007F0543"/>
    <w:rsid w:val="007F0ACC"/>
    <w:rsid w:val="007F103E"/>
    <w:rsid w:val="007F22F9"/>
    <w:rsid w:val="007F3009"/>
    <w:rsid w:val="007F3A96"/>
    <w:rsid w:val="007F5FB8"/>
    <w:rsid w:val="007F63CB"/>
    <w:rsid w:val="007F7A73"/>
    <w:rsid w:val="008003E4"/>
    <w:rsid w:val="00800994"/>
    <w:rsid w:val="00800AFF"/>
    <w:rsid w:val="0080183B"/>
    <w:rsid w:val="00801C97"/>
    <w:rsid w:val="00802005"/>
    <w:rsid w:val="00802704"/>
    <w:rsid w:val="00802EAB"/>
    <w:rsid w:val="00802EB9"/>
    <w:rsid w:val="0080408D"/>
    <w:rsid w:val="00805487"/>
    <w:rsid w:val="00805E65"/>
    <w:rsid w:val="008064C6"/>
    <w:rsid w:val="00806658"/>
    <w:rsid w:val="00806705"/>
    <w:rsid w:val="0081090E"/>
    <w:rsid w:val="00810F06"/>
    <w:rsid w:val="00811923"/>
    <w:rsid w:val="0081220C"/>
    <w:rsid w:val="00812434"/>
    <w:rsid w:val="0081441B"/>
    <w:rsid w:val="0081470D"/>
    <w:rsid w:val="008158E2"/>
    <w:rsid w:val="00815B62"/>
    <w:rsid w:val="00822740"/>
    <w:rsid w:val="00822E5C"/>
    <w:rsid w:val="00824212"/>
    <w:rsid w:val="008255E3"/>
    <w:rsid w:val="00826A0E"/>
    <w:rsid w:val="00826A80"/>
    <w:rsid w:val="0083055F"/>
    <w:rsid w:val="00831121"/>
    <w:rsid w:val="008333F6"/>
    <w:rsid w:val="00833754"/>
    <w:rsid w:val="008347FC"/>
    <w:rsid w:val="00835080"/>
    <w:rsid w:val="0083533E"/>
    <w:rsid w:val="008353D7"/>
    <w:rsid w:val="00837DD8"/>
    <w:rsid w:val="00840145"/>
    <w:rsid w:val="00840F52"/>
    <w:rsid w:val="0084105B"/>
    <w:rsid w:val="0084163A"/>
    <w:rsid w:val="00842390"/>
    <w:rsid w:val="00842C65"/>
    <w:rsid w:val="0084306A"/>
    <w:rsid w:val="00843104"/>
    <w:rsid w:val="008431E4"/>
    <w:rsid w:val="00846115"/>
    <w:rsid w:val="008464C5"/>
    <w:rsid w:val="00846E81"/>
    <w:rsid w:val="008501C9"/>
    <w:rsid w:val="00850552"/>
    <w:rsid w:val="008509F2"/>
    <w:rsid w:val="00851ABE"/>
    <w:rsid w:val="008522E0"/>
    <w:rsid w:val="008537D1"/>
    <w:rsid w:val="0085584A"/>
    <w:rsid w:val="008561BF"/>
    <w:rsid w:val="0085719D"/>
    <w:rsid w:val="00857815"/>
    <w:rsid w:val="008603E5"/>
    <w:rsid w:val="00860933"/>
    <w:rsid w:val="0086178F"/>
    <w:rsid w:val="008618D1"/>
    <w:rsid w:val="008630BA"/>
    <w:rsid w:val="0086350A"/>
    <w:rsid w:val="00863B41"/>
    <w:rsid w:val="00864EE2"/>
    <w:rsid w:val="008655FA"/>
    <w:rsid w:val="008659CD"/>
    <w:rsid w:val="0086697B"/>
    <w:rsid w:val="00866C53"/>
    <w:rsid w:val="00866DFB"/>
    <w:rsid w:val="0087046F"/>
    <w:rsid w:val="0087098F"/>
    <w:rsid w:val="00870D50"/>
    <w:rsid w:val="008712F3"/>
    <w:rsid w:val="00872ADF"/>
    <w:rsid w:val="00872FD2"/>
    <w:rsid w:val="008733E4"/>
    <w:rsid w:val="00873B5E"/>
    <w:rsid w:val="00873D8C"/>
    <w:rsid w:val="008746EB"/>
    <w:rsid w:val="00874E17"/>
    <w:rsid w:val="00877495"/>
    <w:rsid w:val="0088026C"/>
    <w:rsid w:val="00881EED"/>
    <w:rsid w:val="00883028"/>
    <w:rsid w:val="00887413"/>
    <w:rsid w:val="008874FF"/>
    <w:rsid w:val="00890612"/>
    <w:rsid w:val="00890F86"/>
    <w:rsid w:val="00891164"/>
    <w:rsid w:val="008926A7"/>
    <w:rsid w:val="00892FE9"/>
    <w:rsid w:val="008935F9"/>
    <w:rsid w:val="00894116"/>
    <w:rsid w:val="0089500A"/>
    <w:rsid w:val="00895C18"/>
    <w:rsid w:val="008A0D58"/>
    <w:rsid w:val="008A34EA"/>
    <w:rsid w:val="008A3EE5"/>
    <w:rsid w:val="008A4BE7"/>
    <w:rsid w:val="008A57E4"/>
    <w:rsid w:val="008A61F6"/>
    <w:rsid w:val="008A6692"/>
    <w:rsid w:val="008A7A4B"/>
    <w:rsid w:val="008A7E9F"/>
    <w:rsid w:val="008B195A"/>
    <w:rsid w:val="008B21AF"/>
    <w:rsid w:val="008B2726"/>
    <w:rsid w:val="008B3407"/>
    <w:rsid w:val="008B4E07"/>
    <w:rsid w:val="008B5BB9"/>
    <w:rsid w:val="008B6588"/>
    <w:rsid w:val="008B6843"/>
    <w:rsid w:val="008B69B8"/>
    <w:rsid w:val="008B7F16"/>
    <w:rsid w:val="008C06A8"/>
    <w:rsid w:val="008C06E5"/>
    <w:rsid w:val="008C105D"/>
    <w:rsid w:val="008C16CF"/>
    <w:rsid w:val="008C1F71"/>
    <w:rsid w:val="008C2AAF"/>
    <w:rsid w:val="008C3553"/>
    <w:rsid w:val="008C39FE"/>
    <w:rsid w:val="008C40BA"/>
    <w:rsid w:val="008C469D"/>
    <w:rsid w:val="008C4A5E"/>
    <w:rsid w:val="008C5403"/>
    <w:rsid w:val="008C580A"/>
    <w:rsid w:val="008C580E"/>
    <w:rsid w:val="008C5C4C"/>
    <w:rsid w:val="008D0450"/>
    <w:rsid w:val="008D081D"/>
    <w:rsid w:val="008D1D76"/>
    <w:rsid w:val="008D21D2"/>
    <w:rsid w:val="008D6698"/>
    <w:rsid w:val="008D73E0"/>
    <w:rsid w:val="008D7D8A"/>
    <w:rsid w:val="008E00CC"/>
    <w:rsid w:val="008E0F69"/>
    <w:rsid w:val="008E186B"/>
    <w:rsid w:val="008E1BB1"/>
    <w:rsid w:val="008E1BE0"/>
    <w:rsid w:val="008E3F40"/>
    <w:rsid w:val="008E4528"/>
    <w:rsid w:val="008E5880"/>
    <w:rsid w:val="008F08D2"/>
    <w:rsid w:val="008F0EA5"/>
    <w:rsid w:val="008F1BF0"/>
    <w:rsid w:val="008F261E"/>
    <w:rsid w:val="008F263F"/>
    <w:rsid w:val="008F4FD0"/>
    <w:rsid w:val="008F5950"/>
    <w:rsid w:val="008F5985"/>
    <w:rsid w:val="008F5AD9"/>
    <w:rsid w:val="008F607E"/>
    <w:rsid w:val="008F6C2A"/>
    <w:rsid w:val="008F7073"/>
    <w:rsid w:val="008F74E4"/>
    <w:rsid w:val="008F7DA6"/>
    <w:rsid w:val="008F7E34"/>
    <w:rsid w:val="0090026B"/>
    <w:rsid w:val="009003FC"/>
    <w:rsid w:val="00900525"/>
    <w:rsid w:val="009013F8"/>
    <w:rsid w:val="0090169B"/>
    <w:rsid w:val="00901D61"/>
    <w:rsid w:val="00902C56"/>
    <w:rsid w:val="00904B95"/>
    <w:rsid w:val="0090573D"/>
    <w:rsid w:val="00910199"/>
    <w:rsid w:val="009106FF"/>
    <w:rsid w:val="0091164D"/>
    <w:rsid w:val="00912464"/>
    <w:rsid w:val="00913E9F"/>
    <w:rsid w:val="00914E09"/>
    <w:rsid w:val="0091689A"/>
    <w:rsid w:val="009168A4"/>
    <w:rsid w:val="009179EE"/>
    <w:rsid w:val="009213D6"/>
    <w:rsid w:val="00921AC2"/>
    <w:rsid w:val="009220A1"/>
    <w:rsid w:val="00923383"/>
    <w:rsid w:val="009247B5"/>
    <w:rsid w:val="0093117C"/>
    <w:rsid w:val="00931662"/>
    <w:rsid w:val="00934636"/>
    <w:rsid w:val="00937C60"/>
    <w:rsid w:val="009401FC"/>
    <w:rsid w:val="009417DD"/>
    <w:rsid w:val="00942C9A"/>
    <w:rsid w:val="00943CCE"/>
    <w:rsid w:val="00945727"/>
    <w:rsid w:val="00945DD8"/>
    <w:rsid w:val="00945E0D"/>
    <w:rsid w:val="009467AF"/>
    <w:rsid w:val="00946910"/>
    <w:rsid w:val="00946F6E"/>
    <w:rsid w:val="00947926"/>
    <w:rsid w:val="00947C1E"/>
    <w:rsid w:val="00947DD1"/>
    <w:rsid w:val="00950C0F"/>
    <w:rsid w:val="00950FF6"/>
    <w:rsid w:val="009512C1"/>
    <w:rsid w:val="009520F3"/>
    <w:rsid w:val="00952DF4"/>
    <w:rsid w:val="00952E9F"/>
    <w:rsid w:val="009534DF"/>
    <w:rsid w:val="00953F54"/>
    <w:rsid w:val="00954DF9"/>
    <w:rsid w:val="00955903"/>
    <w:rsid w:val="009563ED"/>
    <w:rsid w:val="0095702F"/>
    <w:rsid w:val="00957A9B"/>
    <w:rsid w:val="0096083D"/>
    <w:rsid w:val="00960FCB"/>
    <w:rsid w:val="009622A6"/>
    <w:rsid w:val="009624D9"/>
    <w:rsid w:val="0096287F"/>
    <w:rsid w:val="00962E8B"/>
    <w:rsid w:val="00963CAF"/>
    <w:rsid w:val="009645D4"/>
    <w:rsid w:val="009677E6"/>
    <w:rsid w:val="00970BBB"/>
    <w:rsid w:val="0097134E"/>
    <w:rsid w:val="00972585"/>
    <w:rsid w:val="00973D69"/>
    <w:rsid w:val="00974909"/>
    <w:rsid w:val="00975529"/>
    <w:rsid w:val="00975C5D"/>
    <w:rsid w:val="00975E0C"/>
    <w:rsid w:val="00975E15"/>
    <w:rsid w:val="00981314"/>
    <w:rsid w:val="00981FD7"/>
    <w:rsid w:val="009826AD"/>
    <w:rsid w:val="00983965"/>
    <w:rsid w:val="00984271"/>
    <w:rsid w:val="0098490D"/>
    <w:rsid w:val="00984ADC"/>
    <w:rsid w:val="0098666B"/>
    <w:rsid w:val="0098720D"/>
    <w:rsid w:val="0098740E"/>
    <w:rsid w:val="009907B7"/>
    <w:rsid w:val="00990B5A"/>
    <w:rsid w:val="00991016"/>
    <w:rsid w:val="00991AC3"/>
    <w:rsid w:val="00991C89"/>
    <w:rsid w:val="009959F5"/>
    <w:rsid w:val="009A2F50"/>
    <w:rsid w:val="009A3DEA"/>
    <w:rsid w:val="009A409B"/>
    <w:rsid w:val="009A4297"/>
    <w:rsid w:val="009A56B7"/>
    <w:rsid w:val="009A61F9"/>
    <w:rsid w:val="009A68C2"/>
    <w:rsid w:val="009B0CBB"/>
    <w:rsid w:val="009B14D8"/>
    <w:rsid w:val="009B2BAF"/>
    <w:rsid w:val="009B2EF1"/>
    <w:rsid w:val="009B3531"/>
    <w:rsid w:val="009B3B73"/>
    <w:rsid w:val="009B3D71"/>
    <w:rsid w:val="009B4A5B"/>
    <w:rsid w:val="009B6080"/>
    <w:rsid w:val="009B6C97"/>
    <w:rsid w:val="009B6DA7"/>
    <w:rsid w:val="009B7DC0"/>
    <w:rsid w:val="009C0497"/>
    <w:rsid w:val="009C13E6"/>
    <w:rsid w:val="009C2530"/>
    <w:rsid w:val="009C3CDC"/>
    <w:rsid w:val="009C57A8"/>
    <w:rsid w:val="009C6BF9"/>
    <w:rsid w:val="009C6ED1"/>
    <w:rsid w:val="009D0191"/>
    <w:rsid w:val="009D1516"/>
    <w:rsid w:val="009D4753"/>
    <w:rsid w:val="009D63F3"/>
    <w:rsid w:val="009D69E7"/>
    <w:rsid w:val="009D789A"/>
    <w:rsid w:val="009D7BB9"/>
    <w:rsid w:val="009E061E"/>
    <w:rsid w:val="009E1599"/>
    <w:rsid w:val="009E2846"/>
    <w:rsid w:val="009E44C4"/>
    <w:rsid w:val="009E50CB"/>
    <w:rsid w:val="009E5C77"/>
    <w:rsid w:val="009E7A45"/>
    <w:rsid w:val="009F2126"/>
    <w:rsid w:val="009F2C4C"/>
    <w:rsid w:val="009F38BA"/>
    <w:rsid w:val="009F3FBC"/>
    <w:rsid w:val="009F5321"/>
    <w:rsid w:val="009F6293"/>
    <w:rsid w:val="009F6D3B"/>
    <w:rsid w:val="009F744A"/>
    <w:rsid w:val="00A00BEA"/>
    <w:rsid w:val="00A0166E"/>
    <w:rsid w:val="00A01722"/>
    <w:rsid w:val="00A01F7A"/>
    <w:rsid w:val="00A04902"/>
    <w:rsid w:val="00A06418"/>
    <w:rsid w:val="00A064DA"/>
    <w:rsid w:val="00A06A28"/>
    <w:rsid w:val="00A06BDF"/>
    <w:rsid w:val="00A10F7E"/>
    <w:rsid w:val="00A1154B"/>
    <w:rsid w:val="00A11F90"/>
    <w:rsid w:val="00A12CB2"/>
    <w:rsid w:val="00A13818"/>
    <w:rsid w:val="00A14F3D"/>
    <w:rsid w:val="00A20DB1"/>
    <w:rsid w:val="00A218CE"/>
    <w:rsid w:val="00A21BF0"/>
    <w:rsid w:val="00A22C5A"/>
    <w:rsid w:val="00A23888"/>
    <w:rsid w:val="00A258CC"/>
    <w:rsid w:val="00A27104"/>
    <w:rsid w:val="00A3035F"/>
    <w:rsid w:val="00A32415"/>
    <w:rsid w:val="00A326D9"/>
    <w:rsid w:val="00A3438B"/>
    <w:rsid w:val="00A3633F"/>
    <w:rsid w:val="00A37131"/>
    <w:rsid w:val="00A37A6B"/>
    <w:rsid w:val="00A408C5"/>
    <w:rsid w:val="00A41DF6"/>
    <w:rsid w:val="00A440DD"/>
    <w:rsid w:val="00A44526"/>
    <w:rsid w:val="00A50307"/>
    <w:rsid w:val="00A5058F"/>
    <w:rsid w:val="00A51C87"/>
    <w:rsid w:val="00A549EC"/>
    <w:rsid w:val="00A55328"/>
    <w:rsid w:val="00A554B8"/>
    <w:rsid w:val="00A555C6"/>
    <w:rsid w:val="00A600E9"/>
    <w:rsid w:val="00A60C0F"/>
    <w:rsid w:val="00A62A73"/>
    <w:rsid w:val="00A6336F"/>
    <w:rsid w:val="00A64633"/>
    <w:rsid w:val="00A648E4"/>
    <w:rsid w:val="00A64FFE"/>
    <w:rsid w:val="00A65D45"/>
    <w:rsid w:val="00A65EF8"/>
    <w:rsid w:val="00A66AAF"/>
    <w:rsid w:val="00A66BF9"/>
    <w:rsid w:val="00A66F89"/>
    <w:rsid w:val="00A70785"/>
    <w:rsid w:val="00A70828"/>
    <w:rsid w:val="00A72D18"/>
    <w:rsid w:val="00A74C68"/>
    <w:rsid w:val="00A751FC"/>
    <w:rsid w:val="00A7549C"/>
    <w:rsid w:val="00A75FC6"/>
    <w:rsid w:val="00A77700"/>
    <w:rsid w:val="00A80622"/>
    <w:rsid w:val="00A82FF2"/>
    <w:rsid w:val="00A83623"/>
    <w:rsid w:val="00A83A23"/>
    <w:rsid w:val="00A83FE1"/>
    <w:rsid w:val="00A84588"/>
    <w:rsid w:val="00A90A98"/>
    <w:rsid w:val="00A925F6"/>
    <w:rsid w:val="00A92D86"/>
    <w:rsid w:val="00A93718"/>
    <w:rsid w:val="00A94077"/>
    <w:rsid w:val="00A941D0"/>
    <w:rsid w:val="00A945D5"/>
    <w:rsid w:val="00AA178B"/>
    <w:rsid w:val="00AA2459"/>
    <w:rsid w:val="00AA2F20"/>
    <w:rsid w:val="00AA4940"/>
    <w:rsid w:val="00AA58AD"/>
    <w:rsid w:val="00AA60A7"/>
    <w:rsid w:val="00AA637D"/>
    <w:rsid w:val="00AA64AA"/>
    <w:rsid w:val="00AB006F"/>
    <w:rsid w:val="00AB379B"/>
    <w:rsid w:val="00AB46AD"/>
    <w:rsid w:val="00AB4DF6"/>
    <w:rsid w:val="00AB5198"/>
    <w:rsid w:val="00AB5227"/>
    <w:rsid w:val="00AB6AE5"/>
    <w:rsid w:val="00AB6D25"/>
    <w:rsid w:val="00AB6D99"/>
    <w:rsid w:val="00AC143A"/>
    <w:rsid w:val="00AC242B"/>
    <w:rsid w:val="00AC2726"/>
    <w:rsid w:val="00AC2B9F"/>
    <w:rsid w:val="00AC3D1E"/>
    <w:rsid w:val="00AC4F3C"/>
    <w:rsid w:val="00AC53BD"/>
    <w:rsid w:val="00AC7408"/>
    <w:rsid w:val="00AC7703"/>
    <w:rsid w:val="00AD031D"/>
    <w:rsid w:val="00AD0674"/>
    <w:rsid w:val="00AD0FB4"/>
    <w:rsid w:val="00AD1CEE"/>
    <w:rsid w:val="00AD2919"/>
    <w:rsid w:val="00AD4FEB"/>
    <w:rsid w:val="00AD7D98"/>
    <w:rsid w:val="00AE02D5"/>
    <w:rsid w:val="00AE0D6C"/>
    <w:rsid w:val="00AE32A8"/>
    <w:rsid w:val="00AE3A54"/>
    <w:rsid w:val="00AE45F4"/>
    <w:rsid w:val="00AE65C3"/>
    <w:rsid w:val="00AE6B3A"/>
    <w:rsid w:val="00AE7F94"/>
    <w:rsid w:val="00AF147F"/>
    <w:rsid w:val="00AF195E"/>
    <w:rsid w:val="00AF2275"/>
    <w:rsid w:val="00AF24C5"/>
    <w:rsid w:val="00AF2F12"/>
    <w:rsid w:val="00AF40EB"/>
    <w:rsid w:val="00AF47CE"/>
    <w:rsid w:val="00AF4F1E"/>
    <w:rsid w:val="00AF5718"/>
    <w:rsid w:val="00AF6745"/>
    <w:rsid w:val="00AF7274"/>
    <w:rsid w:val="00AF7954"/>
    <w:rsid w:val="00AF7CEF"/>
    <w:rsid w:val="00AF7FAD"/>
    <w:rsid w:val="00B00060"/>
    <w:rsid w:val="00B01D00"/>
    <w:rsid w:val="00B04C08"/>
    <w:rsid w:val="00B063D0"/>
    <w:rsid w:val="00B07540"/>
    <w:rsid w:val="00B07CA7"/>
    <w:rsid w:val="00B07E98"/>
    <w:rsid w:val="00B10362"/>
    <w:rsid w:val="00B116D5"/>
    <w:rsid w:val="00B11A8C"/>
    <w:rsid w:val="00B12A2E"/>
    <w:rsid w:val="00B12EBE"/>
    <w:rsid w:val="00B13924"/>
    <w:rsid w:val="00B13C97"/>
    <w:rsid w:val="00B13DAF"/>
    <w:rsid w:val="00B176FA"/>
    <w:rsid w:val="00B17877"/>
    <w:rsid w:val="00B20980"/>
    <w:rsid w:val="00B21E4E"/>
    <w:rsid w:val="00B22C73"/>
    <w:rsid w:val="00B23570"/>
    <w:rsid w:val="00B23EFA"/>
    <w:rsid w:val="00B24B5F"/>
    <w:rsid w:val="00B25641"/>
    <w:rsid w:val="00B265D2"/>
    <w:rsid w:val="00B267ED"/>
    <w:rsid w:val="00B26F84"/>
    <w:rsid w:val="00B278BA"/>
    <w:rsid w:val="00B30FDD"/>
    <w:rsid w:val="00B31F9A"/>
    <w:rsid w:val="00B338C5"/>
    <w:rsid w:val="00B35110"/>
    <w:rsid w:val="00B35467"/>
    <w:rsid w:val="00B36CCD"/>
    <w:rsid w:val="00B41ECD"/>
    <w:rsid w:val="00B42C92"/>
    <w:rsid w:val="00B45A9A"/>
    <w:rsid w:val="00B47817"/>
    <w:rsid w:val="00B50939"/>
    <w:rsid w:val="00B50A86"/>
    <w:rsid w:val="00B50EA9"/>
    <w:rsid w:val="00B51285"/>
    <w:rsid w:val="00B529A0"/>
    <w:rsid w:val="00B538A0"/>
    <w:rsid w:val="00B54592"/>
    <w:rsid w:val="00B5475D"/>
    <w:rsid w:val="00B55A8A"/>
    <w:rsid w:val="00B56282"/>
    <w:rsid w:val="00B562F1"/>
    <w:rsid w:val="00B56DCD"/>
    <w:rsid w:val="00B571FE"/>
    <w:rsid w:val="00B610E2"/>
    <w:rsid w:val="00B61C6D"/>
    <w:rsid w:val="00B634B7"/>
    <w:rsid w:val="00B63D66"/>
    <w:rsid w:val="00B6480D"/>
    <w:rsid w:val="00B67643"/>
    <w:rsid w:val="00B71821"/>
    <w:rsid w:val="00B71D94"/>
    <w:rsid w:val="00B73CCE"/>
    <w:rsid w:val="00B73D96"/>
    <w:rsid w:val="00B73DD4"/>
    <w:rsid w:val="00B74EB3"/>
    <w:rsid w:val="00B8152E"/>
    <w:rsid w:val="00B81BC9"/>
    <w:rsid w:val="00B81CDD"/>
    <w:rsid w:val="00B82929"/>
    <w:rsid w:val="00B85DFC"/>
    <w:rsid w:val="00B87986"/>
    <w:rsid w:val="00B913E9"/>
    <w:rsid w:val="00B91FE3"/>
    <w:rsid w:val="00B92606"/>
    <w:rsid w:val="00B957F8"/>
    <w:rsid w:val="00B965A0"/>
    <w:rsid w:val="00BA05F8"/>
    <w:rsid w:val="00BA0A7F"/>
    <w:rsid w:val="00BA18C2"/>
    <w:rsid w:val="00BA18DC"/>
    <w:rsid w:val="00BA1C35"/>
    <w:rsid w:val="00BA21D2"/>
    <w:rsid w:val="00BA4128"/>
    <w:rsid w:val="00BA6917"/>
    <w:rsid w:val="00BA7275"/>
    <w:rsid w:val="00BA7A57"/>
    <w:rsid w:val="00BB02AF"/>
    <w:rsid w:val="00BB108F"/>
    <w:rsid w:val="00BB1475"/>
    <w:rsid w:val="00BB299B"/>
    <w:rsid w:val="00BB3653"/>
    <w:rsid w:val="00BB3863"/>
    <w:rsid w:val="00BB3938"/>
    <w:rsid w:val="00BB4D1D"/>
    <w:rsid w:val="00BB4E3B"/>
    <w:rsid w:val="00BB5617"/>
    <w:rsid w:val="00BC0371"/>
    <w:rsid w:val="00BC0415"/>
    <w:rsid w:val="00BC0A4E"/>
    <w:rsid w:val="00BC1B43"/>
    <w:rsid w:val="00BC23A0"/>
    <w:rsid w:val="00BC3A6A"/>
    <w:rsid w:val="00BC58A3"/>
    <w:rsid w:val="00BC5977"/>
    <w:rsid w:val="00BC6904"/>
    <w:rsid w:val="00BC6ABE"/>
    <w:rsid w:val="00BC75EF"/>
    <w:rsid w:val="00BD0D7A"/>
    <w:rsid w:val="00BD1F02"/>
    <w:rsid w:val="00BD3C89"/>
    <w:rsid w:val="00BD4E89"/>
    <w:rsid w:val="00BD5C74"/>
    <w:rsid w:val="00BD6590"/>
    <w:rsid w:val="00BD67B2"/>
    <w:rsid w:val="00BD6CCD"/>
    <w:rsid w:val="00BE02D1"/>
    <w:rsid w:val="00BE11F6"/>
    <w:rsid w:val="00BE2F5F"/>
    <w:rsid w:val="00BE3D23"/>
    <w:rsid w:val="00BE70F7"/>
    <w:rsid w:val="00BE72DF"/>
    <w:rsid w:val="00BF035D"/>
    <w:rsid w:val="00BF2ACB"/>
    <w:rsid w:val="00BF3A72"/>
    <w:rsid w:val="00BF50B6"/>
    <w:rsid w:val="00BF56EB"/>
    <w:rsid w:val="00BF69CA"/>
    <w:rsid w:val="00BF7F87"/>
    <w:rsid w:val="00C014B7"/>
    <w:rsid w:val="00C01F73"/>
    <w:rsid w:val="00C022B9"/>
    <w:rsid w:val="00C02956"/>
    <w:rsid w:val="00C0314C"/>
    <w:rsid w:val="00C031A2"/>
    <w:rsid w:val="00C033F7"/>
    <w:rsid w:val="00C03405"/>
    <w:rsid w:val="00C04844"/>
    <w:rsid w:val="00C059FC"/>
    <w:rsid w:val="00C06106"/>
    <w:rsid w:val="00C06846"/>
    <w:rsid w:val="00C06FAC"/>
    <w:rsid w:val="00C07032"/>
    <w:rsid w:val="00C077C6"/>
    <w:rsid w:val="00C10FD2"/>
    <w:rsid w:val="00C11665"/>
    <w:rsid w:val="00C11840"/>
    <w:rsid w:val="00C11F6D"/>
    <w:rsid w:val="00C12412"/>
    <w:rsid w:val="00C13650"/>
    <w:rsid w:val="00C13DBE"/>
    <w:rsid w:val="00C141AE"/>
    <w:rsid w:val="00C1469B"/>
    <w:rsid w:val="00C15BBB"/>
    <w:rsid w:val="00C15F46"/>
    <w:rsid w:val="00C16532"/>
    <w:rsid w:val="00C17992"/>
    <w:rsid w:val="00C17F4F"/>
    <w:rsid w:val="00C202FD"/>
    <w:rsid w:val="00C214D2"/>
    <w:rsid w:val="00C215CD"/>
    <w:rsid w:val="00C21A9B"/>
    <w:rsid w:val="00C21F78"/>
    <w:rsid w:val="00C22304"/>
    <w:rsid w:val="00C22A42"/>
    <w:rsid w:val="00C2349E"/>
    <w:rsid w:val="00C24778"/>
    <w:rsid w:val="00C25C6E"/>
    <w:rsid w:val="00C25CCE"/>
    <w:rsid w:val="00C274CF"/>
    <w:rsid w:val="00C27622"/>
    <w:rsid w:val="00C27BFE"/>
    <w:rsid w:val="00C3050E"/>
    <w:rsid w:val="00C31D67"/>
    <w:rsid w:val="00C32AEE"/>
    <w:rsid w:val="00C33D94"/>
    <w:rsid w:val="00C34ADB"/>
    <w:rsid w:val="00C35369"/>
    <w:rsid w:val="00C35D98"/>
    <w:rsid w:val="00C35EBC"/>
    <w:rsid w:val="00C3752D"/>
    <w:rsid w:val="00C37CC9"/>
    <w:rsid w:val="00C416F8"/>
    <w:rsid w:val="00C41E6D"/>
    <w:rsid w:val="00C42158"/>
    <w:rsid w:val="00C42AAC"/>
    <w:rsid w:val="00C43FF5"/>
    <w:rsid w:val="00C45972"/>
    <w:rsid w:val="00C45C50"/>
    <w:rsid w:val="00C47587"/>
    <w:rsid w:val="00C478D7"/>
    <w:rsid w:val="00C47DD5"/>
    <w:rsid w:val="00C50AAC"/>
    <w:rsid w:val="00C51AD0"/>
    <w:rsid w:val="00C51BF2"/>
    <w:rsid w:val="00C547D2"/>
    <w:rsid w:val="00C55430"/>
    <w:rsid w:val="00C5545B"/>
    <w:rsid w:val="00C600FB"/>
    <w:rsid w:val="00C6058C"/>
    <w:rsid w:val="00C6224A"/>
    <w:rsid w:val="00C6308C"/>
    <w:rsid w:val="00C63433"/>
    <w:rsid w:val="00C65931"/>
    <w:rsid w:val="00C65EC3"/>
    <w:rsid w:val="00C67065"/>
    <w:rsid w:val="00C67B4C"/>
    <w:rsid w:val="00C726CA"/>
    <w:rsid w:val="00C74056"/>
    <w:rsid w:val="00C74DE2"/>
    <w:rsid w:val="00C752ED"/>
    <w:rsid w:val="00C7552A"/>
    <w:rsid w:val="00C76F3C"/>
    <w:rsid w:val="00C77508"/>
    <w:rsid w:val="00C80484"/>
    <w:rsid w:val="00C80953"/>
    <w:rsid w:val="00C81951"/>
    <w:rsid w:val="00C8339A"/>
    <w:rsid w:val="00C84EC8"/>
    <w:rsid w:val="00C85301"/>
    <w:rsid w:val="00C85822"/>
    <w:rsid w:val="00C86608"/>
    <w:rsid w:val="00C8679B"/>
    <w:rsid w:val="00C87357"/>
    <w:rsid w:val="00C87699"/>
    <w:rsid w:val="00C904A1"/>
    <w:rsid w:val="00C905F6"/>
    <w:rsid w:val="00C9113A"/>
    <w:rsid w:val="00C91898"/>
    <w:rsid w:val="00C91C87"/>
    <w:rsid w:val="00C929D4"/>
    <w:rsid w:val="00C92D4E"/>
    <w:rsid w:val="00C9429C"/>
    <w:rsid w:val="00C943A4"/>
    <w:rsid w:val="00C94E01"/>
    <w:rsid w:val="00C95AD4"/>
    <w:rsid w:val="00C95E06"/>
    <w:rsid w:val="00C972D3"/>
    <w:rsid w:val="00CA0247"/>
    <w:rsid w:val="00CA0CD1"/>
    <w:rsid w:val="00CA1003"/>
    <w:rsid w:val="00CA12CA"/>
    <w:rsid w:val="00CA15FB"/>
    <w:rsid w:val="00CA1918"/>
    <w:rsid w:val="00CA19DC"/>
    <w:rsid w:val="00CA1A93"/>
    <w:rsid w:val="00CA2120"/>
    <w:rsid w:val="00CA25DE"/>
    <w:rsid w:val="00CA3216"/>
    <w:rsid w:val="00CA4DC1"/>
    <w:rsid w:val="00CB0320"/>
    <w:rsid w:val="00CB0730"/>
    <w:rsid w:val="00CB1D65"/>
    <w:rsid w:val="00CB2967"/>
    <w:rsid w:val="00CB326E"/>
    <w:rsid w:val="00CB41ED"/>
    <w:rsid w:val="00CB4496"/>
    <w:rsid w:val="00CB7609"/>
    <w:rsid w:val="00CC069B"/>
    <w:rsid w:val="00CC0EA1"/>
    <w:rsid w:val="00CC2337"/>
    <w:rsid w:val="00CC2E46"/>
    <w:rsid w:val="00CC300D"/>
    <w:rsid w:val="00CC3072"/>
    <w:rsid w:val="00CC34E0"/>
    <w:rsid w:val="00CC39D3"/>
    <w:rsid w:val="00CC4FD4"/>
    <w:rsid w:val="00CC5372"/>
    <w:rsid w:val="00CC544C"/>
    <w:rsid w:val="00CC597B"/>
    <w:rsid w:val="00CC610D"/>
    <w:rsid w:val="00CC7C35"/>
    <w:rsid w:val="00CD0240"/>
    <w:rsid w:val="00CD0913"/>
    <w:rsid w:val="00CD14A0"/>
    <w:rsid w:val="00CD14A1"/>
    <w:rsid w:val="00CD1A08"/>
    <w:rsid w:val="00CD1DBD"/>
    <w:rsid w:val="00CD1DFD"/>
    <w:rsid w:val="00CD26A6"/>
    <w:rsid w:val="00CD26D1"/>
    <w:rsid w:val="00CD411A"/>
    <w:rsid w:val="00CD4FAA"/>
    <w:rsid w:val="00CD554C"/>
    <w:rsid w:val="00CD5A50"/>
    <w:rsid w:val="00CD61C1"/>
    <w:rsid w:val="00CD7BA6"/>
    <w:rsid w:val="00CE22FA"/>
    <w:rsid w:val="00CE245E"/>
    <w:rsid w:val="00CE2D12"/>
    <w:rsid w:val="00CF0812"/>
    <w:rsid w:val="00CF0DBF"/>
    <w:rsid w:val="00CF1083"/>
    <w:rsid w:val="00CF18D7"/>
    <w:rsid w:val="00CF2857"/>
    <w:rsid w:val="00CF3195"/>
    <w:rsid w:val="00CF388B"/>
    <w:rsid w:val="00CF3B04"/>
    <w:rsid w:val="00CF4BA8"/>
    <w:rsid w:val="00CF5FEE"/>
    <w:rsid w:val="00CF7886"/>
    <w:rsid w:val="00D02624"/>
    <w:rsid w:val="00D03AD4"/>
    <w:rsid w:val="00D04636"/>
    <w:rsid w:val="00D04FDB"/>
    <w:rsid w:val="00D05A8F"/>
    <w:rsid w:val="00D06106"/>
    <w:rsid w:val="00D0620F"/>
    <w:rsid w:val="00D06643"/>
    <w:rsid w:val="00D06BA2"/>
    <w:rsid w:val="00D07A64"/>
    <w:rsid w:val="00D07D89"/>
    <w:rsid w:val="00D100D4"/>
    <w:rsid w:val="00D11D49"/>
    <w:rsid w:val="00D15839"/>
    <w:rsid w:val="00D158FE"/>
    <w:rsid w:val="00D20E0C"/>
    <w:rsid w:val="00D22ED9"/>
    <w:rsid w:val="00D24878"/>
    <w:rsid w:val="00D25F30"/>
    <w:rsid w:val="00D25FC6"/>
    <w:rsid w:val="00D27E1B"/>
    <w:rsid w:val="00D30088"/>
    <w:rsid w:val="00D30108"/>
    <w:rsid w:val="00D31603"/>
    <w:rsid w:val="00D318CB"/>
    <w:rsid w:val="00D318FF"/>
    <w:rsid w:val="00D31FE6"/>
    <w:rsid w:val="00D33F35"/>
    <w:rsid w:val="00D3478A"/>
    <w:rsid w:val="00D34BF5"/>
    <w:rsid w:val="00D3503E"/>
    <w:rsid w:val="00D374CC"/>
    <w:rsid w:val="00D401FB"/>
    <w:rsid w:val="00D40253"/>
    <w:rsid w:val="00D40282"/>
    <w:rsid w:val="00D407DA"/>
    <w:rsid w:val="00D4265F"/>
    <w:rsid w:val="00D44D9C"/>
    <w:rsid w:val="00D46FAB"/>
    <w:rsid w:val="00D46FF3"/>
    <w:rsid w:val="00D47C1E"/>
    <w:rsid w:val="00D502A4"/>
    <w:rsid w:val="00D52E8F"/>
    <w:rsid w:val="00D53182"/>
    <w:rsid w:val="00D54033"/>
    <w:rsid w:val="00D54970"/>
    <w:rsid w:val="00D54EAC"/>
    <w:rsid w:val="00D560F3"/>
    <w:rsid w:val="00D56D86"/>
    <w:rsid w:val="00D576EA"/>
    <w:rsid w:val="00D644C0"/>
    <w:rsid w:val="00D64A9B"/>
    <w:rsid w:val="00D659D2"/>
    <w:rsid w:val="00D67765"/>
    <w:rsid w:val="00D67A91"/>
    <w:rsid w:val="00D71DBD"/>
    <w:rsid w:val="00D71DEE"/>
    <w:rsid w:val="00D743A2"/>
    <w:rsid w:val="00D74C28"/>
    <w:rsid w:val="00D76E61"/>
    <w:rsid w:val="00D81235"/>
    <w:rsid w:val="00D8313C"/>
    <w:rsid w:val="00D84907"/>
    <w:rsid w:val="00D85E26"/>
    <w:rsid w:val="00D86129"/>
    <w:rsid w:val="00D87505"/>
    <w:rsid w:val="00D875EA"/>
    <w:rsid w:val="00D87B84"/>
    <w:rsid w:val="00D9091E"/>
    <w:rsid w:val="00D9293A"/>
    <w:rsid w:val="00D934A7"/>
    <w:rsid w:val="00D9566A"/>
    <w:rsid w:val="00D95F8C"/>
    <w:rsid w:val="00D97A36"/>
    <w:rsid w:val="00D97CA7"/>
    <w:rsid w:val="00DA0579"/>
    <w:rsid w:val="00DA0922"/>
    <w:rsid w:val="00DA0F5B"/>
    <w:rsid w:val="00DA1126"/>
    <w:rsid w:val="00DA2569"/>
    <w:rsid w:val="00DA3A15"/>
    <w:rsid w:val="00DA401E"/>
    <w:rsid w:val="00DA69E2"/>
    <w:rsid w:val="00DA6A19"/>
    <w:rsid w:val="00DB094F"/>
    <w:rsid w:val="00DB1B54"/>
    <w:rsid w:val="00DB2412"/>
    <w:rsid w:val="00DB2A9B"/>
    <w:rsid w:val="00DB77CC"/>
    <w:rsid w:val="00DC33E6"/>
    <w:rsid w:val="00DC359D"/>
    <w:rsid w:val="00DC4186"/>
    <w:rsid w:val="00DC44A1"/>
    <w:rsid w:val="00DC619F"/>
    <w:rsid w:val="00DC6939"/>
    <w:rsid w:val="00DC69EA"/>
    <w:rsid w:val="00DD1CB9"/>
    <w:rsid w:val="00DD318F"/>
    <w:rsid w:val="00DD32AA"/>
    <w:rsid w:val="00DD3E7A"/>
    <w:rsid w:val="00DD4EDF"/>
    <w:rsid w:val="00DD645C"/>
    <w:rsid w:val="00DD756B"/>
    <w:rsid w:val="00DE0B42"/>
    <w:rsid w:val="00DE19CC"/>
    <w:rsid w:val="00DE384F"/>
    <w:rsid w:val="00DE4ACE"/>
    <w:rsid w:val="00DE55F9"/>
    <w:rsid w:val="00DE648A"/>
    <w:rsid w:val="00DE75FC"/>
    <w:rsid w:val="00DE76AB"/>
    <w:rsid w:val="00DF00E4"/>
    <w:rsid w:val="00DF16A2"/>
    <w:rsid w:val="00DF1FCC"/>
    <w:rsid w:val="00DF30D1"/>
    <w:rsid w:val="00DF398B"/>
    <w:rsid w:val="00DF3F36"/>
    <w:rsid w:val="00DF446D"/>
    <w:rsid w:val="00DF64FF"/>
    <w:rsid w:val="00DF6704"/>
    <w:rsid w:val="00E004A5"/>
    <w:rsid w:val="00E011F4"/>
    <w:rsid w:val="00E01425"/>
    <w:rsid w:val="00E01757"/>
    <w:rsid w:val="00E01F5D"/>
    <w:rsid w:val="00E0246D"/>
    <w:rsid w:val="00E0253C"/>
    <w:rsid w:val="00E0352D"/>
    <w:rsid w:val="00E03601"/>
    <w:rsid w:val="00E037B0"/>
    <w:rsid w:val="00E03A96"/>
    <w:rsid w:val="00E043AE"/>
    <w:rsid w:val="00E053A9"/>
    <w:rsid w:val="00E05417"/>
    <w:rsid w:val="00E07FD3"/>
    <w:rsid w:val="00E11F86"/>
    <w:rsid w:val="00E124FB"/>
    <w:rsid w:val="00E13340"/>
    <w:rsid w:val="00E1381F"/>
    <w:rsid w:val="00E139A5"/>
    <w:rsid w:val="00E13E86"/>
    <w:rsid w:val="00E14438"/>
    <w:rsid w:val="00E16196"/>
    <w:rsid w:val="00E16FDE"/>
    <w:rsid w:val="00E21CA3"/>
    <w:rsid w:val="00E23228"/>
    <w:rsid w:val="00E24DA9"/>
    <w:rsid w:val="00E252EF"/>
    <w:rsid w:val="00E2552D"/>
    <w:rsid w:val="00E25ADF"/>
    <w:rsid w:val="00E26C81"/>
    <w:rsid w:val="00E270E8"/>
    <w:rsid w:val="00E27226"/>
    <w:rsid w:val="00E272E6"/>
    <w:rsid w:val="00E27C9F"/>
    <w:rsid w:val="00E27E2D"/>
    <w:rsid w:val="00E305DA"/>
    <w:rsid w:val="00E3394D"/>
    <w:rsid w:val="00E342BA"/>
    <w:rsid w:val="00E35545"/>
    <w:rsid w:val="00E35668"/>
    <w:rsid w:val="00E36A5B"/>
    <w:rsid w:val="00E37403"/>
    <w:rsid w:val="00E40211"/>
    <w:rsid w:val="00E407F1"/>
    <w:rsid w:val="00E4104C"/>
    <w:rsid w:val="00E416B0"/>
    <w:rsid w:val="00E41A4B"/>
    <w:rsid w:val="00E45374"/>
    <w:rsid w:val="00E4647F"/>
    <w:rsid w:val="00E4661E"/>
    <w:rsid w:val="00E504B3"/>
    <w:rsid w:val="00E50DC3"/>
    <w:rsid w:val="00E51E13"/>
    <w:rsid w:val="00E52479"/>
    <w:rsid w:val="00E52AD4"/>
    <w:rsid w:val="00E5446D"/>
    <w:rsid w:val="00E554F1"/>
    <w:rsid w:val="00E554FA"/>
    <w:rsid w:val="00E566EB"/>
    <w:rsid w:val="00E57405"/>
    <w:rsid w:val="00E633B4"/>
    <w:rsid w:val="00E641E1"/>
    <w:rsid w:val="00E65B0A"/>
    <w:rsid w:val="00E67015"/>
    <w:rsid w:val="00E67FB6"/>
    <w:rsid w:val="00E67FE4"/>
    <w:rsid w:val="00E70A6B"/>
    <w:rsid w:val="00E70D71"/>
    <w:rsid w:val="00E715A0"/>
    <w:rsid w:val="00E725A0"/>
    <w:rsid w:val="00E72AEF"/>
    <w:rsid w:val="00E72DB1"/>
    <w:rsid w:val="00E72FCE"/>
    <w:rsid w:val="00E735C5"/>
    <w:rsid w:val="00E737C3"/>
    <w:rsid w:val="00E744BF"/>
    <w:rsid w:val="00E7469F"/>
    <w:rsid w:val="00E74F29"/>
    <w:rsid w:val="00E75169"/>
    <w:rsid w:val="00E75B28"/>
    <w:rsid w:val="00E76F41"/>
    <w:rsid w:val="00E77D3C"/>
    <w:rsid w:val="00E818F2"/>
    <w:rsid w:val="00E818F5"/>
    <w:rsid w:val="00E81C54"/>
    <w:rsid w:val="00E824DB"/>
    <w:rsid w:val="00E84D36"/>
    <w:rsid w:val="00E84DEA"/>
    <w:rsid w:val="00E87AFB"/>
    <w:rsid w:val="00E904F2"/>
    <w:rsid w:val="00E92D06"/>
    <w:rsid w:val="00E95D4D"/>
    <w:rsid w:val="00E96179"/>
    <w:rsid w:val="00E964C3"/>
    <w:rsid w:val="00E97DF6"/>
    <w:rsid w:val="00EA1B59"/>
    <w:rsid w:val="00EA4C24"/>
    <w:rsid w:val="00EA5873"/>
    <w:rsid w:val="00EA6369"/>
    <w:rsid w:val="00EA6533"/>
    <w:rsid w:val="00EA6D0D"/>
    <w:rsid w:val="00EA7593"/>
    <w:rsid w:val="00EB0568"/>
    <w:rsid w:val="00EB2619"/>
    <w:rsid w:val="00EB290B"/>
    <w:rsid w:val="00EB2F23"/>
    <w:rsid w:val="00EB2F32"/>
    <w:rsid w:val="00EB41B2"/>
    <w:rsid w:val="00EB4E9E"/>
    <w:rsid w:val="00EB51A3"/>
    <w:rsid w:val="00EC1377"/>
    <w:rsid w:val="00EC14CA"/>
    <w:rsid w:val="00EC29E6"/>
    <w:rsid w:val="00EC2CAB"/>
    <w:rsid w:val="00EC557B"/>
    <w:rsid w:val="00EC6BDD"/>
    <w:rsid w:val="00EC6CAF"/>
    <w:rsid w:val="00ED0749"/>
    <w:rsid w:val="00ED1951"/>
    <w:rsid w:val="00ED2DEA"/>
    <w:rsid w:val="00ED3D75"/>
    <w:rsid w:val="00ED4790"/>
    <w:rsid w:val="00ED498B"/>
    <w:rsid w:val="00ED4EDB"/>
    <w:rsid w:val="00ED544B"/>
    <w:rsid w:val="00ED6A3C"/>
    <w:rsid w:val="00ED6E99"/>
    <w:rsid w:val="00ED71FD"/>
    <w:rsid w:val="00EE1830"/>
    <w:rsid w:val="00EE18B6"/>
    <w:rsid w:val="00EE26BD"/>
    <w:rsid w:val="00EE35F1"/>
    <w:rsid w:val="00EE3CA6"/>
    <w:rsid w:val="00EE3FE6"/>
    <w:rsid w:val="00EE532A"/>
    <w:rsid w:val="00EE57FC"/>
    <w:rsid w:val="00EE6116"/>
    <w:rsid w:val="00EE6A62"/>
    <w:rsid w:val="00EE6B8D"/>
    <w:rsid w:val="00EF0896"/>
    <w:rsid w:val="00EF17C0"/>
    <w:rsid w:val="00EF34F5"/>
    <w:rsid w:val="00EF3F33"/>
    <w:rsid w:val="00EF42D6"/>
    <w:rsid w:val="00EF71F8"/>
    <w:rsid w:val="00EF747C"/>
    <w:rsid w:val="00F00713"/>
    <w:rsid w:val="00F01808"/>
    <w:rsid w:val="00F0218B"/>
    <w:rsid w:val="00F0384F"/>
    <w:rsid w:val="00F03D70"/>
    <w:rsid w:val="00F052EA"/>
    <w:rsid w:val="00F07841"/>
    <w:rsid w:val="00F10AD3"/>
    <w:rsid w:val="00F10D58"/>
    <w:rsid w:val="00F11DA3"/>
    <w:rsid w:val="00F128D6"/>
    <w:rsid w:val="00F15138"/>
    <w:rsid w:val="00F169E9"/>
    <w:rsid w:val="00F16E98"/>
    <w:rsid w:val="00F17EF6"/>
    <w:rsid w:val="00F2038B"/>
    <w:rsid w:val="00F20BA5"/>
    <w:rsid w:val="00F20FCD"/>
    <w:rsid w:val="00F21A79"/>
    <w:rsid w:val="00F227BC"/>
    <w:rsid w:val="00F22A33"/>
    <w:rsid w:val="00F244B7"/>
    <w:rsid w:val="00F24AED"/>
    <w:rsid w:val="00F2535B"/>
    <w:rsid w:val="00F26C0F"/>
    <w:rsid w:val="00F27D03"/>
    <w:rsid w:val="00F32D1E"/>
    <w:rsid w:val="00F342B8"/>
    <w:rsid w:val="00F34375"/>
    <w:rsid w:val="00F3527E"/>
    <w:rsid w:val="00F35F11"/>
    <w:rsid w:val="00F361A2"/>
    <w:rsid w:val="00F36A41"/>
    <w:rsid w:val="00F36BF5"/>
    <w:rsid w:val="00F36F60"/>
    <w:rsid w:val="00F40C43"/>
    <w:rsid w:val="00F40DEC"/>
    <w:rsid w:val="00F40E88"/>
    <w:rsid w:val="00F411D2"/>
    <w:rsid w:val="00F42767"/>
    <w:rsid w:val="00F449F4"/>
    <w:rsid w:val="00F44C77"/>
    <w:rsid w:val="00F4682F"/>
    <w:rsid w:val="00F46920"/>
    <w:rsid w:val="00F506FE"/>
    <w:rsid w:val="00F51542"/>
    <w:rsid w:val="00F542C0"/>
    <w:rsid w:val="00F545C1"/>
    <w:rsid w:val="00F5653B"/>
    <w:rsid w:val="00F56F9B"/>
    <w:rsid w:val="00F6022F"/>
    <w:rsid w:val="00F60689"/>
    <w:rsid w:val="00F6072A"/>
    <w:rsid w:val="00F607CD"/>
    <w:rsid w:val="00F61329"/>
    <w:rsid w:val="00F6132F"/>
    <w:rsid w:val="00F65E93"/>
    <w:rsid w:val="00F660BC"/>
    <w:rsid w:val="00F67201"/>
    <w:rsid w:val="00F67EF6"/>
    <w:rsid w:val="00F70A16"/>
    <w:rsid w:val="00F73300"/>
    <w:rsid w:val="00F7519B"/>
    <w:rsid w:val="00F76439"/>
    <w:rsid w:val="00F77FFE"/>
    <w:rsid w:val="00F81DD5"/>
    <w:rsid w:val="00F82DE7"/>
    <w:rsid w:val="00F83428"/>
    <w:rsid w:val="00F83790"/>
    <w:rsid w:val="00F84815"/>
    <w:rsid w:val="00F84CDE"/>
    <w:rsid w:val="00F85543"/>
    <w:rsid w:val="00F86C7B"/>
    <w:rsid w:val="00F87D53"/>
    <w:rsid w:val="00F87DBF"/>
    <w:rsid w:val="00F90F33"/>
    <w:rsid w:val="00F91202"/>
    <w:rsid w:val="00F9166B"/>
    <w:rsid w:val="00F927E1"/>
    <w:rsid w:val="00F9612E"/>
    <w:rsid w:val="00FA0106"/>
    <w:rsid w:val="00FA06D1"/>
    <w:rsid w:val="00FA07E0"/>
    <w:rsid w:val="00FA0837"/>
    <w:rsid w:val="00FA122C"/>
    <w:rsid w:val="00FA1A41"/>
    <w:rsid w:val="00FA2A5D"/>
    <w:rsid w:val="00FA3B09"/>
    <w:rsid w:val="00FA43C1"/>
    <w:rsid w:val="00FA5DAE"/>
    <w:rsid w:val="00FB0357"/>
    <w:rsid w:val="00FB1238"/>
    <w:rsid w:val="00FB1516"/>
    <w:rsid w:val="00FB39FE"/>
    <w:rsid w:val="00FB47E7"/>
    <w:rsid w:val="00FB4BEE"/>
    <w:rsid w:val="00FB52FD"/>
    <w:rsid w:val="00FB5777"/>
    <w:rsid w:val="00FB5F6F"/>
    <w:rsid w:val="00FB6155"/>
    <w:rsid w:val="00FB618C"/>
    <w:rsid w:val="00FC1649"/>
    <w:rsid w:val="00FC17F8"/>
    <w:rsid w:val="00FC1B4A"/>
    <w:rsid w:val="00FC280B"/>
    <w:rsid w:val="00FC3CC3"/>
    <w:rsid w:val="00FC406D"/>
    <w:rsid w:val="00FC4B19"/>
    <w:rsid w:val="00FC6A7F"/>
    <w:rsid w:val="00FD0035"/>
    <w:rsid w:val="00FD2434"/>
    <w:rsid w:val="00FD2503"/>
    <w:rsid w:val="00FD2559"/>
    <w:rsid w:val="00FD4C6A"/>
    <w:rsid w:val="00FD4DBA"/>
    <w:rsid w:val="00FD5ED5"/>
    <w:rsid w:val="00FD60BE"/>
    <w:rsid w:val="00FD7BF5"/>
    <w:rsid w:val="00FE0D95"/>
    <w:rsid w:val="00FE1B81"/>
    <w:rsid w:val="00FE2023"/>
    <w:rsid w:val="00FE3CA6"/>
    <w:rsid w:val="00FE3E7C"/>
    <w:rsid w:val="00FE49C5"/>
    <w:rsid w:val="00FE62A5"/>
    <w:rsid w:val="00FE725E"/>
    <w:rsid w:val="00FF006E"/>
    <w:rsid w:val="00FF10AE"/>
    <w:rsid w:val="00FF1835"/>
    <w:rsid w:val="00FF1EB0"/>
    <w:rsid w:val="00FF2B34"/>
    <w:rsid w:val="00FF32C7"/>
    <w:rsid w:val="00FF394E"/>
    <w:rsid w:val="00FF4B07"/>
    <w:rsid w:val="00FF546C"/>
    <w:rsid w:val="00FF5BA8"/>
    <w:rsid w:val="00FF5C20"/>
    <w:rsid w:val="00FF6C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C559FA"/>
  <w15:docId w15:val="{0EC3FA42-B127-4435-B04A-5C29B2F6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53C16"/>
    <w:rPr>
      <w:sz w:val="24"/>
      <w:szCs w:val="24"/>
    </w:rPr>
  </w:style>
  <w:style w:type="paragraph" w:styleId="Nagwek1">
    <w:name w:val="heading 1"/>
    <w:basedOn w:val="Normalny"/>
    <w:next w:val="Normalny"/>
    <w:qFormat/>
    <w:rsid w:val="00353C16"/>
    <w:pPr>
      <w:keepNext/>
      <w:outlineLvl w:val="0"/>
    </w:pPr>
    <w:rPr>
      <w:b/>
      <w:bCs/>
    </w:rPr>
  </w:style>
  <w:style w:type="paragraph" w:styleId="Nagwek2">
    <w:name w:val="heading 2"/>
    <w:basedOn w:val="Normalny"/>
    <w:next w:val="Normalny"/>
    <w:qFormat/>
    <w:rsid w:val="00353C16"/>
    <w:pPr>
      <w:keepNext/>
      <w:ind w:left="2124" w:hanging="2124"/>
      <w:outlineLvl w:val="1"/>
    </w:pPr>
    <w:rPr>
      <w:b/>
      <w:bCs/>
    </w:rPr>
  </w:style>
  <w:style w:type="paragraph" w:styleId="Nagwek3">
    <w:name w:val="heading 3"/>
    <w:basedOn w:val="Normalny"/>
    <w:next w:val="Normalny"/>
    <w:link w:val="Nagwek3Znak"/>
    <w:unhideWhenUsed/>
    <w:qFormat/>
    <w:rsid w:val="001A6695"/>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353C16"/>
    <w:pPr>
      <w:jc w:val="center"/>
    </w:pPr>
    <w:rPr>
      <w:sz w:val="28"/>
    </w:rPr>
  </w:style>
  <w:style w:type="character" w:styleId="Hipercze">
    <w:name w:val="Hyperlink"/>
    <w:basedOn w:val="Domylnaczcionkaakapitu"/>
    <w:rsid w:val="00353C16"/>
    <w:rPr>
      <w:color w:val="0000FF"/>
      <w:u w:val="single"/>
    </w:rPr>
  </w:style>
  <w:style w:type="paragraph" w:styleId="NormalnyWeb">
    <w:name w:val="Normal (Web)"/>
    <w:basedOn w:val="Normalny"/>
    <w:rsid w:val="00353C16"/>
    <w:pPr>
      <w:spacing w:after="150"/>
    </w:pPr>
    <w:rPr>
      <w:rFonts w:ascii="Verdana" w:hAnsi="Verdana"/>
      <w:color w:val="000000"/>
      <w:sz w:val="17"/>
      <w:szCs w:val="17"/>
    </w:rPr>
  </w:style>
  <w:style w:type="paragraph" w:styleId="Podtytu">
    <w:name w:val="Subtitle"/>
    <w:basedOn w:val="Normalny"/>
    <w:qFormat/>
    <w:rsid w:val="00353C16"/>
    <w:rPr>
      <w:b/>
      <w:bCs/>
    </w:rPr>
  </w:style>
  <w:style w:type="paragraph" w:styleId="Tekstdymka">
    <w:name w:val="Balloon Text"/>
    <w:basedOn w:val="Normalny"/>
    <w:link w:val="TekstdymkaZnak"/>
    <w:rsid w:val="00FF5BA8"/>
    <w:rPr>
      <w:rFonts w:ascii="Tahoma" w:hAnsi="Tahoma" w:cs="Tahoma"/>
      <w:sz w:val="16"/>
      <w:szCs w:val="16"/>
    </w:rPr>
  </w:style>
  <w:style w:type="character" w:customStyle="1" w:styleId="TekstdymkaZnak">
    <w:name w:val="Tekst dymka Znak"/>
    <w:basedOn w:val="Domylnaczcionkaakapitu"/>
    <w:link w:val="Tekstdymka"/>
    <w:rsid w:val="00FF5BA8"/>
    <w:rPr>
      <w:rFonts w:ascii="Tahoma" w:hAnsi="Tahoma" w:cs="Tahoma"/>
      <w:sz w:val="16"/>
      <w:szCs w:val="16"/>
    </w:rPr>
  </w:style>
  <w:style w:type="character" w:customStyle="1" w:styleId="bold">
    <w:name w:val="bold"/>
    <w:basedOn w:val="Domylnaczcionkaakapitu"/>
    <w:rsid w:val="00A01F7A"/>
  </w:style>
  <w:style w:type="paragraph" w:styleId="Akapitzlist">
    <w:name w:val="List Paragraph"/>
    <w:aliases w:val="CW_Lista,Numerowanie,List Paragraph,Akapit z listą BS,L1,Akapit z listą5,lp1,List Paragraph2,Akapit z listą 1,Nagłowek 3,Preambuła,Dot pt,F5 List Paragraph,Recommendation,List Paragraph11,maz_wyliczenie,opis dzialania,K-P_odwolanie,BulletC"/>
    <w:basedOn w:val="Normalny"/>
    <w:link w:val="AkapitzlistZnak"/>
    <w:uiPriority w:val="34"/>
    <w:qFormat/>
    <w:rsid w:val="002560E5"/>
    <w:pPr>
      <w:ind w:left="720"/>
      <w:contextualSpacing/>
    </w:pPr>
  </w:style>
  <w:style w:type="paragraph" w:styleId="Tekstprzypisukocowego">
    <w:name w:val="endnote text"/>
    <w:basedOn w:val="Normalny"/>
    <w:link w:val="TekstprzypisukocowegoZnak"/>
    <w:rsid w:val="008003E4"/>
    <w:rPr>
      <w:sz w:val="20"/>
      <w:szCs w:val="20"/>
    </w:rPr>
  </w:style>
  <w:style w:type="character" w:customStyle="1" w:styleId="TekstprzypisukocowegoZnak">
    <w:name w:val="Tekst przypisu końcowego Znak"/>
    <w:basedOn w:val="Domylnaczcionkaakapitu"/>
    <w:link w:val="Tekstprzypisukocowego"/>
    <w:rsid w:val="008003E4"/>
  </w:style>
  <w:style w:type="character" w:styleId="Odwoanieprzypisukocowego">
    <w:name w:val="endnote reference"/>
    <w:basedOn w:val="Domylnaczcionkaakapitu"/>
    <w:rsid w:val="008003E4"/>
    <w:rPr>
      <w:vertAlign w:val="superscript"/>
    </w:rPr>
  </w:style>
  <w:style w:type="character" w:styleId="Pogrubienie">
    <w:name w:val="Strong"/>
    <w:basedOn w:val="Domylnaczcionkaakapitu"/>
    <w:qFormat/>
    <w:rsid w:val="002E5C5E"/>
    <w:rPr>
      <w:b/>
      <w:bCs/>
    </w:rPr>
  </w:style>
  <w:style w:type="character" w:styleId="Uwydatnienie">
    <w:name w:val="Emphasis"/>
    <w:basedOn w:val="Domylnaczcionkaakapitu"/>
    <w:qFormat/>
    <w:rsid w:val="002E5C5E"/>
    <w:rPr>
      <w:i/>
      <w:iCs/>
    </w:rPr>
  </w:style>
  <w:style w:type="character" w:customStyle="1" w:styleId="Teksttreci2">
    <w:name w:val="Tekst treści (2)_"/>
    <w:basedOn w:val="Domylnaczcionkaakapitu"/>
    <w:link w:val="Teksttreci20"/>
    <w:locked/>
    <w:rsid w:val="00912464"/>
    <w:rPr>
      <w:rFonts w:ascii="Verdana" w:eastAsia="Verdana" w:hAnsi="Verdana" w:cs="Verdana"/>
      <w:shd w:val="clear" w:color="auto" w:fill="FFFFFF"/>
    </w:rPr>
  </w:style>
  <w:style w:type="paragraph" w:customStyle="1" w:styleId="Teksttreci20">
    <w:name w:val="Tekst treści (2)"/>
    <w:basedOn w:val="Normalny"/>
    <w:link w:val="Teksttreci2"/>
    <w:rsid w:val="00912464"/>
    <w:pPr>
      <w:widowControl w:val="0"/>
      <w:shd w:val="clear" w:color="auto" w:fill="FFFFFF"/>
      <w:spacing w:line="0" w:lineRule="atLeast"/>
      <w:ind w:hanging="760"/>
    </w:pPr>
    <w:rPr>
      <w:rFonts w:ascii="Verdana" w:eastAsia="Verdana" w:hAnsi="Verdana" w:cs="Verdana"/>
      <w:sz w:val="20"/>
      <w:szCs w:val="20"/>
    </w:rPr>
  </w:style>
  <w:style w:type="character" w:customStyle="1" w:styleId="Nagwek6">
    <w:name w:val="Nagłówek #6_"/>
    <w:basedOn w:val="Domylnaczcionkaakapitu"/>
    <w:link w:val="Nagwek60"/>
    <w:locked/>
    <w:rsid w:val="00912464"/>
    <w:rPr>
      <w:rFonts w:ascii="Verdana" w:eastAsia="Verdana" w:hAnsi="Verdana" w:cs="Verdana"/>
      <w:b/>
      <w:bCs/>
      <w:sz w:val="22"/>
      <w:szCs w:val="22"/>
      <w:shd w:val="clear" w:color="auto" w:fill="FFFFFF"/>
    </w:rPr>
  </w:style>
  <w:style w:type="paragraph" w:customStyle="1" w:styleId="Nagwek60">
    <w:name w:val="Nagłówek #6"/>
    <w:basedOn w:val="Normalny"/>
    <w:link w:val="Nagwek6"/>
    <w:rsid w:val="00912464"/>
    <w:pPr>
      <w:widowControl w:val="0"/>
      <w:shd w:val="clear" w:color="auto" w:fill="FFFFFF"/>
      <w:spacing w:line="0" w:lineRule="atLeast"/>
      <w:outlineLvl w:val="5"/>
    </w:pPr>
    <w:rPr>
      <w:rFonts w:ascii="Verdana" w:eastAsia="Verdana" w:hAnsi="Verdana" w:cs="Verdana"/>
      <w:b/>
      <w:bCs/>
      <w:sz w:val="22"/>
      <w:szCs w:val="22"/>
    </w:rPr>
  </w:style>
  <w:style w:type="character" w:customStyle="1" w:styleId="Teksttreci2Kursywa">
    <w:name w:val="Tekst treści (2) + Kursywa"/>
    <w:basedOn w:val="Teksttreci2"/>
    <w:rsid w:val="00912464"/>
    <w:rPr>
      <w:rFonts w:ascii="Verdana" w:eastAsia="Verdana" w:hAnsi="Verdana" w:cs="Verdana"/>
      <w:i/>
      <w:iCs/>
      <w:color w:val="000000"/>
      <w:spacing w:val="0"/>
      <w:w w:val="100"/>
      <w:position w:val="0"/>
      <w:shd w:val="clear" w:color="auto" w:fill="FFFFFF"/>
      <w:lang w:val="pl-PL" w:eastAsia="pl-PL" w:bidi="pl-PL"/>
    </w:rPr>
  </w:style>
  <w:style w:type="character" w:customStyle="1" w:styleId="Nagwek7">
    <w:name w:val="Nagłówek #7_"/>
    <w:basedOn w:val="Domylnaczcionkaakapitu"/>
    <w:link w:val="Nagwek70"/>
    <w:locked/>
    <w:rsid w:val="00912464"/>
    <w:rPr>
      <w:rFonts w:ascii="Verdana" w:eastAsia="Verdana" w:hAnsi="Verdana" w:cs="Verdana"/>
      <w:b/>
      <w:bCs/>
      <w:shd w:val="clear" w:color="auto" w:fill="FFFFFF"/>
    </w:rPr>
  </w:style>
  <w:style w:type="paragraph" w:customStyle="1" w:styleId="Nagwek70">
    <w:name w:val="Nagłówek #7"/>
    <w:basedOn w:val="Normalny"/>
    <w:link w:val="Nagwek7"/>
    <w:rsid w:val="00912464"/>
    <w:pPr>
      <w:widowControl w:val="0"/>
      <w:shd w:val="clear" w:color="auto" w:fill="FFFFFF"/>
      <w:spacing w:before="240" w:line="248" w:lineRule="exact"/>
      <w:ind w:hanging="480"/>
      <w:jc w:val="both"/>
      <w:outlineLvl w:val="6"/>
    </w:pPr>
    <w:rPr>
      <w:rFonts w:ascii="Verdana" w:eastAsia="Verdana" w:hAnsi="Verdana" w:cs="Verdana"/>
      <w:b/>
      <w:bCs/>
      <w:sz w:val="20"/>
      <w:szCs w:val="20"/>
    </w:rPr>
  </w:style>
  <w:style w:type="character" w:customStyle="1" w:styleId="Nagwek7Bezpogrubienia">
    <w:name w:val="Nagłówek #7 + Bez pogrubienia"/>
    <w:basedOn w:val="Nagwek7"/>
    <w:rsid w:val="00912464"/>
    <w:rPr>
      <w:rFonts w:ascii="Verdana" w:eastAsia="Verdana" w:hAnsi="Verdana" w:cs="Verdana"/>
      <w:b/>
      <w:bCs/>
      <w:color w:val="000000"/>
      <w:spacing w:val="0"/>
      <w:w w:val="100"/>
      <w:position w:val="0"/>
      <w:shd w:val="clear" w:color="auto" w:fill="FFFFFF"/>
      <w:lang w:val="pl-PL" w:eastAsia="pl-PL" w:bidi="pl-PL"/>
    </w:rPr>
  </w:style>
  <w:style w:type="character" w:customStyle="1" w:styleId="Nagwek7Kursywa">
    <w:name w:val="Nagłówek #7 + Kursywa"/>
    <w:basedOn w:val="Nagwek7"/>
    <w:rsid w:val="00912464"/>
    <w:rPr>
      <w:rFonts w:ascii="Verdana" w:eastAsia="Verdana" w:hAnsi="Verdana" w:cs="Verdana"/>
      <w:b/>
      <w:bCs/>
      <w:i/>
      <w:iCs/>
      <w:color w:val="000000"/>
      <w:spacing w:val="0"/>
      <w:w w:val="100"/>
      <w:position w:val="0"/>
      <w:shd w:val="clear" w:color="auto" w:fill="FFFFFF"/>
      <w:lang w:val="pl-PL" w:eastAsia="pl-PL" w:bidi="pl-PL"/>
    </w:rPr>
  </w:style>
  <w:style w:type="character" w:customStyle="1" w:styleId="Teksttreci2Pogrubienie">
    <w:name w:val="Tekst treści (2) + Pogrubienie"/>
    <w:basedOn w:val="Teksttreci2"/>
    <w:rsid w:val="00912464"/>
    <w:rPr>
      <w:rFonts w:ascii="Verdana" w:eastAsia="Verdana" w:hAnsi="Verdana" w:cs="Verdana"/>
      <w:b/>
      <w:bCs/>
      <w:color w:val="000000"/>
      <w:spacing w:val="0"/>
      <w:w w:val="100"/>
      <w:position w:val="0"/>
      <w:shd w:val="clear" w:color="auto" w:fill="FFFFFF"/>
      <w:lang w:val="pl-PL" w:eastAsia="pl-PL" w:bidi="pl-PL"/>
    </w:rPr>
  </w:style>
  <w:style w:type="character" w:customStyle="1" w:styleId="Teksttreci10">
    <w:name w:val="Tekst treści (10)_"/>
    <w:basedOn w:val="Domylnaczcionkaakapitu"/>
    <w:link w:val="Teksttreci100"/>
    <w:locked/>
    <w:rsid w:val="00912464"/>
    <w:rPr>
      <w:rFonts w:ascii="Verdana" w:eastAsia="Verdana" w:hAnsi="Verdana" w:cs="Verdana"/>
      <w:b/>
      <w:bCs/>
      <w:sz w:val="22"/>
      <w:szCs w:val="22"/>
      <w:shd w:val="clear" w:color="auto" w:fill="FFFFFF"/>
    </w:rPr>
  </w:style>
  <w:style w:type="paragraph" w:customStyle="1" w:styleId="Teksttreci100">
    <w:name w:val="Tekst treści (10)"/>
    <w:basedOn w:val="Normalny"/>
    <w:link w:val="Teksttreci10"/>
    <w:rsid w:val="00912464"/>
    <w:pPr>
      <w:widowControl w:val="0"/>
      <w:shd w:val="clear" w:color="auto" w:fill="FFFFFF"/>
      <w:spacing w:after="240" w:line="0" w:lineRule="atLeast"/>
      <w:jc w:val="center"/>
    </w:pPr>
    <w:rPr>
      <w:rFonts w:ascii="Verdana" w:eastAsia="Verdana" w:hAnsi="Verdana" w:cs="Verdana"/>
      <w:b/>
      <w:bCs/>
      <w:sz w:val="22"/>
      <w:szCs w:val="22"/>
    </w:rPr>
  </w:style>
  <w:style w:type="character" w:customStyle="1" w:styleId="Teksttreci11">
    <w:name w:val="Tekst treści (11)_"/>
    <w:basedOn w:val="Domylnaczcionkaakapitu"/>
    <w:link w:val="Teksttreci110"/>
    <w:locked/>
    <w:rsid w:val="00912464"/>
    <w:rPr>
      <w:rFonts w:ascii="Verdana" w:eastAsia="Verdana" w:hAnsi="Verdana" w:cs="Verdana"/>
      <w:b/>
      <w:bCs/>
      <w:i/>
      <w:iCs/>
      <w:shd w:val="clear" w:color="auto" w:fill="FFFFFF"/>
    </w:rPr>
  </w:style>
  <w:style w:type="paragraph" w:customStyle="1" w:styleId="Teksttreci110">
    <w:name w:val="Tekst treści (11)"/>
    <w:basedOn w:val="Normalny"/>
    <w:link w:val="Teksttreci11"/>
    <w:rsid w:val="00912464"/>
    <w:pPr>
      <w:widowControl w:val="0"/>
      <w:shd w:val="clear" w:color="auto" w:fill="FFFFFF"/>
      <w:spacing w:before="180" w:line="241" w:lineRule="exact"/>
      <w:ind w:hanging="480"/>
      <w:jc w:val="both"/>
    </w:pPr>
    <w:rPr>
      <w:rFonts w:ascii="Verdana" w:eastAsia="Verdana" w:hAnsi="Verdana" w:cs="Verdana"/>
      <w:b/>
      <w:bCs/>
      <w:i/>
      <w:iCs/>
      <w:sz w:val="20"/>
      <w:szCs w:val="20"/>
    </w:rPr>
  </w:style>
  <w:style w:type="character" w:customStyle="1" w:styleId="Teksttreci11Bezpogrubienia">
    <w:name w:val="Tekst treści (11) + Bez pogrubienia"/>
    <w:aliases w:val="Bez kursywy"/>
    <w:basedOn w:val="Teksttreci11"/>
    <w:rsid w:val="00912464"/>
    <w:rPr>
      <w:rFonts w:ascii="Verdana" w:eastAsia="Verdana" w:hAnsi="Verdana" w:cs="Verdana"/>
      <w:b/>
      <w:bCs/>
      <w:i/>
      <w:iCs/>
      <w:color w:val="000000"/>
      <w:spacing w:val="0"/>
      <w:w w:val="100"/>
      <w:position w:val="0"/>
      <w:shd w:val="clear" w:color="auto" w:fill="FFFFFF"/>
      <w:lang w:val="pl-PL" w:eastAsia="pl-PL" w:bidi="pl-PL"/>
    </w:rPr>
  </w:style>
  <w:style w:type="character" w:customStyle="1" w:styleId="Teksttreci11Bezkursywy">
    <w:name w:val="Tekst treści (11) + Bez kursywy"/>
    <w:basedOn w:val="Teksttreci11"/>
    <w:rsid w:val="00912464"/>
    <w:rPr>
      <w:rFonts w:ascii="Verdana" w:eastAsia="Verdana" w:hAnsi="Verdana" w:cs="Verdana"/>
      <w:b/>
      <w:bCs/>
      <w:i/>
      <w:iCs/>
      <w:color w:val="000000"/>
      <w:spacing w:val="0"/>
      <w:w w:val="100"/>
      <w:position w:val="0"/>
      <w:shd w:val="clear" w:color="auto" w:fill="FFFFFF"/>
      <w:lang w:val="pl-PL" w:eastAsia="pl-PL" w:bidi="pl-PL"/>
    </w:rPr>
  </w:style>
  <w:style w:type="character" w:customStyle="1" w:styleId="Teksttreci7Bezpogrubienia">
    <w:name w:val="Tekst treści (7) + Bez pogrubienia"/>
    <w:basedOn w:val="Domylnaczcionkaakapitu"/>
    <w:rsid w:val="007D126D"/>
    <w:rPr>
      <w:rFonts w:ascii="Verdana" w:eastAsia="Verdana" w:hAnsi="Verdana" w:cs="Verdana" w:hint="default"/>
      <w:b/>
      <w:bCs/>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7">
    <w:name w:val="Tekst treści (7)_"/>
    <w:basedOn w:val="Domylnaczcionkaakapitu"/>
    <w:link w:val="Teksttreci70"/>
    <w:locked/>
    <w:rsid w:val="007D126D"/>
    <w:rPr>
      <w:rFonts w:ascii="Verdana" w:eastAsia="Verdana" w:hAnsi="Verdana" w:cs="Verdana"/>
      <w:b/>
      <w:bCs/>
      <w:shd w:val="clear" w:color="auto" w:fill="FFFFFF"/>
    </w:rPr>
  </w:style>
  <w:style w:type="paragraph" w:customStyle="1" w:styleId="Teksttreci70">
    <w:name w:val="Tekst treści (7)"/>
    <w:basedOn w:val="Normalny"/>
    <w:link w:val="Teksttreci7"/>
    <w:rsid w:val="007D126D"/>
    <w:pPr>
      <w:widowControl w:val="0"/>
      <w:shd w:val="clear" w:color="auto" w:fill="FFFFFF"/>
      <w:spacing w:before="420" w:line="241" w:lineRule="exact"/>
      <w:jc w:val="both"/>
    </w:pPr>
    <w:rPr>
      <w:rFonts w:ascii="Verdana" w:eastAsia="Verdana" w:hAnsi="Verdana" w:cs="Verdana"/>
      <w:b/>
      <w:bCs/>
      <w:sz w:val="20"/>
      <w:szCs w:val="20"/>
    </w:rPr>
  </w:style>
  <w:style w:type="character" w:customStyle="1" w:styleId="Nagwek30">
    <w:name w:val="Nagłówek #3_"/>
    <w:basedOn w:val="Domylnaczcionkaakapitu"/>
    <w:link w:val="Nagwek31"/>
    <w:locked/>
    <w:rsid w:val="007D126D"/>
    <w:rPr>
      <w:rFonts w:ascii="Verdana" w:eastAsia="Verdana" w:hAnsi="Verdana" w:cs="Verdana"/>
      <w:b/>
      <w:bCs/>
      <w:sz w:val="28"/>
      <w:szCs w:val="28"/>
      <w:shd w:val="clear" w:color="auto" w:fill="FFFFFF"/>
    </w:rPr>
  </w:style>
  <w:style w:type="paragraph" w:customStyle="1" w:styleId="Nagwek31">
    <w:name w:val="Nagłówek #3"/>
    <w:basedOn w:val="Normalny"/>
    <w:link w:val="Nagwek30"/>
    <w:rsid w:val="007D126D"/>
    <w:pPr>
      <w:widowControl w:val="0"/>
      <w:shd w:val="clear" w:color="auto" w:fill="FFFFFF"/>
      <w:spacing w:before="60" w:after="60" w:line="0" w:lineRule="atLeast"/>
      <w:jc w:val="center"/>
      <w:outlineLvl w:val="2"/>
    </w:pPr>
    <w:rPr>
      <w:rFonts w:ascii="Verdana" w:eastAsia="Verdana" w:hAnsi="Verdana" w:cs="Verdana"/>
      <w:b/>
      <w:bCs/>
      <w:sz w:val="28"/>
      <w:szCs w:val="28"/>
    </w:rPr>
  </w:style>
  <w:style w:type="character" w:customStyle="1" w:styleId="Nagwek610pt">
    <w:name w:val="Nagłówek #6 + 10 pt"/>
    <w:basedOn w:val="Nagwek6"/>
    <w:rsid w:val="007D126D"/>
    <w:rPr>
      <w:rFonts w:ascii="Verdana" w:eastAsia="Verdana" w:hAnsi="Verdana" w:cs="Verdana"/>
      <w:b/>
      <w:bCs/>
      <w:color w:val="000000"/>
      <w:spacing w:val="0"/>
      <w:w w:val="100"/>
      <w:position w:val="0"/>
      <w:sz w:val="20"/>
      <w:szCs w:val="20"/>
      <w:shd w:val="clear" w:color="auto" w:fill="FFFFFF"/>
      <w:lang w:val="pl-PL" w:eastAsia="pl-PL" w:bidi="pl-PL"/>
    </w:rPr>
  </w:style>
  <w:style w:type="character" w:customStyle="1" w:styleId="Teksttreci12">
    <w:name w:val="Tekst treści (12)"/>
    <w:basedOn w:val="Domylnaczcionkaakapitu"/>
    <w:rsid w:val="007D126D"/>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single"/>
      <w:effect w:val="none"/>
      <w:lang w:val="pl-PL" w:eastAsia="pl-PL" w:bidi="pl-PL"/>
    </w:rPr>
  </w:style>
  <w:style w:type="character" w:customStyle="1" w:styleId="Teksttreci120">
    <w:name w:val="Tekst treści (12)_"/>
    <w:basedOn w:val="Domylnaczcionkaakapitu"/>
    <w:locked/>
    <w:rsid w:val="007D126D"/>
    <w:rPr>
      <w:sz w:val="22"/>
      <w:szCs w:val="22"/>
      <w:shd w:val="clear" w:color="auto" w:fill="FFFFFF"/>
    </w:rPr>
  </w:style>
  <w:style w:type="character" w:customStyle="1" w:styleId="Teksttreci13">
    <w:name w:val="Tekst treści (13)_"/>
    <w:basedOn w:val="Domylnaczcionkaakapitu"/>
    <w:link w:val="Teksttreci130"/>
    <w:locked/>
    <w:rsid w:val="007D126D"/>
    <w:rPr>
      <w:rFonts w:ascii="Verdana" w:eastAsia="Verdana" w:hAnsi="Verdana" w:cs="Verdana"/>
      <w:b/>
      <w:bCs/>
      <w:sz w:val="32"/>
      <w:szCs w:val="32"/>
      <w:shd w:val="clear" w:color="auto" w:fill="FFFFFF"/>
    </w:rPr>
  </w:style>
  <w:style w:type="paragraph" w:customStyle="1" w:styleId="Teksttreci130">
    <w:name w:val="Tekst treści (13)"/>
    <w:basedOn w:val="Normalny"/>
    <w:link w:val="Teksttreci13"/>
    <w:rsid w:val="007D126D"/>
    <w:pPr>
      <w:widowControl w:val="0"/>
      <w:shd w:val="clear" w:color="auto" w:fill="FFFFFF"/>
      <w:spacing w:before="60" w:line="392" w:lineRule="exact"/>
      <w:ind w:firstLine="360"/>
    </w:pPr>
    <w:rPr>
      <w:rFonts w:ascii="Verdana" w:eastAsia="Verdana" w:hAnsi="Verdana" w:cs="Verdana"/>
      <w:b/>
      <w:bCs/>
      <w:sz w:val="32"/>
      <w:szCs w:val="32"/>
    </w:rPr>
  </w:style>
  <w:style w:type="character" w:customStyle="1" w:styleId="Teksttreci13Bezpogrubienia">
    <w:name w:val="Tekst treści (13) + Bez pogrubienia"/>
    <w:basedOn w:val="Teksttreci13"/>
    <w:rsid w:val="007D126D"/>
    <w:rPr>
      <w:rFonts w:ascii="Verdana" w:eastAsia="Verdana" w:hAnsi="Verdana" w:cs="Verdana"/>
      <w:b/>
      <w:bCs/>
      <w:color w:val="000000"/>
      <w:spacing w:val="0"/>
      <w:w w:val="100"/>
      <w:position w:val="0"/>
      <w:sz w:val="32"/>
      <w:szCs w:val="32"/>
      <w:shd w:val="clear" w:color="auto" w:fill="FFFFFF"/>
      <w:lang w:val="pl-PL" w:eastAsia="pl-PL" w:bidi="pl-PL"/>
    </w:rPr>
  </w:style>
  <w:style w:type="character" w:customStyle="1" w:styleId="Teksttreci14Bezkursywy">
    <w:name w:val="Tekst treści (14) + Bez kursywy"/>
    <w:basedOn w:val="Domylnaczcionkaakapitu"/>
    <w:rsid w:val="007D126D"/>
    <w:rPr>
      <w:rFonts w:ascii="Verdana" w:eastAsia="Verdana" w:hAnsi="Verdana" w:cs="Verdana" w:hint="default"/>
      <w:b w:val="0"/>
      <w:bCs w:val="0"/>
      <w:i/>
      <w:iCs/>
      <w:smallCaps w:val="0"/>
      <w:strike w:val="0"/>
      <w:dstrike w:val="0"/>
      <w:color w:val="000000"/>
      <w:spacing w:val="0"/>
      <w:w w:val="100"/>
      <w:position w:val="0"/>
      <w:sz w:val="20"/>
      <w:szCs w:val="20"/>
      <w:u w:val="single"/>
      <w:effect w:val="none"/>
      <w:lang w:val="pl-PL" w:eastAsia="pl-PL" w:bidi="pl-PL"/>
    </w:rPr>
  </w:style>
  <w:style w:type="character" w:customStyle="1" w:styleId="Teksttreci14">
    <w:name w:val="Tekst treści (14)"/>
    <w:basedOn w:val="Domylnaczcionkaakapitu"/>
    <w:link w:val="Teksttreci141"/>
    <w:uiPriority w:val="99"/>
    <w:rsid w:val="007D126D"/>
    <w:rPr>
      <w:rFonts w:ascii="Verdana" w:eastAsia="Verdana" w:hAnsi="Verdana" w:cs="Verdana" w:hint="default"/>
      <w:b w:val="0"/>
      <w:bCs w:val="0"/>
      <w:i/>
      <w:iCs/>
      <w:smallCaps w:val="0"/>
      <w:strike w:val="0"/>
      <w:dstrike w:val="0"/>
      <w:color w:val="000000"/>
      <w:spacing w:val="0"/>
      <w:w w:val="100"/>
      <w:position w:val="0"/>
      <w:sz w:val="20"/>
      <w:szCs w:val="20"/>
      <w:u w:val="single"/>
      <w:effect w:val="none"/>
      <w:lang w:val="pl-PL" w:eastAsia="pl-PL" w:bidi="pl-PL"/>
    </w:rPr>
  </w:style>
  <w:style w:type="character" w:customStyle="1" w:styleId="Teksttreci26">
    <w:name w:val="Tekst treści (2) + 6"/>
    <w:aliases w:val="5 pt"/>
    <w:basedOn w:val="Domylnaczcionkaakapitu"/>
    <w:rsid w:val="007D126D"/>
    <w:rPr>
      <w:rFonts w:ascii="Verdana" w:eastAsia="Verdana" w:hAnsi="Verdana" w:cs="Verdana" w:hint="default"/>
      <w:b w:val="0"/>
      <w:bCs w:val="0"/>
      <w:i w:val="0"/>
      <w:iCs w:val="0"/>
      <w:smallCaps w:val="0"/>
      <w:strike w:val="0"/>
      <w:dstrike w:val="0"/>
      <w:color w:val="000000"/>
      <w:spacing w:val="0"/>
      <w:w w:val="100"/>
      <w:position w:val="0"/>
      <w:sz w:val="13"/>
      <w:szCs w:val="13"/>
      <w:u w:val="none"/>
      <w:effect w:val="none"/>
      <w:lang w:val="pl-PL" w:eastAsia="pl-PL" w:bidi="pl-PL"/>
    </w:rPr>
  </w:style>
  <w:style w:type="character" w:customStyle="1" w:styleId="Teksttreci28pt">
    <w:name w:val="Tekst treści (2) + 8 pt"/>
    <w:basedOn w:val="Domylnaczcionkaakapitu"/>
    <w:rsid w:val="007D126D"/>
    <w:rPr>
      <w:rFonts w:ascii="Verdana" w:eastAsia="Verdana" w:hAnsi="Verdana" w:cs="Verdana" w:hint="default"/>
      <w:b w:val="0"/>
      <w:bCs w:val="0"/>
      <w:i w:val="0"/>
      <w:iCs w:val="0"/>
      <w:smallCaps w:val="0"/>
      <w:strike w:val="0"/>
      <w:dstrike w:val="0"/>
      <w:color w:val="000000"/>
      <w:spacing w:val="0"/>
      <w:w w:val="100"/>
      <w:position w:val="0"/>
      <w:sz w:val="16"/>
      <w:szCs w:val="16"/>
      <w:u w:val="none"/>
      <w:effect w:val="none"/>
      <w:lang w:val="pl-PL" w:eastAsia="pl-PL" w:bidi="pl-PL"/>
    </w:rPr>
  </w:style>
  <w:style w:type="character" w:customStyle="1" w:styleId="Teksttreci15">
    <w:name w:val="Tekst treści (15)_"/>
    <w:basedOn w:val="Domylnaczcionkaakapitu"/>
    <w:link w:val="Teksttreci150"/>
    <w:locked/>
    <w:rsid w:val="007D126D"/>
    <w:rPr>
      <w:rFonts w:ascii="Verdana" w:eastAsia="Verdana" w:hAnsi="Verdana" w:cs="Verdana"/>
      <w:sz w:val="13"/>
      <w:szCs w:val="13"/>
      <w:shd w:val="clear" w:color="auto" w:fill="FFFFFF"/>
    </w:rPr>
  </w:style>
  <w:style w:type="paragraph" w:customStyle="1" w:styleId="Teksttreci150">
    <w:name w:val="Tekst treści (15)"/>
    <w:basedOn w:val="Normalny"/>
    <w:link w:val="Teksttreci15"/>
    <w:rsid w:val="007D126D"/>
    <w:pPr>
      <w:widowControl w:val="0"/>
      <w:shd w:val="clear" w:color="auto" w:fill="FFFFFF"/>
      <w:spacing w:line="241" w:lineRule="exact"/>
    </w:pPr>
    <w:rPr>
      <w:rFonts w:ascii="Verdana" w:eastAsia="Verdana" w:hAnsi="Verdana" w:cs="Verdana"/>
      <w:sz w:val="13"/>
      <w:szCs w:val="13"/>
    </w:rPr>
  </w:style>
  <w:style w:type="character" w:customStyle="1" w:styleId="Teksttreci158pt">
    <w:name w:val="Tekst treści (15) + 8 pt"/>
    <w:basedOn w:val="Teksttreci15"/>
    <w:rsid w:val="007D126D"/>
    <w:rPr>
      <w:rFonts w:ascii="Verdana" w:eastAsia="Verdana" w:hAnsi="Verdana" w:cs="Verdana"/>
      <w:color w:val="000000"/>
      <w:spacing w:val="0"/>
      <w:w w:val="100"/>
      <w:position w:val="0"/>
      <w:sz w:val="16"/>
      <w:szCs w:val="16"/>
      <w:shd w:val="clear" w:color="auto" w:fill="FFFFFF"/>
      <w:lang w:val="pl-PL" w:eastAsia="pl-PL" w:bidi="pl-PL"/>
    </w:rPr>
  </w:style>
  <w:style w:type="character" w:customStyle="1" w:styleId="Teksttreci1510pt">
    <w:name w:val="Tekst treści (15) + 10 pt"/>
    <w:basedOn w:val="Teksttreci15"/>
    <w:rsid w:val="007D126D"/>
    <w:rPr>
      <w:rFonts w:ascii="Verdana" w:eastAsia="Verdana" w:hAnsi="Verdana" w:cs="Verdana"/>
      <w:color w:val="000000"/>
      <w:spacing w:val="0"/>
      <w:w w:val="100"/>
      <w:position w:val="0"/>
      <w:sz w:val="20"/>
      <w:szCs w:val="20"/>
      <w:shd w:val="clear" w:color="auto" w:fill="FFFFFF"/>
      <w:lang w:val="pl-PL" w:eastAsia="pl-PL" w:bidi="pl-PL"/>
    </w:rPr>
  </w:style>
  <w:style w:type="character" w:customStyle="1" w:styleId="Teksttreci2Odstpy-1pt">
    <w:name w:val="Tekst treści (2) + Odstępy -1 pt"/>
    <w:basedOn w:val="Domylnaczcionkaakapitu"/>
    <w:rsid w:val="007D126D"/>
    <w:rPr>
      <w:rFonts w:ascii="Verdana" w:eastAsia="Verdana" w:hAnsi="Verdana" w:cs="Verdana" w:hint="default"/>
      <w:b w:val="0"/>
      <w:bCs w:val="0"/>
      <w:i w:val="0"/>
      <w:iCs w:val="0"/>
      <w:smallCaps w:val="0"/>
      <w:strike w:val="0"/>
      <w:dstrike w:val="0"/>
      <w:color w:val="000000"/>
      <w:spacing w:val="-20"/>
      <w:w w:val="100"/>
      <w:position w:val="0"/>
      <w:sz w:val="20"/>
      <w:szCs w:val="20"/>
      <w:u w:val="single"/>
      <w:effect w:val="none"/>
      <w:lang w:val="pl-PL" w:eastAsia="pl-PL" w:bidi="pl-PL"/>
    </w:rPr>
  </w:style>
  <w:style w:type="character" w:customStyle="1" w:styleId="Teksttreci140">
    <w:name w:val="Tekst treści (14)_"/>
    <w:basedOn w:val="Domylnaczcionkaakapitu"/>
    <w:locked/>
    <w:rsid w:val="00BA18DC"/>
    <w:rPr>
      <w:rFonts w:ascii="Verdana" w:eastAsia="Verdana" w:hAnsi="Verdana" w:cs="Verdana"/>
      <w:i/>
      <w:iCs/>
      <w:shd w:val="clear" w:color="auto" w:fill="FFFFFF"/>
    </w:rPr>
  </w:style>
  <w:style w:type="paragraph" w:styleId="Nagwek">
    <w:name w:val="header"/>
    <w:basedOn w:val="Normalny"/>
    <w:link w:val="NagwekZnak"/>
    <w:rsid w:val="00C25CCE"/>
    <w:pPr>
      <w:tabs>
        <w:tab w:val="center" w:pos="4536"/>
        <w:tab w:val="right" w:pos="9072"/>
      </w:tabs>
    </w:pPr>
  </w:style>
  <w:style w:type="character" w:customStyle="1" w:styleId="NagwekZnak">
    <w:name w:val="Nagłówek Znak"/>
    <w:basedOn w:val="Domylnaczcionkaakapitu"/>
    <w:link w:val="Nagwek"/>
    <w:rsid w:val="00C25CCE"/>
    <w:rPr>
      <w:sz w:val="24"/>
      <w:szCs w:val="24"/>
    </w:rPr>
  </w:style>
  <w:style w:type="paragraph" w:styleId="Stopka">
    <w:name w:val="footer"/>
    <w:basedOn w:val="Normalny"/>
    <w:link w:val="StopkaZnak"/>
    <w:uiPriority w:val="99"/>
    <w:rsid w:val="00C25CCE"/>
    <w:pPr>
      <w:tabs>
        <w:tab w:val="center" w:pos="4536"/>
        <w:tab w:val="right" w:pos="9072"/>
      </w:tabs>
    </w:pPr>
  </w:style>
  <w:style w:type="character" w:customStyle="1" w:styleId="StopkaZnak">
    <w:name w:val="Stopka Znak"/>
    <w:basedOn w:val="Domylnaczcionkaakapitu"/>
    <w:link w:val="Stopka"/>
    <w:uiPriority w:val="99"/>
    <w:rsid w:val="00C25CCE"/>
    <w:rPr>
      <w:sz w:val="24"/>
      <w:szCs w:val="24"/>
    </w:rPr>
  </w:style>
  <w:style w:type="character" w:customStyle="1" w:styleId="Nagwek3Znak">
    <w:name w:val="Nagłówek 3 Znak"/>
    <w:basedOn w:val="Domylnaczcionkaakapitu"/>
    <w:link w:val="Nagwek3"/>
    <w:rsid w:val="001A6695"/>
    <w:rPr>
      <w:rFonts w:asciiTheme="majorHAnsi" w:eastAsiaTheme="majorEastAsia" w:hAnsiTheme="majorHAnsi" w:cstheme="majorBidi"/>
      <w:color w:val="243F60" w:themeColor="accent1" w:themeShade="7F"/>
      <w:sz w:val="24"/>
      <w:szCs w:val="24"/>
    </w:rPr>
  </w:style>
  <w:style w:type="paragraph" w:customStyle="1" w:styleId="Teksttreci1">
    <w:name w:val="Tekst treści1"/>
    <w:basedOn w:val="Normalny"/>
    <w:link w:val="Teksttreci"/>
    <w:uiPriority w:val="99"/>
    <w:rsid w:val="001A6695"/>
    <w:pPr>
      <w:shd w:val="clear" w:color="auto" w:fill="FFFFFF"/>
      <w:suppressAutoHyphens/>
      <w:spacing w:line="274" w:lineRule="exact"/>
      <w:ind w:hanging="340"/>
      <w:jc w:val="both"/>
    </w:pPr>
    <w:rPr>
      <w:lang w:eastAsia="ar-SA"/>
    </w:rPr>
  </w:style>
  <w:style w:type="paragraph" w:customStyle="1" w:styleId="Nagwek310">
    <w:name w:val="Nagłówek #31"/>
    <w:basedOn w:val="Normalny"/>
    <w:rsid w:val="001A6695"/>
    <w:pPr>
      <w:shd w:val="clear" w:color="auto" w:fill="FFFFFF"/>
      <w:suppressAutoHyphens/>
      <w:spacing w:before="660" w:after="180" w:line="240" w:lineRule="atLeast"/>
    </w:pPr>
    <w:rPr>
      <w:b/>
      <w:bCs/>
      <w:lang w:eastAsia="ar-SA"/>
    </w:rPr>
  </w:style>
  <w:style w:type="paragraph" w:customStyle="1" w:styleId="Nagwek331">
    <w:name w:val="Nagłówek #3 (3)1"/>
    <w:basedOn w:val="Normalny"/>
    <w:rsid w:val="001A6695"/>
    <w:pPr>
      <w:shd w:val="clear" w:color="auto" w:fill="FFFFFF"/>
      <w:suppressAutoHyphens/>
      <w:spacing w:before="120" w:after="180" w:line="240" w:lineRule="atLeast"/>
      <w:ind w:hanging="320"/>
    </w:pPr>
    <w:rPr>
      <w:b/>
      <w:bCs/>
      <w:lang w:eastAsia="ar-SA"/>
    </w:rPr>
  </w:style>
  <w:style w:type="paragraph" w:customStyle="1" w:styleId="Teksttreci31">
    <w:name w:val="Tekst treści (3)1"/>
    <w:basedOn w:val="Normalny"/>
    <w:rsid w:val="001A6695"/>
    <w:pPr>
      <w:shd w:val="clear" w:color="auto" w:fill="FFFFFF"/>
      <w:suppressAutoHyphens/>
      <w:spacing w:before="300" w:after="180" w:line="240" w:lineRule="atLeast"/>
      <w:ind w:hanging="320"/>
    </w:pPr>
    <w:rPr>
      <w:lang w:eastAsia="ar-SA"/>
    </w:rPr>
  </w:style>
  <w:style w:type="paragraph" w:customStyle="1" w:styleId="Nagwek11">
    <w:name w:val="Nagłówek #11"/>
    <w:basedOn w:val="Normalny"/>
    <w:rsid w:val="001A6695"/>
    <w:pPr>
      <w:shd w:val="clear" w:color="auto" w:fill="FFFFFF"/>
      <w:suppressAutoHyphens/>
      <w:spacing w:before="660" w:after="660" w:line="346" w:lineRule="exact"/>
      <w:jc w:val="both"/>
    </w:pPr>
    <w:rPr>
      <w:b/>
      <w:bCs/>
      <w:sz w:val="30"/>
      <w:szCs w:val="30"/>
      <w:lang w:eastAsia="ar-SA"/>
    </w:rPr>
  </w:style>
  <w:style w:type="paragraph" w:customStyle="1" w:styleId="Teksttreci41">
    <w:name w:val="Tekst treści (4)1"/>
    <w:basedOn w:val="Normalny"/>
    <w:rsid w:val="001A6695"/>
    <w:pPr>
      <w:shd w:val="clear" w:color="auto" w:fill="FFFFFF"/>
      <w:suppressAutoHyphens/>
      <w:spacing w:before="660" w:after="60" w:line="312" w:lineRule="exact"/>
      <w:ind w:hanging="360"/>
      <w:jc w:val="both"/>
    </w:pPr>
    <w:rPr>
      <w:lang w:eastAsia="ar-SA"/>
    </w:rPr>
  </w:style>
  <w:style w:type="paragraph" w:styleId="Tekstprzypisudolnego">
    <w:name w:val="footnote text"/>
    <w:basedOn w:val="Normalny"/>
    <w:link w:val="TekstprzypisudolnegoZnak"/>
    <w:uiPriority w:val="99"/>
    <w:unhideWhenUsed/>
    <w:rsid w:val="0058352C"/>
    <w:rPr>
      <w:sz w:val="20"/>
      <w:szCs w:val="20"/>
    </w:rPr>
  </w:style>
  <w:style w:type="character" w:customStyle="1" w:styleId="TekstprzypisudolnegoZnak">
    <w:name w:val="Tekst przypisu dolnego Znak"/>
    <w:basedOn w:val="Domylnaczcionkaakapitu"/>
    <w:link w:val="Tekstprzypisudolnego"/>
    <w:uiPriority w:val="99"/>
    <w:rsid w:val="0058352C"/>
  </w:style>
  <w:style w:type="character" w:styleId="Odwoanieprzypisudolnego">
    <w:name w:val="footnote reference"/>
    <w:basedOn w:val="Domylnaczcionkaakapitu"/>
    <w:uiPriority w:val="99"/>
    <w:semiHidden/>
    <w:unhideWhenUsed/>
    <w:rsid w:val="0058352C"/>
    <w:rPr>
      <w:vertAlign w:val="superscript"/>
    </w:rPr>
  </w:style>
  <w:style w:type="paragraph" w:styleId="Tekstpodstawowy">
    <w:name w:val="Body Text"/>
    <w:basedOn w:val="Normalny"/>
    <w:link w:val="TekstpodstawowyZnak"/>
    <w:unhideWhenUsed/>
    <w:rsid w:val="004D5AEF"/>
    <w:pPr>
      <w:jc w:val="both"/>
    </w:pPr>
    <w:rPr>
      <w:rFonts w:ascii="Arial" w:hAnsi="Arial"/>
      <w:szCs w:val="20"/>
      <w:lang w:val="x-none" w:eastAsia="x-none"/>
    </w:rPr>
  </w:style>
  <w:style w:type="character" w:customStyle="1" w:styleId="TekstpodstawowyZnak">
    <w:name w:val="Tekst podstawowy Znak"/>
    <w:basedOn w:val="Domylnaczcionkaakapitu"/>
    <w:link w:val="Tekstpodstawowy"/>
    <w:rsid w:val="004D5AEF"/>
    <w:rPr>
      <w:rFonts w:ascii="Arial" w:hAnsi="Arial"/>
      <w:sz w:val="24"/>
      <w:lang w:val="x-none" w:eastAsia="x-none"/>
    </w:rPr>
  </w:style>
  <w:style w:type="character" w:customStyle="1" w:styleId="Teksttreci22">
    <w:name w:val="Tekst treści (22)"/>
    <w:link w:val="Teksttreci221"/>
    <w:uiPriority w:val="99"/>
    <w:locked/>
    <w:rsid w:val="004D5AEF"/>
    <w:rPr>
      <w:shd w:val="clear" w:color="auto" w:fill="FFFFFF"/>
    </w:rPr>
  </w:style>
  <w:style w:type="paragraph" w:customStyle="1" w:styleId="Teksttreci221">
    <w:name w:val="Tekst treści (22)1"/>
    <w:basedOn w:val="Normalny"/>
    <w:link w:val="Teksttreci22"/>
    <w:uiPriority w:val="99"/>
    <w:rsid w:val="004D5AEF"/>
    <w:pPr>
      <w:shd w:val="clear" w:color="auto" w:fill="FFFFFF"/>
      <w:spacing w:after="180" w:line="250" w:lineRule="exact"/>
      <w:ind w:hanging="340"/>
      <w:jc w:val="both"/>
    </w:pPr>
    <w:rPr>
      <w:sz w:val="20"/>
      <w:szCs w:val="20"/>
    </w:rPr>
  </w:style>
  <w:style w:type="character" w:customStyle="1" w:styleId="Teksttreci200">
    <w:name w:val="Tekst treści (20)"/>
    <w:link w:val="Teksttreci201"/>
    <w:uiPriority w:val="99"/>
    <w:locked/>
    <w:rsid w:val="004D5AEF"/>
    <w:rPr>
      <w:shd w:val="clear" w:color="auto" w:fill="FFFFFF"/>
    </w:rPr>
  </w:style>
  <w:style w:type="paragraph" w:customStyle="1" w:styleId="Teksttreci201">
    <w:name w:val="Tekst treści (20)1"/>
    <w:basedOn w:val="Normalny"/>
    <w:link w:val="Teksttreci200"/>
    <w:uiPriority w:val="99"/>
    <w:rsid w:val="004D5AEF"/>
    <w:pPr>
      <w:shd w:val="clear" w:color="auto" w:fill="FFFFFF"/>
      <w:spacing w:after="660" w:line="379" w:lineRule="exact"/>
      <w:jc w:val="both"/>
    </w:pPr>
    <w:rPr>
      <w:sz w:val="20"/>
      <w:szCs w:val="20"/>
    </w:rPr>
  </w:style>
  <w:style w:type="character" w:customStyle="1" w:styleId="Teksttreci21">
    <w:name w:val="Tekst treści (21)"/>
    <w:link w:val="Teksttreci211"/>
    <w:uiPriority w:val="99"/>
    <w:locked/>
    <w:rsid w:val="004D5AEF"/>
    <w:rPr>
      <w:shd w:val="clear" w:color="auto" w:fill="FFFFFF"/>
    </w:rPr>
  </w:style>
  <w:style w:type="paragraph" w:customStyle="1" w:styleId="Teksttreci211">
    <w:name w:val="Tekst treści (21)1"/>
    <w:basedOn w:val="Normalny"/>
    <w:link w:val="Teksttreci21"/>
    <w:uiPriority w:val="99"/>
    <w:rsid w:val="004D5AEF"/>
    <w:pPr>
      <w:shd w:val="clear" w:color="auto" w:fill="FFFFFF"/>
      <w:spacing w:line="379" w:lineRule="exact"/>
    </w:pPr>
    <w:rPr>
      <w:sz w:val="20"/>
      <w:szCs w:val="20"/>
    </w:rPr>
  </w:style>
  <w:style w:type="character" w:customStyle="1" w:styleId="Teksttreci24">
    <w:name w:val="Tekst treści (24)"/>
    <w:link w:val="Teksttreci241"/>
    <w:uiPriority w:val="99"/>
    <w:locked/>
    <w:rsid w:val="004D5AEF"/>
    <w:rPr>
      <w:shd w:val="clear" w:color="auto" w:fill="FFFFFF"/>
    </w:rPr>
  </w:style>
  <w:style w:type="paragraph" w:customStyle="1" w:styleId="Teksttreci241">
    <w:name w:val="Tekst treści (24)1"/>
    <w:basedOn w:val="Normalny"/>
    <w:link w:val="Teksttreci24"/>
    <w:uiPriority w:val="99"/>
    <w:rsid w:val="004D5AEF"/>
    <w:pPr>
      <w:shd w:val="clear" w:color="auto" w:fill="FFFFFF"/>
      <w:spacing w:before="420" w:line="379" w:lineRule="exact"/>
      <w:ind w:hanging="740"/>
      <w:jc w:val="both"/>
    </w:pPr>
    <w:rPr>
      <w:sz w:val="20"/>
      <w:szCs w:val="20"/>
    </w:rPr>
  </w:style>
  <w:style w:type="paragraph" w:customStyle="1" w:styleId="Akapitzlist1">
    <w:name w:val="Akapit z listą1"/>
    <w:basedOn w:val="Normalny"/>
    <w:rsid w:val="00511E46"/>
    <w:pPr>
      <w:spacing w:after="160" w:line="256" w:lineRule="auto"/>
      <w:ind w:left="720"/>
    </w:pPr>
    <w:rPr>
      <w:rFonts w:ascii="Calibri" w:hAnsi="Calibri"/>
      <w:sz w:val="22"/>
      <w:szCs w:val="22"/>
      <w:lang w:eastAsia="en-US"/>
    </w:rPr>
  </w:style>
  <w:style w:type="character" w:customStyle="1" w:styleId="TytuZnak">
    <w:name w:val="Tytuł Znak"/>
    <w:link w:val="Tytu"/>
    <w:rsid w:val="009003FC"/>
    <w:rPr>
      <w:sz w:val="28"/>
      <w:szCs w:val="24"/>
    </w:rPr>
  </w:style>
  <w:style w:type="character" w:styleId="Odwoaniedokomentarza">
    <w:name w:val="annotation reference"/>
    <w:basedOn w:val="Domylnaczcionkaakapitu"/>
    <w:semiHidden/>
    <w:unhideWhenUsed/>
    <w:rsid w:val="003D12F6"/>
    <w:rPr>
      <w:sz w:val="16"/>
      <w:szCs w:val="16"/>
    </w:rPr>
  </w:style>
  <w:style w:type="paragraph" w:styleId="Tekstkomentarza">
    <w:name w:val="annotation text"/>
    <w:basedOn w:val="Normalny"/>
    <w:link w:val="TekstkomentarzaZnak"/>
    <w:unhideWhenUsed/>
    <w:rsid w:val="003D12F6"/>
    <w:rPr>
      <w:sz w:val="20"/>
      <w:szCs w:val="20"/>
    </w:rPr>
  </w:style>
  <w:style w:type="character" w:customStyle="1" w:styleId="TekstkomentarzaZnak">
    <w:name w:val="Tekst komentarza Znak"/>
    <w:basedOn w:val="Domylnaczcionkaakapitu"/>
    <w:link w:val="Tekstkomentarza"/>
    <w:rsid w:val="003D12F6"/>
  </w:style>
  <w:style w:type="paragraph" w:styleId="Tematkomentarza">
    <w:name w:val="annotation subject"/>
    <w:basedOn w:val="Tekstkomentarza"/>
    <w:next w:val="Tekstkomentarza"/>
    <w:link w:val="TematkomentarzaZnak"/>
    <w:semiHidden/>
    <w:unhideWhenUsed/>
    <w:rsid w:val="003D12F6"/>
    <w:rPr>
      <w:b/>
      <w:bCs/>
    </w:rPr>
  </w:style>
  <w:style w:type="character" w:customStyle="1" w:styleId="TematkomentarzaZnak">
    <w:name w:val="Temat komentarza Znak"/>
    <w:basedOn w:val="TekstkomentarzaZnak"/>
    <w:link w:val="Tematkomentarza"/>
    <w:semiHidden/>
    <w:rsid w:val="003D12F6"/>
    <w:rPr>
      <w:b/>
      <w:bCs/>
    </w:rPr>
  </w:style>
  <w:style w:type="character" w:customStyle="1" w:styleId="Teksttreci25">
    <w:name w:val="Tekst treści (25)"/>
    <w:link w:val="Teksttreci251"/>
    <w:uiPriority w:val="99"/>
    <w:rsid w:val="001A656A"/>
    <w:rPr>
      <w:shd w:val="clear" w:color="auto" w:fill="FFFFFF"/>
    </w:rPr>
  </w:style>
  <w:style w:type="character" w:customStyle="1" w:styleId="Teksttreci20Pogrubienie2">
    <w:name w:val="Tekst treści (20) + Pogrubienie2"/>
    <w:uiPriority w:val="99"/>
    <w:rsid w:val="001A656A"/>
    <w:rPr>
      <w:b/>
      <w:bCs/>
      <w:shd w:val="clear" w:color="auto" w:fill="FFFFFF"/>
    </w:rPr>
  </w:style>
  <w:style w:type="character" w:customStyle="1" w:styleId="Teksttreci260">
    <w:name w:val="Tekst treści (26)"/>
    <w:link w:val="Teksttreci261"/>
    <w:uiPriority w:val="99"/>
    <w:rsid w:val="001A656A"/>
    <w:rPr>
      <w:shd w:val="clear" w:color="auto" w:fill="FFFFFF"/>
    </w:rPr>
  </w:style>
  <w:style w:type="paragraph" w:customStyle="1" w:styleId="Teksttreci251">
    <w:name w:val="Tekst treści (25)1"/>
    <w:basedOn w:val="Normalny"/>
    <w:link w:val="Teksttreci25"/>
    <w:uiPriority w:val="99"/>
    <w:rsid w:val="001A656A"/>
    <w:pPr>
      <w:shd w:val="clear" w:color="auto" w:fill="FFFFFF"/>
      <w:spacing w:before="60" w:line="379" w:lineRule="exact"/>
      <w:jc w:val="right"/>
    </w:pPr>
    <w:rPr>
      <w:sz w:val="20"/>
      <w:szCs w:val="20"/>
    </w:rPr>
  </w:style>
  <w:style w:type="paragraph" w:customStyle="1" w:styleId="Teksttreci261">
    <w:name w:val="Tekst treści (26)1"/>
    <w:basedOn w:val="Normalny"/>
    <w:link w:val="Teksttreci260"/>
    <w:uiPriority w:val="99"/>
    <w:rsid w:val="001A656A"/>
    <w:pPr>
      <w:shd w:val="clear" w:color="auto" w:fill="FFFFFF"/>
      <w:spacing w:before="60" w:after="60" w:line="379" w:lineRule="exact"/>
      <w:ind w:hanging="420"/>
    </w:pPr>
    <w:rPr>
      <w:sz w:val="20"/>
      <w:szCs w:val="20"/>
    </w:rPr>
  </w:style>
  <w:style w:type="paragraph" w:customStyle="1" w:styleId="Teksttreci141">
    <w:name w:val="Tekst treści (14)1"/>
    <w:basedOn w:val="Normalny"/>
    <w:link w:val="Teksttreci14"/>
    <w:uiPriority w:val="99"/>
    <w:rsid w:val="001016C8"/>
    <w:pPr>
      <w:shd w:val="clear" w:color="auto" w:fill="FFFFFF"/>
      <w:spacing w:before="360" w:line="274" w:lineRule="exact"/>
      <w:jc w:val="both"/>
    </w:pPr>
    <w:rPr>
      <w:rFonts w:ascii="Verdana" w:eastAsia="Verdana" w:hAnsi="Verdana" w:cs="Verdana"/>
      <w:i/>
      <w:iCs/>
      <w:color w:val="000000"/>
      <w:sz w:val="20"/>
      <w:szCs w:val="20"/>
      <w:u w:val="single"/>
      <w:lang w:bidi="pl-PL"/>
    </w:rPr>
  </w:style>
  <w:style w:type="character" w:customStyle="1" w:styleId="Teksttreci">
    <w:name w:val="Tekst treści"/>
    <w:link w:val="Teksttreci1"/>
    <w:uiPriority w:val="99"/>
    <w:rsid w:val="001016C8"/>
    <w:rPr>
      <w:sz w:val="24"/>
      <w:szCs w:val="24"/>
      <w:shd w:val="clear" w:color="auto" w:fill="FFFFFF"/>
      <w:lang w:eastAsia="ar-SA"/>
    </w:rPr>
  </w:style>
  <w:style w:type="character" w:customStyle="1" w:styleId="Teksttreci8">
    <w:name w:val="Tekst treści (8)"/>
    <w:link w:val="Teksttreci81"/>
    <w:uiPriority w:val="99"/>
    <w:rsid w:val="001016C8"/>
    <w:rPr>
      <w:sz w:val="24"/>
      <w:szCs w:val="24"/>
      <w:shd w:val="clear" w:color="auto" w:fill="FFFFFF"/>
    </w:rPr>
  </w:style>
  <w:style w:type="paragraph" w:customStyle="1" w:styleId="Teksttreci81">
    <w:name w:val="Tekst treści (8)1"/>
    <w:basedOn w:val="Normalny"/>
    <w:link w:val="Teksttreci8"/>
    <w:uiPriority w:val="99"/>
    <w:rsid w:val="001016C8"/>
    <w:pPr>
      <w:shd w:val="clear" w:color="auto" w:fill="FFFFFF"/>
      <w:spacing w:line="274" w:lineRule="exact"/>
    </w:pPr>
  </w:style>
  <w:style w:type="character" w:customStyle="1" w:styleId="Nagwek32">
    <w:name w:val="Nagłówek #3 (2)"/>
    <w:link w:val="Nagwek321"/>
    <w:uiPriority w:val="99"/>
    <w:locked/>
    <w:rsid w:val="001016C8"/>
    <w:rPr>
      <w:b/>
      <w:bCs/>
      <w:sz w:val="24"/>
      <w:szCs w:val="24"/>
      <w:shd w:val="clear" w:color="auto" w:fill="FFFFFF"/>
    </w:rPr>
  </w:style>
  <w:style w:type="paragraph" w:customStyle="1" w:styleId="Nagwek321">
    <w:name w:val="Nagłówek #3 (2)1"/>
    <w:basedOn w:val="Normalny"/>
    <w:link w:val="Nagwek32"/>
    <w:uiPriority w:val="99"/>
    <w:rsid w:val="001016C8"/>
    <w:pPr>
      <w:shd w:val="clear" w:color="auto" w:fill="FFFFFF"/>
      <w:spacing w:before="180" w:after="180" w:line="274" w:lineRule="exact"/>
      <w:jc w:val="both"/>
      <w:outlineLvl w:val="2"/>
    </w:pPr>
    <w:rPr>
      <w:b/>
      <w:bCs/>
    </w:rPr>
  </w:style>
  <w:style w:type="character" w:customStyle="1" w:styleId="Nagwek322">
    <w:name w:val="Nagłówek #3 (2)2"/>
    <w:uiPriority w:val="99"/>
    <w:rsid w:val="001016C8"/>
    <w:rPr>
      <w:rFonts w:ascii="Arial" w:hAnsi="Arial" w:cs="Arial"/>
      <w:b/>
      <w:bCs/>
      <w:sz w:val="20"/>
      <w:szCs w:val="20"/>
      <w:u w:val="single"/>
      <w:shd w:val="clear" w:color="auto" w:fill="FFFFFF"/>
    </w:rPr>
  </w:style>
  <w:style w:type="character" w:customStyle="1" w:styleId="Teksttreci36">
    <w:name w:val="Tekst treści (36)"/>
    <w:link w:val="Teksttreci361"/>
    <w:uiPriority w:val="99"/>
    <w:rsid w:val="001016C8"/>
    <w:rPr>
      <w:rFonts w:ascii="Arial" w:hAnsi="Arial" w:cs="Arial"/>
      <w:shd w:val="clear" w:color="auto" w:fill="FFFFFF"/>
    </w:rPr>
  </w:style>
  <w:style w:type="paragraph" w:customStyle="1" w:styleId="Teksttreci361">
    <w:name w:val="Tekst treści (36)1"/>
    <w:basedOn w:val="Normalny"/>
    <w:link w:val="Teksttreci36"/>
    <w:uiPriority w:val="99"/>
    <w:rsid w:val="001016C8"/>
    <w:pPr>
      <w:shd w:val="clear" w:color="auto" w:fill="FFFFFF"/>
      <w:spacing w:before="180" w:line="263" w:lineRule="exact"/>
      <w:jc w:val="right"/>
    </w:pPr>
    <w:rPr>
      <w:rFonts w:ascii="Arial" w:hAnsi="Arial" w:cs="Arial"/>
      <w:sz w:val="20"/>
      <w:szCs w:val="20"/>
    </w:rPr>
  </w:style>
  <w:style w:type="character" w:customStyle="1" w:styleId="Teksttreci30">
    <w:name w:val="Tekst treści (30)"/>
    <w:link w:val="Teksttreci301"/>
    <w:uiPriority w:val="99"/>
    <w:locked/>
    <w:rsid w:val="004E6887"/>
    <w:rPr>
      <w:sz w:val="18"/>
      <w:szCs w:val="18"/>
      <w:shd w:val="clear" w:color="auto" w:fill="FFFFFF"/>
    </w:rPr>
  </w:style>
  <w:style w:type="paragraph" w:customStyle="1" w:styleId="Teksttreci301">
    <w:name w:val="Tekst treści (30)1"/>
    <w:basedOn w:val="Normalny"/>
    <w:link w:val="Teksttreci30"/>
    <w:uiPriority w:val="99"/>
    <w:rsid w:val="004E6887"/>
    <w:pPr>
      <w:shd w:val="clear" w:color="auto" w:fill="FFFFFF"/>
      <w:spacing w:before="1020" w:after="180" w:line="240" w:lineRule="atLeast"/>
    </w:pPr>
    <w:rPr>
      <w:sz w:val="18"/>
      <w:szCs w:val="18"/>
    </w:rPr>
  </w:style>
  <w:style w:type="character" w:customStyle="1" w:styleId="Teksttreci14Kursywa3">
    <w:name w:val="Tekst treści (14) + Kursywa3"/>
    <w:uiPriority w:val="99"/>
    <w:rsid w:val="004E6887"/>
    <w:rPr>
      <w:rFonts w:ascii="Arial" w:hAnsi="Arial" w:cs="Arial"/>
      <w:b/>
      <w:bCs/>
      <w:i/>
      <w:iCs/>
      <w:noProof/>
      <w:sz w:val="20"/>
      <w:szCs w:val="20"/>
      <w:shd w:val="clear" w:color="auto" w:fill="FFFFFF"/>
    </w:rPr>
  </w:style>
  <w:style w:type="paragraph" w:customStyle="1" w:styleId="Styl1">
    <w:name w:val="Styl1"/>
    <w:basedOn w:val="Normalny"/>
    <w:rsid w:val="007D05FC"/>
    <w:rPr>
      <w:rFonts w:ascii="Arial" w:hAnsi="Arial"/>
      <w:sz w:val="8"/>
      <w:szCs w:val="20"/>
    </w:rPr>
  </w:style>
  <w:style w:type="character" w:customStyle="1" w:styleId="AkapitzlistZnak">
    <w:name w:val="Akapit z listą Znak"/>
    <w:aliases w:val="CW_Lista Znak,Numerowanie Znak,List Paragraph Znak,Akapit z listą BS Znak,L1 Znak,Akapit z listą5 Znak,lp1 Znak,List Paragraph2 Znak,Akapit z listą 1 Znak,Nagłowek 3 Znak,Preambuła Znak,Dot pt Znak,F5 List Paragraph Znak,BulletC Znak"/>
    <w:link w:val="Akapitzlist"/>
    <w:uiPriority w:val="34"/>
    <w:qFormat/>
    <w:rsid w:val="001A1A3A"/>
    <w:rPr>
      <w:sz w:val="24"/>
      <w:szCs w:val="24"/>
    </w:rPr>
  </w:style>
  <w:style w:type="paragraph" w:styleId="Zwykytekst">
    <w:name w:val="Plain Text"/>
    <w:basedOn w:val="Normalny"/>
    <w:link w:val="ZwykytekstZnak"/>
    <w:rsid w:val="004E7504"/>
    <w:pPr>
      <w:autoSpaceDE w:val="0"/>
      <w:autoSpaceDN w:val="0"/>
      <w:spacing w:before="90" w:line="380" w:lineRule="atLeast"/>
      <w:jc w:val="both"/>
    </w:pPr>
    <w:rPr>
      <w:rFonts w:ascii="Courier New" w:hAnsi="Courier New"/>
      <w:w w:val="89"/>
      <w:sz w:val="25"/>
      <w:szCs w:val="20"/>
      <w:lang w:val="x-none" w:eastAsia="x-none"/>
    </w:rPr>
  </w:style>
  <w:style w:type="character" w:customStyle="1" w:styleId="ZwykytekstZnak">
    <w:name w:val="Zwykły tekst Znak"/>
    <w:basedOn w:val="Domylnaczcionkaakapitu"/>
    <w:link w:val="Zwykytekst"/>
    <w:rsid w:val="004E7504"/>
    <w:rPr>
      <w:rFonts w:ascii="Courier New" w:hAnsi="Courier New"/>
      <w:w w:val="89"/>
      <w:sz w:val="25"/>
      <w:lang w:val="x-none" w:eastAsia="x-none"/>
    </w:rPr>
  </w:style>
  <w:style w:type="paragraph" w:styleId="Lista">
    <w:name w:val="List"/>
    <w:basedOn w:val="Normalny"/>
    <w:rsid w:val="004E7504"/>
    <w:pPr>
      <w:autoSpaceDE w:val="0"/>
      <w:autoSpaceDN w:val="0"/>
      <w:spacing w:before="90" w:line="380" w:lineRule="atLeast"/>
      <w:jc w:val="both"/>
    </w:pPr>
    <w:rPr>
      <w:w w:val="89"/>
      <w:sz w:val="25"/>
      <w:szCs w:val="20"/>
    </w:rPr>
  </w:style>
  <w:style w:type="paragraph" w:styleId="Bezodstpw">
    <w:name w:val="No Spacing"/>
    <w:uiPriority w:val="1"/>
    <w:qFormat/>
    <w:rsid w:val="0040506F"/>
    <w:rPr>
      <w:rFonts w:ascii="Calibri" w:eastAsia="Calibri" w:hAnsi="Calibri" w:cs="Calibri"/>
      <w:sz w:val="22"/>
      <w:szCs w:val="22"/>
      <w:lang w:eastAsia="en-US"/>
    </w:rPr>
  </w:style>
  <w:style w:type="paragraph" w:customStyle="1" w:styleId="Standard">
    <w:name w:val="Standard"/>
    <w:rsid w:val="00BF035D"/>
    <w:pPr>
      <w:widowControl w:val="0"/>
      <w:suppressAutoHyphens/>
      <w:autoSpaceDN w:val="0"/>
    </w:pPr>
    <w:rPr>
      <w:rFonts w:eastAsia="Andale Sans UI" w:cs="Tahoma"/>
      <w:kern w:val="3"/>
      <w:sz w:val="24"/>
      <w:szCs w:val="24"/>
      <w:lang w:val="de-DE" w:eastAsia="ja-JP" w:bidi="fa-IR"/>
    </w:rPr>
  </w:style>
  <w:style w:type="paragraph" w:customStyle="1" w:styleId="footnotedescription">
    <w:name w:val="footnote description"/>
    <w:next w:val="Normalny"/>
    <w:link w:val="footnotedescriptionChar"/>
    <w:hidden/>
    <w:rsid w:val="00237EF5"/>
    <w:pPr>
      <w:spacing w:line="276" w:lineRule="auto"/>
      <w:ind w:right="1"/>
      <w:jc w:val="both"/>
    </w:pPr>
    <w:rPr>
      <w:rFonts w:ascii="Arial" w:eastAsia="Arial" w:hAnsi="Arial" w:cs="Arial"/>
      <w:color w:val="000000"/>
      <w:sz w:val="16"/>
      <w:szCs w:val="22"/>
    </w:rPr>
  </w:style>
  <w:style w:type="character" w:customStyle="1" w:styleId="footnotedescriptionChar">
    <w:name w:val="footnote description Char"/>
    <w:link w:val="footnotedescription"/>
    <w:rsid w:val="00237EF5"/>
    <w:rPr>
      <w:rFonts w:ascii="Arial" w:eastAsia="Arial" w:hAnsi="Arial" w:cs="Arial"/>
      <w:color w:val="000000"/>
      <w:sz w:val="16"/>
      <w:szCs w:val="22"/>
    </w:rPr>
  </w:style>
  <w:style w:type="character" w:customStyle="1" w:styleId="footnotemark">
    <w:name w:val="footnote mark"/>
    <w:hidden/>
    <w:rsid w:val="00237EF5"/>
    <w:rPr>
      <w:rFonts w:ascii="Trebuchet MS" w:eastAsia="Trebuchet MS" w:hAnsi="Trebuchet MS" w:cs="Trebuchet MS"/>
      <w:color w:val="000000"/>
      <w:sz w:val="21"/>
      <w:vertAlign w:val="superscript"/>
    </w:rPr>
  </w:style>
  <w:style w:type="character" w:customStyle="1" w:styleId="markedcontent">
    <w:name w:val="markedcontent"/>
    <w:basedOn w:val="Domylnaczcionkaakapitu"/>
    <w:rsid w:val="0019462A"/>
  </w:style>
  <w:style w:type="paragraph" w:customStyle="1" w:styleId="Default">
    <w:name w:val="Default"/>
    <w:rsid w:val="0059462A"/>
    <w:pPr>
      <w:autoSpaceDE w:val="0"/>
      <w:autoSpaceDN w:val="0"/>
      <w:adjustRightInd w:val="0"/>
    </w:pPr>
    <w:rPr>
      <w:color w:val="000000"/>
      <w:sz w:val="24"/>
      <w:szCs w:val="24"/>
    </w:rPr>
  </w:style>
  <w:style w:type="table" w:styleId="Tabela-Siatka">
    <w:name w:val="Table Grid"/>
    <w:basedOn w:val="Standardowy"/>
    <w:rsid w:val="00177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omylnaczcionkaakapitu"/>
    <w:uiPriority w:val="99"/>
    <w:semiHidden/>
    <w:unhideWhenUsed/>
    <w:rsid w:val="00E67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4972">
      <w:bodyDiv w:val="1"/>
      <w:marLeft w:val="0"/>
      <w:marRight w:val="0"/>
      <w:marTop w:val="0"/>
      <w:marBottom w:val="0"/>
      <w:divBdr>
        <w:top w:val="none" w:sz="0" w:space="0" w:color="auto"/>
        <w:left w:val="none" w:sz="0" w:space="0" w:color="auto"/>
        <w:bottom w:val="none" w:sz="0" w:space="0" w:color="auto"/>
        <w:right w:val="none" w:sz="0" w:space="0" w:color="auto"/>
      </w:divBdr>
    </w:div>
    <w:div w:id="94253631">
      <w:bodyDiv w:val="1"/>
      <w:marLeft w:val="0"/>
      <w:marRight w:val="0"/>
      <w:marTop w:val="0"/>
      <w:marBottom w:val="0"/>
      <w:divBdr>
        <w:top w:val="none" w:sz="0" w:space="0" w:color="auto"/>
        <w:left w:val="none" w:sz="0" w:space="0" w:color="auto"/>
        <w:bottom w:val="none" w:sz="0" w:space="0" w:color="auto"/>
        <w:right w:val="none" w:sz="0" w:space="0" w:color="auto"/>
      </w:divBdr>
    </w:div>
    <w:div w:id="123813061">
      <w:bodyDiv w:val="1"/>
      <w:marLeft w:val="0"/>
      <w:marRight w:val="0"/>
      <w:marTop w:val="0"/>
      <w:marBottom w:val="0"/>
      <w:divBdr>
        <w:top w:val="none" w:sz="0" w:space="0" w:color="auto"/>
        <w:left w:val="none" w:sz="0" w:space="0" w:color="auto"/>
        <w:bottom w:val="none" w:sz="0" w:space="0" w:color="auto"/>
        <w:right w:val="none" w:sz="0" w:space="0" w:color="auto"/>
      </w:divBdr>
    </w:div>
    <w:div w:id="183518405">
      <w:bodyDiv w:val="1"/>
      <w:marLeft w:val="0"/>
      <w:marRight w:val="0"/>
      <w:marTop w:val="0"/>
      <w:marBottom w:val="0"/>
      <w:divBdr>
        <w:top w:val="none" w:sz="0" w:space="0" w:color="auto"/>
        <w:left w:val="none" w:sz="0" w:space="0" w:color="auto"/>
        <w:bottom w:val="none" w:sz="0" w:space="0" w:color="auto"/>
        <w:right w:val="none" w:sz="0" w:space="0" w:color="auto"/>
      </w:divBdr>
    </w:div>
    <w:div w:id="202597204">
      <w:bodyDiv w:val="1"/>
      <w:marLeft w:val="0"/>
      <w:marRight w:val="0"/>
      <w:marTop w:val="0"/>
      <w:marBottom w:val="0"/>
      <w:divBdr>
        <w:top w:val="none" w:sz="0" w:space="0" w:color="auto"/>
        <w:left w:val="none" w:sz="0" w:space="0" w:color="auto"/>
        <w:bottom w:val="none" w:sz="0" w:space="0" w:color="auto"/>
        <w:right w:val="none" w:sz="0" w:space="0" w:color="auto"/>
      </w:divBdr>
    </w:div>
    <w:div w:id="219363697">
      <w:bodyDiv w:val="1"/>
      <w:marLeft w:val="0"/>
      <w:marRight w:val="0"/>
      <w:marTop w:val="0"/>
      <w:marBottom w:val="0"/>
      <w:divBdr>
        <w:top w:val="none" w:sz="0" w:space="0" w:color="auto"/>
        <w:left w:val="none" w:sz="0" w:space="0" w:color="auto"/>
        <w:bottom w:val="none" w:sz="0" w:space="0" w:color="auto"/>
        <w:right w:val="none" w:sz="0" w:space="0" w:color="auto"/>
      </w:divBdr>
    </w:div>
    <w:div w:id="273563337">
      <w:bodyDiv w:val="1"/>
      <w:marLeft w:val="0"/>
      <w:marRight w:val="0"/>
      <w:marTop w:val="0"/>
      <w:marBottom w:val="0"/>
      <w:divBdr>
        <w:top w:val="none" w:sz="0" w:space="0" w:color="auto"/>
        <w:left w:val="none" w:sz="0" w:space="0" w:color="auto"/>
        <w:bottom w:val="none" w:sz="0" w:space="0" w:color="auto"/>
        <w:right w:val="none" w:sz="0" w:space="0" w:color="auto"/>
      </w:divBdr>
    </w:div>
    <w:div w:id="298999481">
      <w:bodyDiv w:val="1"/>
      <w:marLeft w:val="0"/>
      <w:marRight w:val="0"/>
      <w:marTop w:val="0"/>
      <w:marBottom w:val="0"/>
      <w:divBdr>
        <w:top w:val="none" w:sz="0" w:space="0" w:color="auto"/>
        <w:left w:val="none" w:sz="0" w:space="0" w:color="auto"/>
        <w:bottom w:val="none" w:sz="0" w:space="0" w:color="auto"/>
        <w:right w:val="none" w:sz="0" w:space="0" w:color="auto"/>
      </w:divBdr>
    </w:div>
    <w:div w:id="502940541">
      <w:bodyDiv w:val="1"/>
      <w:marLeft w:val="0"/>
      <w:marRight w:val="0"/>
      <w:marTop w:val="0"/>
      <w:marBottom w:val="0"/>
      <w:divBdr>
        <w:top w:val="none" w:sz="0" w:space="0" w:color="auto"/>
        <w:left w:val="none" w:sz="0" w:space="0" w:color="auto"/>
        <w:bottom w:val="none" w:sz="0" w:space="0" w:color="auto"/>
        <w:right w:val="none" w:sz="0" w:space="0" w:color="auto"/>
      </w:divBdr>
    </w:div>
    <w:div w:id="579872386">
      <w:bodyDiv w:val="1"/>
      <w:marLeft w:val="0"/>
      <w:marRight w:val="0"/>
      <w:marTop w:val="0"/>
      <w:marBottom w:val="0"/>
      <w:divBdr>
        <w:top w:val="none" w:sz="0" w:space="0" w:color="auto"/>
        <w:left w:val="none" w:sz="0" w:space="0" w:color="auto"/>
        <w:bottom w:val="none" w:sz="0" w:space="0" w:color="auto"/>
        <w:right w:val="none" w:sz="0" w:space="0" w:color="auto"/>
      </w:divBdr>
    </w:div>
    <w:div w:id="588462795">
      <w:bodyDiv w:val="1"/>
      <w:marLeft w:val="0"/>
      <w:marRight w:val="0"/>
      <w:marTop w:val="0"/>
      <w:marBottom w:val="0"/>
      <w:divBdr>
        <w:top w:val="none" w:sz="0" w:space="0" w:color="auto"/>
        <w:left w:val="none" w:sz="0" w:space="0" w:color="auto"/>
        <w:bottom w:val="none" w:sz="0" w:space="0" w:color="auto"/>
        <w:right w:val="none" w:sz="0" w:space="0" w:color="auto"/>
      </w:divBdr>
    </w:div>
    <w:div w:id="594556352">
      <w:bodyDiv w:val="1"/>
      <w:marLeft w:val="0"/>
      <w:marRight w:val="0"/>
      <w:marTop w:val="0"/>
      <w:marBottom w:val="0"/>
      <w:divBdr>
        <w:top w:val="none" w:sz="0" w:space="0" w:color="auto"/>
        <w:left w:val="none" w:sz="0" w:space="0" w:color="auto"/>
        <w:bottom w:val="none" w:sz="0" w:space="0" w:color="auto"/>
        <w:right w:val="none" w:sz="0" w:space="0" w:color="auto"/>
      </w:divBdr>
    </w:div>
    <w:div w:id="600183288">
      <w:bodyDiv w:val="1"/>
      <w:marLeft w:val="0"/>
      <w:marRight w:val="0"/>
      <w:marTop w:val="0"/>
      <w:marBottom w:val="0"/>
      <w:divBdr>
        <w:top w:val="none" w:sz="0" w:space="0" w:color="auto"/>
        <w:left w:val="none" w:sz="0" w:space="0" w:color="auto"/>
        <w:bottom w:val="none" w:sz="0" w:space="0" w:color="auto"/>
        <w:right w:val="none" w:sz="0" w:space="0" w:color="auto"/>
      </w:divBdr>
    </w:div>
    <w:div w:id="632177790">
      <w:bodyDiv w:val="1"/>
      <w:marLeft w:val="0"/>
      <w:marRight w:val="0"/>
      <w:marTop w:val="0"/>
      <w:marBottom w:val="0"/>
      <w:divBdr>
        <w:top w:val="none" w:sz="0" w:space="0" w:color="auto"/>
        <w:left w:val="none" w:sz="0" w:space="0" w:color="auto"/>
        <w:bottom w:val="none" w:sz="0" w:space="0" w:color="auto"/>
        <w:right w:val="none" w:sz="0" w:space="0" w:color="auto"/>
      </w:divBdr>
    </w:div>
    <w:div w:id="659506229">
      <w:bodyDiv w:val="1"/>
      <w:marLeft w:val="0"/>
      <w:marRight w:val="0"/>
      <w:marTop w:val="0"/>
      <w:marBottom w:val="0"/>
      <w:divBdr>
        <w:top w:val="none" w:sz="0" w:space="0" w:color="auto"/>
        <w:left w:val="none" w:sz="0" w:space="0" w:color="auto"/>
        <w:bottom w:val="none" w:sz="0" w:space="0" w:color="auto"/>
        <w:right w:val="none" w:sz="0" w:space="0" w:color="auto"/>
      </w:divBdr>
    </w:div>
    <w:div w:id="664748867">
      <w:bodyDiv w:val="1"/>
      <w:marLeft w:val="0"/>
      <w:marRight w:val="0"/>
      <w:marTop w:val="0"/>
      <w:marBottom w:val="0"/>
      <w:divBdr>
        <w:top w:val="none" w:sz="0" w:space="0" w:color="auto"/>
        <w:left w:val="none" w:sz="0" w:space="0" w:color="auto"/>
        <w:bottom w:val="none" w:sz="0" w:space="0" w:color="auto"/>
        <w:right w:val="none" w:sz="0" w:space="0" w:color="auto"/>
      </w:divBdr>
    </w:div>
    <w:div w:id="749077764">
      <w:bodyDiv w:val="1"/>
      <w:marLeft w:val="0"/>
      <w:marRight w:val="0"/>
      <w:marTop w:val="0"/>
      <w:marBottom w:val="0"/>
      <w:divBdr>
        <w:top w:val="none" w:sz="0" w:space="0" w:color="auto"/>
        <w:left w:val="none" w:sz="0" w:space="0" w:color="auto"/>
        <w:bottom w:val="none" w:sz="0" w:space="0" w:color="auto"/>
        <w:right w:val="none" w:sz="0" w:space="0" w:color="auto"/>
      </w:divBdr>
    </w:div>
    <w:div w:id="767504476">
      <w:bodyDiv w:val="1"/>
      <w:marLeft w:val="0"/>
      <w:marRight w:val="0"/>
      <w:marTop w:val="0"/>
      <w:marBottom w:val="0"/>
      <w:divBdr>
        <w:top w:val="none" w:sz="0" w:space="0" w:color="auto"/>
        <w:left w:val="none" w:sz="0" w:space="0" w:color="auto"/>
        <w:bottom w:val="none" w:sz="0" w:space="0" w:color="auto"/>
        <w:right w:val="none" w:sz="0" w:space="0" w:color="auto"/>
      </w:divBdr>
    </w:div>
    <w:div w:id="992953449">
      <w:bodyDiv w:val="1"/>
      <w:marLeft w:val="0"/>
      <w:marRight w:val="0"/>
      <w:marTop w:val="0"/>
      <w:marBottom w:val="0"/>
      <w:divBdr>
        <w:top w:val="none" w:sz="0" w:space="0" w:color="auto"/>
        <w:left w:val="none" w:sz="0" w:space="0" w:color="auto"/>
        <w:bottom w:val="none" w:sz="0" w:space="0" w:color="auto"/>
        <w:right w:val="none" w:sz="0" w:space="0" w:color="auto"/>
      </w:divBdr>
    </w:div>
    <w:div w:id="1223754741">
      <w:bodyDiv w:val="1"/>
      <w:marLeft w:val="0"/>
      <w:marRight w:val="0"/>
      <w:marTop w:val="0"/>
      <w:marBottom w:val="0"/>
      <w:divBdr>
        <w:top w:val="none" w:sz="0" w:space="0" w:color="auto"/>
        <w:left w:val="none" w:sz="0" w:space="0" w:color="auto"/>
        <w:bottom w:val="none" w:sz="0" w:space="0" w:color="auto"/>
        <w:right w:val="none" w:sz="0" w:space="0" w:color="auto"/>
      </w:divBdr>
    </w:div>
    <w:div w:id="1243639687">
      <w:bodyDiv w:val="1"/>
      <w:marLeft w:val="0"/>
      <w:marRight w:val="0"/>
      <w:marTop w:val="0"/>
      <w:marBottom w:val="0"/>
      <w:divBdr>
        <w:top w:val="none" w:sz="0" w:space="0" w:color="auto"/>
        <w:left w:val="none" w:sz="0" w:space="0" w:color="auto"/>
        <w:bottom w:val="none" w:sz="0" w:space="0" w:color="auto"/>
        <w:right w:val="none" w:sz="0" w:space="0" w:color="auto"/>
      </w:divBdr>
    </w:div>
    <w:div w:id="1244952665">
      <w:bodyDiv w:val="1"/>
      <w:marLeft w:val="0"/>
      <w:marRight w:val="0"/>
      <w:marTop w:val="0"/>
      <w:marBottom w:val="0"/>
      <w:divBdr>
        <w:top w:val="none" w:sz="0" w:space="0" w:color="auto"/>
        <w:left w:val="none" w:sz="0" w:space="0" w:color="auto"/>
        <w:bottom w:val="none" w:sz="0" w:space="0" w:color="auto"/>
        <w:right w:val="none" w:sz="0" w:space="0" w:color="auto"/>
      </w:divBdr>
    </w:div>
    <w:div w:id="1256284958">
      <w:bodyDiv w:val="1"/>
      <w:marLeft w:val="0"/>
      <w:marRight w:val="0"/>
      <w:marTop w:val="0"/>
      <w:marBottom w:val="0"/>
      <w:divBdr>
        <w:top w:val="none" w:sz="0" w:space="0" w:color="auto"/>
        <w:left w:val="none" w:sz="0" w:space="0" w:color="auto"/>
        <w:bottom w:val="none" w:sz="0" w:space="0" w:color="auto"/>
        <w:right w:val="none" w:sz="0" w:space="0" w:color="auto"/>
      </w:divBdr>
    </w:div>
    <w:div w:id="1379010694">
      <w:bodyDiv w:val="1"/>
      <w:marLeft w:val="0"/>
      <w:marRight w:val="0"/>
      <w:marTop w:val="0"/>
      <w:marBottom w:val="0"/>
      <w:divBdr>
        <w:top w:val="none" w:sz="0" w:space="0" w:color="auto"/>
        <w:left w:val="none" w:sz="0" w:space="0" w:color="auto"/>
        <w:bottom w:val="none" w:sz="0" w:space="0" w:color="auto"/>
        <w:right w:val="none" w:sz="0" w:space="0" w:color="auto"/>
      </w:divBdr>
    </w:div>
    <w:div w:id="1456557645">
      <w:bodyDiv w:val="1"/>
      <w:marLeft w:val="0"/>
      <w:marRight w:val="0"/>
      <w:marTop w:val="0"/>
      <w:marBottom w:val="0"/>
      <w:divBdr>
        <w:top w:val="none" w:sz="0" w:space="0" w:color="auto"/>
        <w:left w:val="none" w:sz="0" w:space="0" w:color="auto"/>
        <w:bottom w:val="none" w:sz="0" w:space="0" w:color="auto"/>
        <w:right w:val="none" w:sz="0" w:space="0" w:color="auto"/>
      </w:divBdr>
    </w:div>
    <w:div w:id="1461993110">
      <w:bodyDiv w:val="1"/>
      <w:marLeft w:val="0"/>
      <w:marRight w:val="0"/>
      <w:marTop w:val="0"/>
      <w:marBottom w:val="0"/>
      <w:divBdr>
        <w:top w:val="none" w:sz="0" w:space="0" w:color="auto"/>
        <w:left w:val="none" w:sz="0" w:space="0" w:color="auto"/>
        <w:bottom w:val="none" w:sz="0" w:space="0" w:color="auto"/>
        <w:right w:val="none" w:sz="0" w:space="0" w:color="auto"/>
      </w:divBdr>
    </w:div>
    <w:div w:id="1482456843">
      <w:bodyDiv w:val="1"/>
      <w:marLeft w:val="0"/>
      <w:marRight w:val="0"/>
      <w:marTop w:val="0"/>
      <w:marBottom w:val="0"/>
      <w:divBdr>
        <w:top w:val="none" w:sz="0" w:space="0" w:color="auto"/>
        <w:left w:val="none" w:sz="0" w:space="0" w:color="auto"/>
        <w:bottom w:val="none" w:sz="0" w:space="0" w:color="auto"/>
        <w:right w:val="none" w:sz="0" w:space="0" w:color="auto"/>
      </w:divBdr>
    </w:div>
    <w:div w:id="1490899196">
      <w:bodyDiv w:val="1"/>
      <w:marLeft w:val="0"/>
      <w:marRight w:val="0"/>
      <w:marTop w:val="0"/>
      <w:marBottom w:val="0"/>
      <w:divBdr>
        <w:top w:val="none" w:sz="0" w:space="0" w:color="auto"/>
        <w:left w:val="none" w:sz="0" w:space="0" w:color="auto"/>
        <w:bottom w:val="none" w:sz="0" w:space="0" w:color="auto"/>
        <w:right w:val="none" w:sz="0" w:space="0" w:color="auto"/>
      </w:divBdr>
    </w:div>
    <w:div w:id="1538544426">
      <w:bodyDiv w:val="1"/>
      <w:marLeft w:val="0"/>
      <w:marRight w:val="0"/>
      <w:marTop w:val="0"/>
      <w:marBottom w:val="0"/>
      <w:divBdr>
        <w:top w:val="none" w:sz="0" w:space="0" w:color="auto"/>
        <w:left w:val="none" w:sz="0" w:space="0" w:color="auto"/>
        <w:bottom w:val="none" w:sz="0" w:space="0" w:color="auto"/>
        <w:right w:val="none" w:sz="0" w:space="0" w:color="auto"/>
      </w:divBdr>
    </w:div>
    <w:div w:id="1625577951">
      <w:bodyDiv w:val="1"/>
      <w:marLeft w:val="0"/>
      <w:marRight w:val="0"/>
      <w:marTop w:val="0"/>
      <w:marBottom w:val="0"/>
      <w:divBdr>
        <w:top w:val="none" w:sz="0" w:space="0" w:color="auto"/>
        <w:left w:val="none" w:sz="0" w:space="0" w:color="auto"/>
        <w:bottom w:val="none" w:sz="0" w:space="0" w:color="auto"/>
        <w:right w:val="none" w:sz="0" w:space="0" w:color="auto"/>
      </w:divBdr>
    </w:div>
    <w:div w:id="1642078192">
      <w:bodyDiv w:val="1"/>
      <w:marLeft w:val="0"/>
      <w:marRight w:val="0"/>
      <w:marTop w:val="0"/>
      <w:marBottom w:val="0"/>
      <w:divBdr>
        <w:top w:val="none" w:sz="0" w:space="0" w:color="auto"/>
        <w:left w:val="none" w:sz="0" w:space="0" w:color="auto"/>
        <w:bottom w:val="none" w:sz="0" w:space="0" w:color="auto"/>
        <w:right w:val="none" w:sz="0" w:space="0" w:color="auto"/>
      </w:divBdr>
    </w:div>
    <w:div w:id="1654748358">
      <w:bodyDiv w:val="1"/>
      <w:marLeft w:val="0"/>
      <w:marRight w:val="0"/>
      <w:marTop w:val="0"/>
      <w:marBottom w:val="0"/>
      <w:divBdr>
        <w:top w:val="none" w:sz="0" w:space="0" w:color="auto"/>
        <w:left w:val="none" w:sz="0" w:space="0" w:color="auto"/>
        <w:bottom w:val="none" w:sz="0" w:space="0" w:color="auto"/>
        <w:right w:val="none" w:sz="0" w:space="0" w:color="auto"/>
      </w:divBdr>
    </w:div>
    <w:div w:id="1693799924">
      <w:bodyDiv w:val="1"/>
      <w:marLeft w:val="0"/>
      <w:marRight w:val="0"/>
      <w:marTop w:val="0"/>
      <w:marBottom w:val="0"/>
      <w:divBdr>
        <w:top w:val="none" w:sz="0" w:space="0" w:color="auto"/>
        <w:left w:val="none" w:sz="0" w:space="0" w:color="auto"/>
        <w:bottom w:val="none" w:sz="0" w:space="0" w:color="auto"/>
        <w:right w:val="none" w:sz="0" w:space="0" w:color="auto"/>
      </w:divBdr>
    </w:div>
    <w:div w:id="1780685370">
      <w:bodyDiv w:val="1"/>
      <w:marLeft w:val="0"/>
      <w:marRight w:val="0"/>
      <w:marTop w:val="0"/>
      <w:marBottom w:val="0"/>
      <w:divBdr>
        <w:top w:val="none" w:sz="0" w:space="0" w:color="auto"/>
        <w:left w:val="none" w:sz="0" w:space="0" w:color="auto"/>
        <w:bottom w:val="none" w:sz="0" w:space="0" w:color="auto"/>
        <w:right w:val="none" w:sz="0" w:space="0" w:color="auto"/>
      </w:divBdr>
    </w:div>
    <w:div w:id="1789856971">
      <w:bodyDiv w:val="1"/>
      <w:marLeft w:val="0"/>
      <w:marRight w:val="0"/>
      <w:marTop w:val="0"/>
      <w:marBottom w:val="0"/>
      <w:divBdr>
        <w:top w:val="none" w:sz="0" w:space="0" w:color="auto"/>
        <w:left w:val="none" w:sz="0" w:space="0" w:color="auto"/>
        <w:bottom w:val="none" w:sz="0" w:space="0" w:color="auto"/>
        <w:right w:val="none" w:sz="0" w:space="0" w:color="auto"/>
      </w:divBdr>
    </w:div>
    <w:div w:id="1994214622">
      <w:bodyDiv w:val="1"/>
      <w:marLeft w:val="0"/>
      <w:marRight w:val="0"/>
      <w:marTop w:val="0"/>
      <w:marBottom w:val="0"/>
      <w:divBdr>
        <w:top w:val="none" w:sz="0" w:space="0" w:color="auto"/>
        <w:left w:val="none" w:sz="0" w:space="0" w:color="auto"/>
        <w:bottom w:val="none" w:sz="0" w:space="0" w:color="auto"/>
        <w:right w:val="none" w:sz="0" w:space="0" w:color="auto"/>
      </w:divBdr>
    </w:div>
    <w:div w:id="2015185978">
      <w:bodyDiv w:val="1"/>
      <w:marLeft w:val="0"/>
      <w:marRight w:val="0"/>
      <w:marTop w:val="0"/>
      <w:marBottom w:val="0"/>
      <w:divBdr>
        <w:top w:val="none" w:sz="0" w:space="0" w:color="auto"/>
        <w:left w:val="none" w:sz="0" w:space="0" w:color="auto"/>
        <w:bottom w:val="none" w:sz="0" w:space="0" w:color="auto"/>
        <w:right w:val="none" w:sz="0" w:space="0" w:color="auto"/>
      </w:divBdr>
    </w:div>
    <w:div w:id="2051954137">
      <w:bodyDiv w:val="1"/>
      <w:marLeft w:val="0"/>
      <w:marRight w:val="0"/>
      <w:marTop w:val="0"/>
      <w:marBottom w:val="0"/>
      <w:divBdr>
        <w:top w:val="none" w:sz="0" w:space="0" w:color="auto"/>
        <w:left w:val="none" w:sz="0" w:space="0" w:color="auto"/>
        <w:bottom w:val="none" w:sz="0" w:space="0" w:color="auto"/>
        <w:right w:val="none" w:sz="0" w:space="0" w:color="auto"/>
      </w:divBdr>
    </w:div>
    <w:div w:id="207847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ezamowieni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rochow.bip.org.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tarczyk@brochow.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tarczyk@brochow.pl" TargetMode="External"/><Relationship Id="rId4" Type="http://schemas.openxmlformats.org/officeDocument/2006/relationships/settings" Target="settings.xml"/><Relationship Id="rId9" Type="http://schemas.openxmlformats.org/officeDocument/2006/relationships/hyperlink" Target="http://www.brochow.bip.org.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49CCA-F751-4CFC-9BEF-75ABFE04A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27</Pages>
  <Words>9824</Words>
  <Characters>63550</Characters>
  <Application>Microsoft Office Word</Application>
  <DocSecurity>0</DocSecurity>
  <Lines>529</Lines>
  <Paragraphs>146</Paragraphs>
  <ScaleCrop>false</ScaleCrop>
  <HeadingPairs>
    <vt:vector size="2" baseType="variant">
      <vt:variant>
        <vt:lpstr>Tytuł</vt:lpstr>
      </vt:variant>
      <vt:variant>
        <vt:i4>1</vt:i4>
      </vt:variant>
    </vt:vector>
  </HeadingPairs>
  <TitlesOfParts>
    <vt:vector size="1" baseType="lpstr">
      <vt:lpstr>CURRICULUM VITAE</vt:lpstr>
    </vt:vector>
  </TitlesOfParts>
  <Company>dom</Company>
  <LinksUpToDate>false</LinksUpToDate>
  <CharactersWithSpaces>73228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wt</dc:creator>
  <cp:lastModifiedBy>Joanna</cp:lastModifiedBy>
  <cp:revision>24</cp:revision>
  <cp:lastPrinted>2025-12-08T14:14:00Z</cp:lastPrinted>
  <dcterms:created xsi:type="dcterms:W3CDTF">2023-04-04T14:00:00Z</dcterms:created>
  <dcterms:modified xsi:type="dcterms:W3CDTF">2025-12-09T13:13:00Z</dcterms:modified>
</cp:coreProperties>
</file>