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8FED" w14:textId="77777777" w:rsidR="006A39C3" w:rsidRDefault="005B18C1">
      <w:r>
        <w:rPr>
          <w:noProof/>
          <w:lang w:eastAsia="pl-PL"/>
        </w:rPr>
        <w:drawing>
          <wp:inline distT="0" distB="0" distL="0" distR="0" wp14:anchorId="42CC3D69" wp14:editId="305CBE63">
            <wp:extent cx="5760720" cy="970915"/>
            <wp:effectExtent l="0" t="0" r="0" b="635"/>
            <wp:docPr id="2" name="Obraz 2" descr="Urząd Gminy w Choceniu - Cyfrowa G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ząd Gminy w Choceniu - Cyfrowa Gmi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970915"/>
                    </a:xfrm>
                    <a:prstGeom prst="rect">
                      <a:avLst/>
                    </a:prstGeom>
                    <a:noFill/>
                    <a:ln>
                      <a:noFill/>
                    </a:ln>
                  </pic:spPr>
                </pic:pic>
              </a:graphicData>
            </a:graphic>
          </wp:inline>
        </w:drawing>
      </w:r>
    </w:p>
    <w:p w14:paraId="1F075E6D" w14:textId="77777777" w:rsidR="00836BF3" w:rsidRDefault="00836BF3">
      <w:r>
        <w:t>Znak sprawy: ……………....................</w:t>
      </w:r>
    </w:p>
    <w:p w14:paraId="78BE4194" w14:textId="77777777" w:rsidR="00836BF3" w:rsidRDefault="00836BF3" w:rsidP="00836BF3">
      <w:pPr>
        <w:jc w:val="right"/>
      </w:pPr>
      <w:r>
        <w:t>Załącznik Nr ……do zapytania ofertowego</w:t>
      </w:r>
    </w:p>
    <w:p w14:paraId="35E6BDA2" w14:textId="77777777" w:rsidR="005B18C1" w:rsidRDefault="005B18C1" w:rsidP="00836BF3">
      <w:pPr>
        <w:jc w:val="center"/>
      </w:pPr>
    </w:p>
    <w:p w14:paraId="7005B4DC" w14:textId="77777777" w:rsidR="00836BF3" w:rsidRDefault="00836BF3" w:rsidP="00836BF3">
      <w:pPr>
        <w:jc w:val="center"/>
      </w:pPr>
      <w:r>
        <w:t>Projekt Umowy Nr</w:t>
      </w:r>
    </w:p>
    <w:p w14:paraId="25F840ED" w14:textId="77777777" w:rsidR="005B18C1" w:rsidRDefault="005B18C1" w:rsidP="00836BF3">
      <w:pPr>
        <w:jc w:val="center"/>
      </w:pPr>
    </w:p>
    <w:p w14:paraId="3FDF983E" w14:textId="77777777" w:rsidR="00836BF3" w:rsidRDefault="005B18C1">
      <w:r>
        <w:t>z</w:t>
      </w:r>
      <w:r w:rsidR="00836BF3">
        <w:t>awarta w dniu ………………….. pomiędzy:</w:t>
      </w:r>
    </w:p>
    <w:p w14:paraId="7FE05BAF" w14:textId="77777777" w:rsidR="00836BF3" w:rsidRDefault="00836BF3" w:rsidP="005B18C1">
      <w:pPr>
        <w:spacing w:after="0"/>
      </w:pPr>
      <w:r>
        <w:t xml:space="preserve">Gminą Brochów z siedzibą w Urzędzie Gminy Brochów w Brochowie, 05-088 Brochów, Brochów 125, NIP: </w:t>
      </w:r>
      <w:r w:rsidR="005B18C1">
        <w:t>837-169-27-23</w:t>
      </w:r>
      <w:r>
        <w:t xml:space="preserve">, REGON: </w:t>
      </w:r>
      <w:r w:rsidR="005B18C1">
        <w:t>015891220</w:t>
      </w:r>
      <w:r>
        <w:t>,</w:t>
      </w:r>
    </w:p>
    <w:p w14:paraId="5D2A4E9F" w14:textId="77777777" w:rsidR="00836BF3" w:rsidRDefault="005B18C1" w:rsidP="005B18C1">
      <w:pPr>
        <w:spacing w:after="0"/>
      </w:pPr>
      <w:r>
        <w:t>r</w:t>
      </w:r>
      <w:r w:rsidR="00836BF3">
        <w:t>eprezentowaną przez: Piotra Szymańskiego – Wójta Gminy Brochów</w:t>
      </w:r>
    </w:p>
    <w:p w14:paraId="3B1701F4" w14:textId="77777777" w:rsidR="00836BF3" w:rsidRDefault="005B18C1" w:rsidP="005B18C1">
      <w:pPr>
        <w:spacing w:after="0"/>
      </w:pPr>
      <w:r>
        <w:t>p</w:t>
      </w:r>
      <w:r w:rsidR="00836BF3">
        <w:t>rzy kontrasygnacie Hanny Wawrzyn – Skarbnika Gminy Brochów</w:t>
      </w:r>
    </w:p>
    <w:p w14:paraId="7CB2BF75" w14:textId="77777777" w:rsidR="00836BF3" w:rsidRDefault="005B18C1" w:rsidP="005B18C1">
      <w:pPr>
        <w:spacing w:after="0"/>
      </w:pPr>
      <w:r>
        <w:t>z</w:t>
      </w:r>
      <w:r w:rsidR="00836BF3">
        <w:t>waną dalej „Zamawiającym”,</w:t>
      </w:r>
    </w:p>
    <w:p w14:paraId="7067F931" w14:textId="77777777" w:rsidR="00836BF3" w:rsidRDefault="005B18C1">
      <w:r>
        <w:t>a</w:t>
      </w:r>
    </w:p>
    <w:p w14:paraId="5FCFB938" w14:textId="77777777" w:rsidR="00836BF3" w:rsidRDefault="00836BF3" w:rsidP="005B18C1">
      <w:pPr>
        <w:spacing w:after="0"/>
      </w:pPr>
      <w:r>
        <w:t>…………………………………………… z siedzibą w …………………………………….. ul. ……………………………………….., reprezentowaną przez: ……………………………………………….,</w:t>
      </w:r>
    </w:p>
    <w:p w14:paraId="3F019341" w14:textId="77777777" w:rsidR="00836BF3" w:rsidRDefault="005B18C1" w:rsidP="005B18C1">
      <w:pPr>
        <w:spacing w:after="0"/>
      </w:pPr>
      <w:r>
        <w:t>z</w:t>
      </w:r>
      <w:r w:rsidR="00836BF3">
        <w:t xml:space="preserve">wanym dalej </w:t>
      </w:r>
      <w:r>
        <w:t>„</w:t>
      </w:r>
      <w:r w:rsidR="00836BF3">
        <w:t>Wykonawcą</w:t>
      </w:r>
      <w:r>
        <w:t>”</w:t>
      </w:r>
    </w:p>
    <w:p w14:paraId="3A7AEC65" w14:textId="77777777" w:rsidR="005B18C1" w:rsidRDefault="005B18C1" w:rsidP="005B18C1">
      <w:pPr>
        <w:spacing w:after="0"/>
      </w:pPr>
    </w:p>
    <w:p w14:paraId="484720A9" w14:textId="77777777" w:rsidR="00EF7B25" w:rsidRDefault="00836BF3" w:rsidP="00EF7B25">
      <w:pPr>
        <w:spacing w:after="0"/>
      </w:pPr>
      <w:r>
        <w:t xml:space="preserve">W rezultacie dokonania przez Zamawiającego wyboru oferty Wykonawcy zgodnie z Zasadą konkurencyjności, którego przedmiotem jest </w:t>
      </w:r>
      <w:r w:rsidR="00EF7B25">
        <w:t>„Zakup agregatu prądotwórczego na potrzeby awaryjnego podtrzymania systemów bezpieczeństwa dłużej niż 30 minut.”</w:t>
      </w:r>
    </w:p>
    <w:p w14:paraId="18CBB8FC" w14:textId="7EDAB751" w:rsidR="00836BF3" w:rsidRDefault="00EF7B25" w:rsidP="00EF7B25">
      <w:pPr>
        <w:spacing w:after="0"/>
      </w:pPr>
      <w:r>
        <w:t xml:space="preserve">realizowanego w ramach </w:t>
      </w:r>
      <w:bookmarkStart w:id="0" w:name="_Hlk184736590"/>
      <w:r>
        <w:t xml:space="preserve">Projektu Fundusze Europejskie na Rozwój Cyfrowy 2021-2027 (FERC) Priorytet II: Zaawansowane usługi cyfrowe Działanie 2.2. – Wzmocnienie krajowego systemu </w:t>
      </w:r>
      <w:proofErr w:type="spellStart"/>
      <w:r>
        <w:t>cyberbezpieczeństwa</w:t>
      </w:r>
      <w:proofErr w:type="spellEnd"/>
      <w:r>
        <w:t xml:space="preserve"> konkurs grantowy w ramach Projektu grantowego „</w:t>
      </w:r>
      <w:proofErr w:type="spellStart"/>
      <w:r>
        <w:t>Cyberbezpieczny</w:t>
      </w:r>
      <w:proofErr w:type="spellEnd"/>
      <w:r>
        <w:t xml:space="preserve"> Samorząd” o numerze FERC.02.02-CS.01-001/23</w:t>
      </w:r>
      <w:r w:rsidR="00F97F65">
        <w:t>,</w:t>
      </w:r>
      <w:bookmarkEnd w:id="0"/>
      <w:r w:rsidR="00F97F65">
        <w:t xml:space="preserve"> została zawarta umowa następującej treści:</w:t>
      </w:r>
    </w:p>
    <w:p w14:paraId="5A844A4D" w14:textId="77777777" w:rsidR="00F97F65" w:rsidRDefault="00F97F65" w:rsidP="005B18C1">
      <w:pPr>
        <w:spacing w:after="0"/>
      </w:pPr>
    </w:p>
    <w:p w14:paraId="20235300" w14:textId="77777777" w:rsidR="00F97F65" w:rsidRDefault="00F97F65" w:rsidP="005B18C1">
      <w:pPr>
        <w:spacing w:after="0"/>
        <w:jc w:val="center"/>
      </w:pPr>
      <w:r>
        <w:rPr>
          <w:rFonts w:cstheme="minorHAnsi"/>
        </w:rPr>
        <w:t>§</w:t>
      </w:r>
      <w:r>
        <w:t xml:space="preserve"> 1</w:t>
      </w:r>
    </w:p>
    <w:p w14:paraId="0633F77A" w14:textId="77777777" w:rsidR="00F97F65" w:rsidRDefault="006F6108" w:rsidP="006F6108">
      <w:r>
        <w:t xml:space="preserve">1. </w:t>
      </w:r>
      <w:r w:rsidR="00F97F65">
        <w:t xml:space="preserve">Przedmiotem niniejszej umowy jest Zakup sprzętu komputerowego wraz z oprogramowaniem zgodnie z przedmiotem zamówienia określonym w Szczegółowym opisie przedmiotu zamówienia </w:t>
      </w:r>
      <w:r>
        <w:t>i ofertą Wykonawcy.</w:t>
      </w:r>
    </w:p>
    <w:p w14:paraId="12A9B9F2" w14:textId="77777777" w:rsidR="006F6108" w:rsidRDefault="006F6108" w:rsidP="005B18C1">
      <w:pPr>
        <w:spacing w:after="0"/>
      </w:pPr>
      <w:r>
        <w:t>2. Przedmiot umowy obejmuje w szczególności zakup i dostawę:</w:t>
      </w:r>
    </w:p>
    <w:p w14:paraId="394D1CCE" w14:textId="0E502AFD" w:rsidR="00EF7B25" w:rsidRDefault="00EF7B25" w:rsidP="005B18C1">
      <w:pPr>
        <w:spacing w:after="0"/>
      </w:pPr>
      <w:r>
        <w:t>Trójfazowego agregatu prądotwórczego o mocy 50 kW z silnikiem diesla</w:t>
      </w:r>
    </w:p>
    <w:p w14:paraId="3226F9F0" w14:textId="241F1795" w:rsidR="006F6108" w:rsidRDefault="006F6108" w:rsidP="006F6108">
      <w:r>
        <w:t xml:space="preserve">3. Przedmiot zamówienia jest w ramach </w:t>
      </w:r>
      <w:r w:rsidR="00EF7B25" w:rsidRPr="00EF7B25">
        <w:t xml:space="preserve">Projektu Fundusze Europejskie na Rozwój Cyfrowy 2021-2027 (FERC) Priorytet II: Zaawansowane usługi cyfrowe Działanie 2.2. – Wzmocnienie krajowego systemu </w:t>
      </w:r>
      <w:proofErr w:type="spellStart"/>
      <w:r w:rsidR="00EF7B25" w:rsidRPr="00EF7B25">
        <w:t>cyberbezpieczeństwa</w:t>
      </w:r>
      <w:proofErr w:type="spellEnd"/>
      <w:r w:rsidR="00EF7B25" w:rsidRPr="00EF7B25">
        <w:t xml:space="preserve"> konkurs grantowy w ramach Projektu grantowego „</w:t>
      </w:r>
      <w:proofErr w:type="spellStart"/>
      <w:r w:rsidR="00EF7B25" w:rsidRPr="00EF7B25">
        <w:t>Cyberbezpieczny</w:t>
      </w:r>
      <w:proofErr w:type="spellEnd"/>
      <w:r w:rsidR="00EF7B25" w:rsidRPr="00EF7B25">
        <w:t xml:space="preserve"> Samorząd” o numerze FERC.02.02-CS.01-001/23,</w:t>
      </w:r>
    </w:p>
    <w:p w14:paraId="1C4F28A8" w14:textId="77777777" w:rsidR="006F6108" w:rsidRDefault="006F6108" w:rsidP="005B18C1">
      <w:pPr>
        <w:spacing w:after="0"/>
      </w:pPr>
      <w:r>
        <w:t>4. Integralną część niniejszej umowy stanowią:</w:t>
      </w:r>
    </w:p>
    <w:p w14:paraId="23D77EEA" w14:textId="77777777" w:rsidR="006F6108" w:rsidRDefault="006F6108" w:rsidP="005B18C1">
      <w:pPr>
        <w:spacing w:after="0"/>
      </w:pPr>
      <w:r>
        <w:t>4.1 Zapytanie ofertowe wraz z załącznikami – załącznik nr 1</w:t>
      </w:r>
    </w:p>
    <w:p w14:paraId="1D2C8E3B" w14:textId="77777777" w:rsidR="006F6108" w:rsidRDefault="006F6108" w:rsidP="005B18C1">
      <w:pPr>
        <w:spacing w:after="0"/>
      </w:pPr>
      <w:r>
        <w:t>4.2 Oferta Wykonawcy – załącznik nr 2</w:t>
      </w:r>
    </w:p>
    <w:p w14:paraId="51594240" w14:textId="77777777" w:rsidR="006F6108" w:rsidRDefault="006F6108" w:rsidP="005B18C1">
      <w:pPr>
        <w:spacing w:after="0"/>
      </w:pPr>
    </w:p>
    <w:p w14:paraId="684F82C4" w14:textId="77777777" w:rsidR="006F6108" w:rsidRDefault="006F6108" w:rsidP="005B18C1">
      <w:pPr>
        <w:spacing w:after="0"/>
        <w:jc w:val="center"/>
      </w:pPr>
      <w:r>
        <w:rPr>
          <w:rFonts w:cstheme="minorHAnsi"/>
        </w:rPr>
        <w:t>§</w:t>
      </w:r>
      <w:r>
        <w:t xml:space="preserve"> 2</w:t>
      </w:r>
    </w:p>
    <w:p w14:paraId="4D587A29" w14:textId="77777777" w:rsidR="006F6108" w:rsidRDefault="006F6108" w:rsidP="006F6108">
      <w:r>
        <w:t>1. Wynagrodzenie za przedmiot umowy jest wynagrodzeniem obliczonym jako suma cen poszczególnych pozycji składających się na przedmiot umowy.</w:t>
      </w:r>
    </w:p>
    <w:p w14:paraId="56535262" w14:textId="77777777" w:rsidR="00324BE8" w:rsidRDefault="0041461A" w:rsidP="006F6108">
      <w:r>
        <w:t>2. Strony ustalają, że obowiązującą formą wynagrodzenia będzie wynagrodzenie w formie ryczałtu.</w:t>
      </w:r>
    </w:p>
    <w:p w14:paraId="558C4B1F" w14:textId="77777777" w:rsidR="00324BE8" w:rsidRDefault="00324BE8" w:rsidP="006F6108">
      <w:r>
        <w:t>3. Strony ustalają, iż wynagrodzenie, nie przekroczy maksymalnej ceny brutto podanej w ofercie tj. …………………zł (słownie: ………………………………)</w:t>
      </w:r>
    </w:p>
    <w:p w14:paraId="022AD615" w14:textId="77777777" w:rsidR="00324BE8" w:rsidRDefault="00324BE8" w:rsidP="006F6108">
      <w:r>
        <w:t>Do w/w kwoty zostanie doliczony 23% podatek VAT w wysokości …………………. Zł.</w:t>
      </w:r>
    </w:p>
    <w:p w14:paraId="406393BC" w14:textId="77777777" w:rsidR="00324BE8" w:rsidRDefault="00324BE8" w:rsidP="006F6108">
      <w:r>
        <w:t xml:space="preserve">Wykonawca otrzyma wynagrodzenie w wysokości ………………….. zł netto (słownie: ……………………………..) </w:t>
      </w:r>
    </w:p>
    <w:p w14:paraId="47275E4D" w14:textId="77777777" w:rsidR="007028BC" w:rsidRDefault="00324BE8" w:rsidP="006F6108">
      <w:r>
        <w:t>4</w:t>
      </w:r>
      <w:r w:rsidR="007028BC">
        <w:t xml:space="preserve">. Ceny jednostkowe za poszczególne urządzenia określone w ofercie Wykonawcy są cenami jednostkowymi. Wykonawca ponosi odpowiedzialność na zasadzie ryzyka z tytułu oszacowania wszelkich kosztów związanych z realizacją przedmiotu zamówienia. Niedoszacowanie, pominięcie oraz brak rozpoznania zakres przedmiotu umowy nie może być podstawą do żądania zmiany jednostkowych cen ryczałtowych netto. </w:t>
      </w:r>
    </w:p>
    <w:p w14:paraId="4C5999FF" w14:textId="77777777" w:rsidR="007028BC" w:rsidRDefault="00324BE8" w:rsidP="00CF4790">
      <w:pPr>
        <w:spacing w:after="0"/>
      </w:pPr>
      <w:r>
        <w:t>5</w:t>
      </w:r>
      <w:r w:rsidR="007028BC">
        <w:t xml:space="preserve">. Wykonawca oświadcza, że </w:t>
      </w:r>
    </w:p>
    <w:p w14:paraId="2475A64D" w14:textId="77777777" w:rsidR="007028BC" w:rsidRDefault="007028BC" w:rsidP="00CF4790">
      <w:pPr>
        <w:spacing w:after="0"/>
      </w:pPr>
      <w:r>
        <w:t xml:space="preserve">a) przedmiot umowy określony w </w:t>
      </w:r>
      <w:r>
        <w:rPr>
          <w:rFonts w:cstheme="minorHAnsi"/>
        </w:rPr>
        <w:t>§</w:t>
      </w:r>
      <w:r>
        <w:t xml:space="preserve"> 1 </w:t>
      </w:r>
      <w:r w:rsidR="008710B0">
        <w:t>niniejszej umowy jest fabrycznie nowy, sprawny technicznie i nie był używany przed dniem dostarczenia z wyłączeniem używania niezbędnego dla przeprowadzenia testu poprawnej pracy.</w:t>
      </w:r>
    </w:p>
    <w:p w14:paraId="5079A992" w14:textId="77777777" w:rsidR="008710B0" w:rsidRDefault="008710B0" w:rsidP="00CF4790">
      <w:pPr>
        <w:spacing w:after="0"/>
      </w:pPr>
      <w:r>
        <w:t xml:space="preserve">b) przedmiot umowy określony w </w:t>
      </w:r>
      <w:r>
        <w:rPr>
          <w:rFonts w:cstheme="minorHAnsi"/>
        </w:rPr>
        <w:t>§</w:t>
      </w:r>
      <w:r>
        <w:t xml:space="preserve"> 1 niniejszej umowy pochodzi z autoryzowanego kanału dystrybucji producenta przeznaczonego na teren Unii Europejskiej, a korzystanie przez Zamawiającego z dostarczonego produktu ni</w:t>
      </w:r>
      <w:r w:rsidR="00CF4790">
        <w:t>e</w:t>
      </w:r>
      <w:r>
        <w:t xml:space="preserve"> stanowi naruszenia majątkowych praw autorskich osób trzecich.</w:t>
      </w:r>
    </w:p>
    <w:p w14:paraId="666B1875" w14:textId="77777777" w:rsidR="00CF4790" w:rsidRDefault="00CF4790" w:rsidP="00CF4790">
      <w:pPr>
        <w:spacing w:after="0"/>
      </w:pPr>
    </w:p>
    <w:p w14:paraId="35963937" w14:textId="77777777" w:rsidR="008710B0" w:rsidRDefault="008710B0" w:rsidP="00CF4790">
      <w:pPr>
        <w:spacing w:after="0"/>
        <w:jc w:val="center"/>
      </w:pPr>
      <w:r>
        <w:rPr>
          <w:rFonts w:cstheme="minorHAnsi"/>
        </w:rPr>
        <w:t>§</w:t>
      </w:r>
      <w:r>
        <w:t xml:space="preserve"> 3</w:t>
      </w:r>
    </w:p>
    <w:p w14:paraId="5F1DBE5B" w14:textId="77777777" w:rsidR="008710B0" w:rsidRDefault="008710B0" w:rsidP="006F6108">
      <w:r>
        <w:t xml:space="preserve">1. Podstawą do rozliczenia pomiędzy Zamawiającym, a Wykonawcą jest faktura – płatna w terminie do 30 dni licząc od dnia jej otrzymania przez Zamawiającego. Płatność nastąpi przelewem </w:t>
      </w:r>
      <w:r w:rsidR="000F578B">
        <w:t>na konto Wykonawcy wskazane na fakturze.</w:t>
      </w:r>
    </w:p>
    <w:p w14:paraId="131C9EED" w14:textId="77777777" w:rsidR="000F578B" w:rsidRDefault="000F578B" w:rsidP="006F6108">
      <w:r>
        <w:t>2. Za datę zapłaty strony przyjmują datę obciążenia rachunku bankowego Zamawiającego.</w:t>
      </w:r>
    </w:p>
    <w:p w14:paraId="4C0992DC" w14:textId="77777777" w:rsidR="000F578B" w:rsidRDefault="000F578B" w:rsidP="006F6108">
      <w:r>
        <w:t xml:space="preserve">3. Płatnikiem usługi jest Gmina Brochów, NIP </w:t>
      </w:r>
      <w:r w:rsidR="00CF4790">
        <w:t>837-169-27-23</w:t>
      </w:r>
      <w:r>
        <w:t xml:space="preserve">, REGON </w:t>
      </w:r>
      <w:r w:rsidR="00CF4790">
        <w:t>015891220.</w:t>
      </w:r>
    </w:p>
    <w:p w14:paraId="2653D492" w14:textId="77777777" w:rsidR="000F578B" w:rsidRDefault="000F578B" w:rsidP="006F6108">
      <w:r>
        <w:t>4. Zamawiający nie dopuszcza możliwości częściowego fakturowania.</w:t>
      </w:r>
    </w:p>
    <w:p w14:paraId="790EA5EC" w14:textId="77777777" w:rsidR="000F578B" w:rsidRDefault="000F578B" w:rsidP="00CF4790">
      <w:pPr>
        <w:spacing w:after="0"/>
      </w:pPr>
      <w:r>
        <w:t xml:space="preserve">5. Podstawą wystawienia faktury jest protokół odbioru ilościowego i jakościowego, podpisany przez upoważnionych przedstawicieli Zamawiającego i Wykonawcy, o którym mowa w </w:t>
      </w:r>
      <w:r>
        <w:rPr>
          <w:rFonts w:cstheme="minorHAnsi"/>
        </w:rPr>
        <w:t>§</w:t>
      </w:r>
      <w:r w:rsidR="00CF4790">
        <w:rPr>
          <w:rFonts w:cstheme="minorHAnsi"/>
        </w:rPr>
        <w:t xml:space="preserve"> 4</w:t>
      </w:r>
      <w:r>
        <w:t xml:space="preserve"> ust. 5.</w:t>
      </w:r>
    </w:p>
    <w:p w14:paraId="42005A7A" w14:textId="77777777" w:rsidR="00CF4790" w:rsidRDefault="00CF4790" w:rsidP="00CF4790">
      <w:pPr>
        <w:spacing w:after="0"/>
      </w:pPr>
    </w:p>
    <w:p w14:paraId="229BCB05" w14:textId="77777777" w:rsidR="000F578B" w:rsidRDefault="000F578B" w:rsidP="00CF4790">
      <w:pPr>
        <w:spacing w:after="0"/>
        <w:jc w:val="center"/>
      </w:pPr>
      <w:r>
        <w:rPr>
          <w:rFonts w:cstheme="minorHAnsi"/>
        </w:rPr>
        <w:t>§</w:t>
      </w:r>
      <w:r>
        <w:t xml:space="preserve"> 4</w:t>
      </w:r>
    </w:p>
    <w:p w14:paraId="4DC84A58" w14:textId="77777777" w:rsidR="000F578B" w:rsidRDefault="000F578B" w:rsidP="006F6108">
      <w:r>
        <w:t xml:space="preserve">1. Termin wykonania umowy ustala się </w:t>
      </w:r>
      <w:r w:rsidR="0041461A">
        <w:t xml:space="preserve">od dnia podpisania </w:t>
      </w:r>
      <w:r>
        <w:t>do dnia …………………………………</w:t>
      </w:r>
    </w:p>
    <w:p w14:paraId="17D8EF68" w14:textId="77777777" w:rsidR="000F578B" w:rsidRDefault="000F578B" w:rsidP="006F6108">
      <w:r>
        <w:t xml:space="preserve">2. Wykonawca dostarczy przedmiot umowy w odpowiednich ilościach </w:t>
      </w:r>
      <w:r w:rsidR="00CF4790">
        <w:t xml:space="preserve">określonych w </w:t>
      </w:r>
      <w:r w:rsidR="00CF4790">
        <w:rPr>
          <w:rFonts w:cstheme="minorHAnsi"/>
        </w:rPr>
        <w:t>§</w:t>
      </w:r>
      <w:r w:rsidR="00CF4790">
        <w:t xml:space="preserve"> 1 ust. 2                 </w:t>
      </w:r>
      <w:r>
        <w:t>do siedziby Gminy Brochów – Urząd Gminy Brochów, Brochów 125, 05-088 Brochów.</w:t>
      </w:r>
    </w:p>
    <w:p w14:paraId="78652FA9" w14:textId="77777777" w:rsidR="000F578B" w:rsidRDefault="000F578B" w:rsidP="006F6108">
      <w:r>
        <w:t xml:space="preserve">3. </w:t>
      </w:r>
      <w:r w:rsidR="00E73333">
        <w:t xml:space="preserve">Dostawa przedmiotu umowy może nastąpić od poniedziałku do </w:t>
      </w:r>
      <w:r w:rsidR="0041461A">
        <w:t>piątku w godzinach od 9.00 do 13</w:t>
      </w:r>
      <w:r w:rsidR="00E73333">
        <w:t>.00.</w:t>
      </w:r>
    </w:p>
    <w:p w14:paraId="5CE26027" w14:textId="77777777" w:rsidR="00E73333" w:rsidRDefault="00E73333" w:rsidP="006F6108">
      <w:r>
        <w:lastRenderedPageBreak/>
        <w:t>4. Wykonawca powiadomi Zamawiającego pisemnie (e-mail) o terminie dostawy przedmiotu umowy na 2 dni robocze przed planowaną datą dostawy.</w:t>
      </w:r>
    </w:p>
    <w:p w14:paraId="738F9873" w14:textId="77777777" w:rsidR="00E73333" w:rsidRDefault="00E73333" w:rsidP="006F6108">
      <w:r>
        <w:t>5. Odbiór przedmiotu umowy zostanie przeprowadzony w obecności przedstawicieli Zamawiającego oraz Wykonawcy</w:t>
      </w:r>
      <w:r w:rsidR="00CF4790">
        <w:t xml:space="preserve"> </w:t>
      </w:r>
      <w:r>
        <w:t>i potwierdzony zostanie pisemnym protokołem odbioru ilościowego i jakościowego, podpisanym przez upoważnionych przedstawicieli stron.</w:t>
      </w:r>
    </w:p>
    <w:p w14:paraId="66D85D46" w14:textId="77777777" w:rsidR="00E73333" w:rsidRDefault="00E73333" w:rsidP="006F6108">
      <w:r>
        <w:t>6. W przypadku niezgodności dostarczonego przedmiotu umowy ze Szczegółowym opisem przedmiotu zamówienia zostanie sporządzony protokół rozbieżności, natomiast dostawa w całości nie zostanie odebrana przez Zamawiającego.</w:t>
      </w:r>
    </w:p>
    <w:p w14:paraId="157F3D0B" w14:textId="77777777" w:rsidR="00E73333" w:rsidRDefault="00E73333" w:rsidP="006F6108">
      <w:r>
        <w:t>7. W przypadku odmowy przyjęcia dostawy ze względu na niezgodności dostarczonego przedmiotu umowy z zapisami Szczegółowego opisu przedmiotu zamówienia Wykonawca jest zobowiązany odebrać przedmiot umowy z siedziby Zamawiającego na własny koszt.</w:t>
      </w:r>
    </w:p>
    <w:p w14:paraId="73D6A0DB" w14:textId="77777777" w:rsidR="00A73695" w:rsidRDefault="00E73333" w:rsidP="00A73695">
      <w:r w:rsidRPr="0041461A">
        <w:t>8. Integralną częścią protokołu odbioru stanowią karty gwarancyjne</w:t>
      </w:r>
      <w:r w:rsidR="00EF7B25">
        <w:t xml:space="preserve">, </w:t>
      </w:r>
      <w:r w:rsidRPr="0041461A">
        <w:t>jak również inne dokumenty dotyczące dostarczonego przedmiotu umowy, wydane Zamawiającemu.</w:t>
      </w:r>
    </w:p>
    <w:p w14:paraId="6791AA10" w14:textId="22FDC88F" w:rsidR="00E73333" w:rsidRPr="0041461A" w:rsidRDefault="00A73695" w:rsidP="00A73695">
      <w:r>
        <w:t xml:space="preserve">9. </w:t>
      </w:r>
      <w:r w:rsidR="00D3668D" w:rsidRPr="0041461A">
        <w:t>Wykonawca wykona pierwsze uruchomienie i testy połączeń oraz wydajności urządzeń. Pozytywny wynik testów będzie podstawą podpisania protokołu odbioru.</w:t>
      </w:r>
    </w:p>
    <w:p w14:paraId="5A3612CF" w14:textId="77777777" w:rsidR="0041461A" w:rsidRDefault="0041461A" w:rsidP="0041461A">
      <w:pPr>
        <w:spacing w:after="0"/>
        <w:rPr>
          <w:rFonts w:cstheme="minorHAnsi"/>
        </w:rPr>
      </w:pPr>
    </w:p>
    <w:p w14:paraId="677C77B9" w14:textId="77777777" w:rsidR="00D3668D" w:rsidRDefault="00804B3B" w:rsidP="0041461A">
      <w:pPr>
        <w:spacing w:after="0"/>
        <w:jc w:val="center"/>
      </w:pPr>
      <w:r>
        <w:rPr>
          <w:rFonts w:cstheme="minorHAnsi"/>
        </w:rPr>
        <w:t>§</w:t>
      </w:r>
      <w:r>
        <w:t xml:space="preserve"> 5</w:t>
      </w:r>
    </w:p>
    <w:p w14:paraId="2D09DCF5" w14:textId="77777777" w:rsidR="00804B3B" w:rsidRDefault="00804B3B" w:rsidP="0041461A">
      <w:pPr>
        <w:pStyle w:val="Akapitzlist"/>
        <w:numPr>
          <w:ilvl w:val="0"/>
          <w:numId w:val="5"/>
        </w:numPr>
        <w:spacing w:after="0"/>
      </w:pPr>
      <w:r w:rsidRPr="0041461A">
        <w:t xml:space="preserve">W przypadku stwierdzenia niemożliwych do naprawienia wad ukrytych w dostarczanym przedmiocie umowy Wykonawca zobowiązuje się do jego wymiany na nowy przedmiot </w:t>
      </w:r>
      <w:r w:rsidR="00BF20B4" w:rsidRPr="0041461A">
        <w:t>o nie gorszych parametrach w ciągu 24 godzin (dotyczy to okresu gwarancji jakości i rękojmi za wady).</w:t>
      </w:r>
    </w:p>
    <w:p w14:paraId="6E6E7A4B" w14:textId="77777777" w:rsidR="0041461A" w:rsidRPr="0041461A" w:rsidRDefault="0041461A" w:rsidP="0041461A">
      <w:pPr>
        <w:spacing w:after="0"/>
        <w:ind w:left="360"/>
      </w:pPr>
    </w:p>
    <w:p w14:paraId="1F56808A" w14:textId="77777777" w:rsidR="00BF20B4" w:rsidRDefault="00BF20B4" w:rsidP="0041461A">
      <w:pPr>
        <w:spacing w:after="0"/>
        <w:jc w:val="center"/>
      </w:pPr>
      <w:r>
        <w:rPr>
          <w:rFonts w:cstheme="minorHAnsi"/>
        </w:rPr>
        <w:t>§</w:t>
      </w:r>
      <w:r>
        <w:t xml:space="preserve"> 6</w:t>
      </w:r>
    </w:p>
    <w:p w14:paraId="548DFA2F" w14:textId="77777777" w:rsidR="00D74905" w:rsidRPr="0041461A" w:rsidRDefault="00BF20B4" w:rsidP="006F6108">
      <w:r w:rsidRPr="0041461A">
        <w:t xml:space="preserve">1. </w:t>
      </w:r>
      <w:r w:rsidR="00D74905" w:rsidRPr="0041461A">
        <w:t xml:space="preserve">Wykonawca udziela gwarancji jakości i rękojmi za wady na przedmiot umowy na okres zgodnie z wymaganiami wskazanymi zapytaniu ofertowym (tablety, laptopy, stacje robocze – </w:t>
      </w:r>
      <w:r w:rsidR="0041461A" w:rsidRPr="0041461A">
        <w:t>…………..</w:t>
      </w:r>
      <w:r w:rsidR="00D74905" w:rsidRPr="0041461A">
        <w:t xml:space="preserve"> miesiące</w:t>
      </w:r>
      <w:r w:rsidR="0041461A" w:rsidRPr="0041461A">
        <w:t xml:space="preserve"> – zgodnie z przedstawioną ofertą</w:t>
      </w:r>
      <w:r w:rsidR="00D74905" w:rsidRPr="0041461A">
        <w:t>).</w:t>
      </w:r>
    </w:p>
    <w:p w14:paraId="65C3C4EC" w14:textId="77777777" w:rsidR="00D74905" w:rsidRPr="0041461A" w:rsidRDefault="00D74905" w:rsidP="006F6108">
      <w:r w:rsidRPr="0041461A">
        <w:t>2. Bieg terminu gwarancji rozpoczyna się od dnia podpisania przez obie strony bezusterkowego Protokołu odbioru.</w:t>
      </w:r>
    </w:p>
    <w:p w14:paraId="2266887F" w14:textId="77777777" w:rsidR="00D74905" w:rsidRDefault="0041461A" w:rsidP="006F6108">
      <w:r>
        <w:t>3</w:t>
      </w:r>
      <w:r w:rsidR="00D74905">
        <w:t xml:space="preserve">. Wykonawca odpowiada za wady prawne i fizyczne, ujawnione w wyrobach będących przedmiotem umowy oraz ponosi z tego tytułu wszelkie zobowiązania. Jest odpowiedzialny względem Zamawiającego, </w:t>
      </w:r>
      <w:r w:rsidR="00F630C7">
        <w:t>jeżeli dostarczony przedmioty umowy:</w:t>
      </w:r>
    </w:p>
    <w:p w14:paraId="528F4627" w14:textId="77777777" w:rsidR="00F630C7" w:rsidRDefault="006969D5" w:rsidP="006F6108">
      <w:r>
        <w:t>a) stanowi własność osoby trzeciej, albo, jeżeli jest obciążony prawem osoby trzeciej,</w:t>
      </w:r>
    </w:p>
    <w:p w14:paraId="5D833416" w14:textId="77777777" w:rsidR="006969D5" w:rsidRDefault="006B7635" w:rsidP="006F6108">
      <w:r>
        <w:t>b) n</w:t>
      </w:r>
      <w:r w:rsidR="006969D5">
        <w:t>a wadę zmniejszającą jego wartość lub użyteczność wynikającą z ich przeznaczenia, nie mają właściwości wymaganych przez Zamawiającego albo jeżeli dostarczono je w stanie niezupełnym.</w:t>
      </w:r>
    </w:p>
    <w:p w14:paraId="0D721BBE" w14:textId="77777777" w:rsidR="006969D5" w:rsidRPr="0041461A" w:rsidRDefault="0041461A" w:rsidP="006F6108">
      <w:r w:rsidRPr="0041461A">
        <w:t>4</w:t>
      </w:r>
      <w:r w:rsidR="004F2601" w:rsidRPr="0041461A">
        <w:t xml:space="preserve">. W okresie objętym gwarancją Wykonawca zobowiązuje się do nieodpłatnego usuwania usterek uszkodzonego sprzętu lub nieodpłatnej dostawy sprzętu wolnego od wad do siedziby Zamawiającego. </w:t>
      </w:r>
    </w:p>
    <w:p w14:paraId="6D9F0324" w14:textId="77777777" w:rsidR="005507DC" w:rsidRPr="0041461A" w:rsidRDefault="0041461A" w:rsidP="006F6108">
      <w:r w:rsidRPr="0041461A">
        <w:t>5</w:t>
      </w:r>
      <w:r w:rsidR="004F2601" w:rsidRPr="0041461A">
        <w:t>. W okresie objętym gwarancją wszelkie zgłoszenia dotyczące awarii/wad/usterek w przedmiocie umowy odbywać się będą</w:t>
      </w:r>
      <w:r w:rsidR="005507DC" w:rsidRPr="0041461A">
        <w:t xml:space="preserve"> wiadomością e-mail na adres …………………………………</w:t>
      </w:r>
    </w:p>
    <w:p w14:paraId="084861FC" w14:textId="77777777" w:rsidR="005507DC" w:rsidRPr="0041461A" w:rsidRDefault="0041461A" w:rsidP="006F6108">
      <w:r w:rsidRPr="0041461A">
        <w:t>6</w:t>
      </w:r>
      <w:r w:rsidR="005507DC" w:rsidRPr="0041461A">
        <w:t xml:space="preserve">. Wykonawca zobowiązuje się do usunięcia awarii/wad/usterki przedmiotu umowy (w okresie trwania gwarancji jakości i rękojmi za wady) w terminie </w:t>
      </w:r>
      <w:r w:rsidRPr="0041461A">
        <w:t>…………….</w:t>
      </w:r>
      <w:r w:rsidR="005507DC" w:rsidRPr="0041461A">
        <w:t xml:space="preserve"> godzin od zgłoszenia przez Zamawiającego.</w:t>
      </w:r>
    </w:p>
    <w:p w14:paraId="5BE3B538" w14:textId="77777777" w:rsidR="005507DC" w:rsidRDefault="0041461A" w:rsidP="0041461A">
      <w:pPr>
        <w:spacing w:after="0"/>
      </w:pPr>
      <w:r w:rsidRPr="0041461A">
        <w:lastRenderedPageBreak/>
        <w:t>7</w:t>
      </w:r>
      <w:r w:rsidR="005507DC" w:rsidRPr="0041461A">
        <w:t xml:space="preserve">. W przypadku, gdy niemożliwe będzie usunięcie awarii/wad/usterki przedmiotu umowy w terminie </w:t>
      </w:r>
      <w:r w:rsidRPr="0041461A">
        <w:t>7 dni</w:t>
      </w:r>
      <w:r w:rsidR="005507DC" w:rsidRPr="0041461A">
        <w:t xml:space="preserve"> od zgłoszenia przez Zamawiającego, strony umowy ustalą technologicznie uzasadniony termin usunięcia awarii/wad/usterki przedmiotu umowy co zostanie potwierdzone protokołem podpisanym przez upoważnionych przedstawicieli strony umowy a Wykonawca zobowiązuje się zapewnić na czas trwania naprawy (usuwania awarii/wady/usterki) zastępczy przedmiot umowy, o co najmniej tej samej funkcjonalności. </w:t>
      </w:r>
    </w:p>
    <w:p w14:paraId="49AC19C8" w14:textId="77777777" w:rsidR="0041461A" w:rsidRPr="0041461A" w:rsidRDefault="0041461A" w:rsidP="0041461A">
      <w:pPr>
        <w:spacing w:after="0"/>
      </w:pPr>
    </w:p>
    <w:p w14:paraId="6A65F1D5" w14:textId="77777777" w:rsidR="005269BA" w:rsidRDefault="005269BA" w:rsidP="0041461A">
      <w:pPr>
        <w:spacing w:after="0"/>
        <w:jc w:val="center"/>
      </w:pPr>
      <w:r>
        <w:rPr>
          <w:rFonts w:cstheme="minorHAnsi"/>
        </w:rPr>
        <w:t>§</w:t>
      </w:r>
      <w:r>
        <w:t xml:space="preserve"> 7</w:t>
      </w:r>
    </w:p>
    <w:p w14:paraId="63FB72F6" w14:textId="77777777" w:rsidR="005269BA" w:rsidRPr="0041461A" w:rsidRDefault="005269BA" w:rsidP="006F6108">
      <w:r w:rsidRPr="0041461A">
        <w:t>1. Zamawiający dopuszcza, w przypadku udokumentowanego wycofania z rynku, dostarczenie innego, niż wskazane w ofercie, przedmiotu umowy, jednak posiadającego funkcjonalność i parametry nie gorsze niż produkty zaproponowane w ofercie. Zamian ta nie wymaga aneksowania umowy, bezwzględnie jednak musi być pisemnie zaakceptowana przez Zamawiającego.</w:t>
      </w:r>
    </w:p>
    <w:p w14:paraId="40762780" w14:textId="77777777" w:rsidR="005269BA" w:rsidRDefault="005269BA" w:rsidP="0041461A">
      <w:pPr>
        <w:spacing w:after="0"/>
      </w:pPr>
      <w:r>
        <w:t xml:space="preserve">2. Zmiana ta nie może spowodować zmiany w wysokości wynagrodzenia za przedmiot umowy, o którym mowa w </w:t>
      </w:r>
      <w:r>
        <w:rPr>
          <w:rFonts w:cstheme="minorHAnsi"/>
        </w:rPr>
        <w:t>§</w:t>
      </w:r>
      <w:r>
        <w:t xml:space="preserve"> 2 ust. 2.</w:t>
      </w:r>
    </w:p>
    <w:p w14:paraId="0FD63511" w14:textId="77777777" w:rsidR="0041461A" w:rsidRDefault="0041461A" w:rsidP="0041461A">
      <w:pPr>
        <w:spacing w:after="0"/>
      </w:pPr>
    </w:p>
    <w:p w14:paraId="27BE7F4E" w14:textId="77777777" w:rsidR="005269BA" w:rsidRDefault="0088478B" w:rsidP="0041461A">
      <w:pPr>
        <w:spacing w:after="0"/>
        <w:jc w:val="center"/>
      </w:pPr>
      <w:r>
        <w:rPr>
          <w:rFonts w:cstheme="minorHAnsi"/>
        </w:rPr>
        <w:t>§</w:t>
      </w:r>
      <w:r>
        <w:t xml:space="preserve"> 8</w:t>
      </w:r>
    </w:p>
    <w:p w14:paraId="52269AAB" w14:textId="77777777" w:rsidR="0088478B" w:rsidRDefault="0086061B" w:rsidP="0086061B">
      <w:r>
        <w:t xml:space="preserve">1. </w:t>
      </w:r>
      <w:r w:rsidR="0088478B">
        <w:t xml:space="preserve">Wykonawca zapłaci Zamawiającemu karę umowną: </w:t>
      </w:r>
    </w:p>
    <w:p w14:paraId="2E0868F7" w14:textId="77777777" w:rsidR="000F578B" w:rsidRDefault="00ED7592" w:rsidP="006F6108">
      <w:r>
        <w:t>a) za zwłokę w dostawę przedmiotu zamówienia – w wysokości 0,1% łącznego wynagrodzenia umownego brutto za każdy dzień zwłoki;</w:t>
      </w:r>
    </w:p>
    <w:p w14:paraId="13AF9337" w14:textId="77777777" w:rsidR="00ED7592" w:rsidRDefault="00ED7592" w:rsidP="006F6108">
      <w:r>
        <w:t xml:space="preserve">b) za niedostarczenie zastępczego przedmiotu umowy po upływie 48 godzin na czas trwania naprawy, o której mowa w </w:t>
      </w:r>
      <w:r>
        <w:rPr>
          <w:rFonts w:cstheme="minorHAnsi"/>
        </w:rPr>
        <w:t>§</w:t>
      </w:r>
      <w:r>
        <w:t xml:space="preserve"> 6 pkt 8 niniejszej umowy w wysokości 100 zł brutto za każdy dzień zwłoki;</w:t>
      </w:r>
    </w:p>
    <w:p w14:paraId="51AF6365" w14:textId="77777777" w:rsidR="00ED7592" w:rsidRDefault="00ED7592" w:rsidP="006F6108">
      <w:r>
        <w:t>c) za odstąpienie od umowy przez Zamawiającego z przyczyn, za które odpowiedzialność ponosi Wykonawca w wysokości 10%</w:t>
      </w:r>
      <w:r w:rsidR="00F70B92">
        <w:t xml:space="preserve"> łącznego wynagrodzenia umownego brutto.</w:t>
      </w:r>
    </w:p>
    <w:p w14:paraId="5084FF4B" w14:textId="77777777" w:rsidR="00F70B92" w:rsidRDefault="00F70B92" w:rsidP="006F6108">
      <w:r>
        <w:t xml:space="preserve">2. Suma kar umownych określonych w ust. 1 </w:t>
      </w:r>
      <w:proofErr w:type="spellStart"/>
      <w:r>
        <w:t>ilt</w:t>
      </w:r>
      <w:proofErr w:type="spellEnd"/>
      <w:r>
        <w:t>. a) i b) niniejszego paragrafu nie może przekroczyć 10% łącznego wynagrodzenia umownego brutto.</w:t>
      </w:r>
    </w:p>
    <w:p w14:paraId="1942C5C7" w14:textId="77777777" w:rsidR="00F70B92" w:rsidRDefault="00F70B92" w:rsidP="006F6108">
      <w:r>
        <w:t>3. Zamawiający zapłaci Wykonawcy karę umowną za odstąpienie od umowy przez Wykonawcę z przyczyn, za które ponosi odpowiedzialność Zamawiający, w wysokości 10% łącznego wynagrodzenia umownego brutto, poza przypadkiem, który określa ust. 5 niniejszego paragrafu.</w:t>
      </w:r>
    </w:p>
    <w:p w14:paraId="31AA1B7E" w14:textId="77777777" w:rsidR="00F70B92" w:rsidRDefault="00F70B92" w:rsidP="006F6108">
      <w:r>
        <w:t>4. W razie wystąpienia zwłoki powyżej 3 dni w dostawie przedmiotu umowy Zamawiający może wyznaczyć dodatkowy termin jego dostawy, nie rezygnując z kary umownej i odszkodowania.</w:t>
      </w:r>
    </w:p>
    <w:p w14:paraId="65ED6D17" w14:textId="77777777" w:rsidR="00F70B92" w:rsidRDefault="00F70B92" w:rsidP="006F6108">
      <w:r>
        <w:t>5. Kary dotyczące ust. 1 lit. a) niniejszego paragrafu będą potrącone automatycznie z płatności wynikającej z wystawionej faktury, bez uzyskania zgody Wykonawcy.</w:t>
      </w:r>
    </w:p>
    <w:p w14:paraId="607EEDA9" w14:textId="77777777" w:rsidR="00F70B92" w:rsidRDefault="00F70B92" w:rsidP="006F6108">
      <w:r>
        <w:t xml:space="preserve">6. W razie wystąpienia istotnej zmiany okoliczności powodującej, że wykonanie umowy nie leży w interesie publicznym, czego nie można było przewidzieć w chwili zawarcia umowy, Zamawiający może odstąpić </w:t>
      </w:r>
      <w:r w:rsidR="008D2099">
        <w:t>od umowy w terminie 30 dni od powzięcia wiadomości o powyższych okolicznościach. W takim przypadku Wykonawca może żądać jedynie wynagrodzenia należnego mu z tytułu wykonania części umowy.</w:t>
      </w:r>
    </w:p>
    <w:p w14:paraId="0070523A" w14:textId="77777777" w:rsidR="008D2099" w:rsidRDefault="008D2099" w:rsidP="006F6108">
      <w:r>
        <w:t>7. Zamawiający może dochodzić na zasadach ogólnych odszkodowania przewyższającego kary umowne.</w:t>
      </w:r>
    </w:p>
    <w:p w14:paraId="700F28C6" w14:textId="77777777" w:rsidR="008D2099" w:rsidRDefault="008D2099" w:rsidP="006F6108">
      <w:r>
        <w:lastRenderedPageBreak/>
        <w:t>8. Zamawiający ma prawo do rozwiązania umowy w przypadku zwłoki w wykonaniu przedmiotu umowy z winy Wykonawcy przekraczającej 7 dni. W takim przypadku Wykonawcy nie przysługuje wynagrodzenie.</w:t>
      </w:r>
    </w:p>
    <w:p w14:paraId="109C2C7E" w14:textId="77777777" w:rsidR="008D2099" w:rsidRDefault="008D2099" w:rsidP="0041461A">
      <w:pPr>
        <w:spacing w:after="0"/>
      </w:pPr>
      <w:r>
        <w:t>9. Zamawiający ma prawo do rozwiązania umowy w przypadku niewykonania lub wadliwego wykonania przez Wykonawcę zobowiązań w niej zawartych. W takim przypadku wynagrodzenie Wykonawcy nie zostanie wypłacone.</w:t>
      </w:r>
    </w:p>
    <w:p w14:paraId="5263A6D4" w14:textId="77777777" w:rsidR="0041461A" w:rsidRDefault="0041461A" w:rsidP="0041461A">
      <w:pPr>
        <w:spacing w:after="0"/>
      </w:pPr>
    </w:p>
    <w:p w14:paraId="5403F0AD" w14:textId="77777777" w:rsidR="00392744" w:rsidRDefault="00392744" w:rsidP="0041461A">
      <w:pPr>
        <w:spacing w:after="0"/>
        <w:jc w:val="center"/>
      </w:pPr>
      <w:r>
        <w:rPr>
          <w:rFonts w:cstheme="minorHAnsi"/>
        </w:rPr>
        <w:t>§</w:t>
      </w:r>
      <w:r w:rsidR="00F4449F">
        <w:t xml:space="preserve"> 9</w:t>
      </w:r>
    </w:p>
    <w:p w14:paraId="3634F8A3" w14:textId="77777777" w:rsidR="00392744" w:rsidRDefault="00F57DDE" w:rsidP="006F6108">
      <w:r>
        <w:t>1. Zamawiający może odstąpić od umowy, jeżeli:</w:t>
      </w:r>
    </w:p>
    <w:p w14:paraId="29334C40" w14:textId="77777777" w:rsidR="00F57DDE" w:rsidRDefault="00F57DDE" w:rsidP="006F6108">
      <w:r>
        <w:t>a) wykonawca nie przystąpił do realizacji przedmiotu umowy i nie reaguje na złożone na piśmie wezwanie Zamawiającego do jej rozpoczęcia.</w:t>
      </w:r>
    </w:p>
    <w:p w14:paraId="3000EE38" w14:textId="77777777" w:rsidR="00F57DDE" w:rsidRDefault="00F57DDE" w:rsidP="006F6108">
      <w:r>
        <w:t>b) wykonawca nie wykonuje obowiązków wynikających z umowy lub też nienależycie wykonuje swoje zobowiązania umowne wobec Zamawiającego,</w:t>
      </w:r>
    </w:p>
    <w:p w14:paraId="2EBFB250" w14:textId="77777777" w:rsidR="00F57DDE" w:rsidRDefault="00F57DDE" w:rsidP="006F6108">
      <w:r>
        <w:t>c) w razie wystąpienia istotnej zmiany okoliczności powodującej, że wykonanie umowy nie leży w interesie publicznym, czego nie można było przewidzieć w chwili zawarcia umowy.</w:t>
      </w:r>
    </w:p>
    <w:p w14:paraId="0B2863FC" w14:textId="77777777" w:rsidR="00F57DDE" w:rsidRDefault="00F57DDE" w:rsidP="0041461A">
      <w:pPr>
        <w:spacing w:after="0"/>
      </w:pPr>
      <w:r>
        <w:t xml:space="preserve">2. Odstąpienie od umowy </w:t>
      </w:r>
      <w:r w:rsidR="00F4449F">
        <w:t>w przypadkach określonych w ust. 1 powinno nastąpić w formie pisemnej pod rygorem nieważności, z podaniem uzasadnienia w terminie 30 dni od dnia wystąpienia okoliczności uzasadniających odstąpienie.</w:t>
      </w:r>
    </w:p>
    <w:p w14:paraId="27906183" w14:textId="77777777" w:rsidR="0041461A" w:rsidRDefault="0041461A" w:rsidP="0041461A">
      <w:pPr>
        <w:spacing w:after="0"/>
      </w:pPr>
    </w:p>
    <w:p w14:paraId="68F9A372" w14:textId="77777777" w:rsidR="00F4449F" w:rsidRDefault="009843AA" w:rsidP="0041461A">
      <w:pPr>
        <w:spacing w:after="0"/>
        <w:jc w:val="center"/>
      </w:pPr>
      <w:r>
        <w:rPr>
          <w:rFonts w:cstheme="minorHAnsi"/>
        </w:rPr>
        <w:t>§</w:t>
      </w:r>
      <w:r>
        <w:t xml:space="preserve"> 10</w:t>
      </w:r>
    </w:p>
    <w:p w14:paraId="4C0049D8" w14:textId="77777777" w:rsidR="009843AA" w:rsidRDefault="009843AA" w:rsidP="009843AA">
      <w:r>
        <w:t>1. Zmiany umowy wymagają formy pisemnej pod rygorem nieważności.</w:t>
      </w:r>
    </w:p>
    <w:p w14:paraId="421DBFDB" w14:textId="77777777" w:rsidR="009843AA" w:rsidRDefault="009843AA" w:rsidP="009843AA">
      <w:r>
        <w:t>2. Zmiana postanowień zawartej umowy może nastąpić za zgodą obu stron wyrażoną na piśmie, w formie aneksu do umowy, pod rygorem nieważności takiej zmiany.</w:t>
      </w:r>
    </w:p>
    <w:p w14:paraId="0A560CFA" w14:textId="77777777" w:rsidR="009843AA" w:rsidRDefault="009843AA" w:rsidP="009843AA">
      <w:r>
        <w:t>3. Dopuszcza się zmiany umowy w przypadku gdy:</w:t>
      </w:r>
    </w:p>
    <w:p w14:paraId="223C9330" w14:textId="77777777" w:rsidR="009843AA" w:rsidRDefault="009843AA" w:rsidP="009843AA">
      <w:r>
        <w:t>a) niezbędna jest zmiana sposobu lub terminu wykonania Umowy, z powodu okoliczności, za które wyłączną odpowiedzialność ponosi Zamawiający, o ile zmiana taka jest korzystna dla Zamawiającego oraz konieczna w celu prawidłowego wykonania Umowy.</w:t>
      </w:r>
    </w:p>
    <w:p w14:paraId="08E74D0A" w14:textId="77777777" w:rsidR="009843AA" w:rsidRDefault="009843AA" w:rsidP="0041461A">
      <w:pPr>
        <w:spacing w:after="0"/>
      </w:pPr>
      <w:r>
        <w:t>b) w zakresie zmiany wynagrodzenia brutto w przypadku ustawowej zmiany stawki podatku VAT. Zamawiający dopuszcza zmianę wynagrodzenia wynikającą ze zmiany stawki tego podatku obowiązującą w dacie powstania obowiązku podatkowego w czasie trwania umowy, z zachowaniem formy pisemnej.</w:t>
      </w:r>
    </w:p>
    <w:p w14:paraId="2C833FBE" w14:textId="77777777" w:rsidR="0041461A" w:rsidRDefault="0041461A" w:rsidP="0041461A">
      <w:pPr>
        <w:spacing w:after="0"/>
      </w:pPr>
    </w:p>
    <w:p w14:paraId="42311DF6" w14:textId="77777777" w:rsidR="009843AA" w:rsidRDefault="009843AA" w:rsidP="0041461A">
      <w:pPr>
        <w:spacing w:after="0"/>
        <w:jc w:val="center"/>
      </w:pPr>
      <w:r>
        <w:rPr>
          <w:rFonts w:cstheme="minorHAnsi"/>
        </w:rPr>
        <w:t>§</w:t>
      </w:r>
      <w:r>
        <w:t xml:space="preserve"> 11</w:t>
      </w:r>
    </w:p>
    <w:p w14:paraId="71573A36" w14:textId="77777777" w:rsidR="009843AA" w:rsidRPr="0041461A" w:rsidRDefault="009843AA" w:rsidP="0041461A">
      <w:pPr>
        <w:spacing w:after="0"/>
        <w:jc w:val="both"/>
        <w:rPr>
          <w:rFonts w:cstheme="minorHAnsi"/>
        </w:rPr>
      </w:pPr>
      <w:r w:rsidRPr="0041461A">
        <w:rPr>
          <w:rFonts w:cstheme="minorHAnsi"/>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14:paraId="3A610D46" w14:textId="77777777" w:rsidR="009843AA" w:rsidRPr="0041461A" w:rsidRDefault="009843AA" w:rsidP="009843AA">
      <w:pPr>
        <w:numPr>
          <w:ilvl w:val="0"/>
          <w:numId w:val="4"/>
        </w:numPr>
        <w:spacing w:after="0" w:line="240" w:lineRule="auto"/>
        <w:ind w:left="567" w:hanging="283"/>
        <w:jc w:val="both"/>
        <w:rPr>
          <w:rFonts w:cstheme="minorHAnsi"/>
        </w:rPr>
      </w:pPr>
      <w:r w:rsidRPr="0041461A">
        <w:rPr>
          <w:rFonts w:cstheme="minorHAnsi"/>
        </w:rPr>
        <w:t>jest administratorem danych Wykonawcy,</w:t>
      </w:r>
    </w:p>
    <w:p w14:paraId="38470062" w14:textId="44D6E8D2" w:rsidR="009843AA" w:rsidRPr="0041461A" w:rsidRDefault="009843AA" w:rsidP="009843AA">
      <w:pPr>
        <w:numPr>
          <w:ilvl w:val="0"/>
          <w:numId w:val="4"/>
        </w:numPr>
        <w:spacing w:after="0" w:line="240" w:lineRule="auto"/>
        <w:ind w:left="567" w:hanging="283"/>
        <w:jc w:val="both"/>
        <w:rPr>
          <w:rFonts w:cstheme="minorHAnsi"/>
        </w:rPr>
      </w:pPr>
      <w:r w:rsidRPr="0041461A">
        <w:rPr>
          <w:rFonts w:cstheme="minorHAnsi"/>
        </w:rPr>
        <w:t> w zakresie związanym z przetwarzaniem danych osobowych Wykonawca może kontaktować się z wyznaczon</w:t>
      </w:r>
      <w:r w:rsidR="00A73695">
        <w:rPr>
          <w:rFonts w:cstheme="minorHAnsi"/>
        </w:rPr>
        <w:t>ą</w:t>
      </w:r>
      <w:r w:rsidRPr="0041461A">
        <w:rPr>
          <w:rFonts w:cstheme="minorHAnsi"/>
        </w:rPr>
        <w:t xml:space="preserve"> przez Zamawiającego </w:t>
      </w:r>
      <w:r w:rsidR="00A73695">
        <w:rPr>
          <w:rFonts w:cstheme="minorHAnsi"/>
        </w:rPr>
        <w:t>osobą odpowiedzialną za</w:t>
      </w:r>
      <w:r w:rsidRPr="0041461A">
        <w:rPr>
          <w:rFonts w:cstheme="minorHAnsi"/>
        </w:rPr>
        <w:t xml:space="preserve"> Ochron</w:t>
      </w:r>
      <w:r w:rsidR="00A73695">
        <w:rPr>
          <w:rFonts w:cstheme="minorHAnsi"/>
        </w:rPr>
        <w:t>ę</w:t>
      </w:r>
      <w:r w:rsidRPr="0041461A">
        <w:rPr>
          <w:rFonts w:cstheme="minorHAnsi"/>
        </w:rPr>
        <w:t xml:space="preserve"> Danych Osobowych za pośrednictwem poczty elektronicznej adres e-mail: </w:t>
      </w:r>
      <w:hyperlink r:id="rId7">
        <w:r w:rsidRPr="0041461A">
          <w:rPr>
            <w:rStyle w:val="czeinternetowe"/>
            <w:rFonts w:cstheme="minorHAnsi"/>
          </w:rPr>
          <w:t>ochrona.danych@brochow.pl</w:t>
        </w:r>
      </w:hyperlink>
      <w:r w:rsidRPr="0041461A">
        <w:rPr>
          <w:rFonts w:cstheme="minorHAnsi"/>
        </w:rPr>
        <w:t xml:space="preserve"> lub pisemnie na adres siedziby Zamawiającego,</w:t>
      </w:r>
    </w:p>
    <w:p w14:paraId="16E69428"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lastRenderedPageBreak/>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14:paraId="26CE933B"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t>dane osobowe Wykonawcy będą przetwarzane przez okres realizacji umowy, wygaśnięcia roszczeń z niej wynikających oraz przez okres wskazany w odpowiednich przepisach, w tym ustawie o rachunkowości i ustawie –Ordynacja podatkowa,</w:t>
      </w:r>
    </w:p>
    <w:p w14:paraId="5DF309F6"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t>dane osobowe Wykonawcy mogą zostać ujawnione podmiotom uprawnionym na podstawie obowiązujących przepisów prawa,</w:t>
      </w:r>
    </w:p>
    <w:p w14:paraId="4FD1FFCD"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t>do danych osobowych Wykonawcy mogą też mieć dostęp nasi podwykonawcy np. firmy prawnicze i doradcze,</w:t>
      </w:r>
    </w:p>
    <w:p w14:paraId="464F48B8"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6AA58E3D"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t>podanie danych osobowych jest dobrowolne, ale niezbędne do zawarcia i wykonania niniejszej umowy.</w:t>
      </w:r>
    </w:p>
    <w:p w14:paraId="6C4E9A5E" w14:textId="77777777" w:rsidR="009843AA" w:rsidRPr="0041461A" w:rsidRDefault="009843AA" w:rsidP="009843AA">
      <w:pPr>
        <w:numPr>
          <w:ilvl w:val="0"/>
          <w:numId w:val="4"/>
        </w:numPr>
        <w:spacing w:after="0" w:line="240" w:lineRule="auto"/>
        <w:ind w:left="567" w:hanging="283"/>
        <w:jc w:val="both"/>
        <w:rPr>
          <w:rFonts w:cstheme="minorHAnsi"/>
        </w:rPr>
      </w:pPr>
      <w:r w:rsidRPr="0041461A">
        <w:rPr>
          <w:rFonts w:cstheme="minorHAnsi"/>
        </w:rPr>
        <w:t>zamawiający przetwarzając dane Wykonawcy nie będzie podejmował decyzji w sposób zautomatyzowany, w tym również w formie profilowania.</w:t>
      </w:r>
    </w:p>
    <w:p w14:paraId="1E84EAAE" w14:textId="77777777" w:rsidR="009843AA" w:rsidRPr="0041461A" w:rsidRDefault="009843AA" w:rsidP="0041461A">
      <w:pPr>
        <w:spacing w:after="0"/>
        <w:rPr>
          <w:rFonts w:cstheme="minorHAnsi"/>
        </w:rPr>
      </w:pPr>
    </w:p>
    <w:p w14:paraId="6C2BE9A7" w14:textId="77777777" w:rsidR="009843AA" w:rsidRDefault="009843AA" w:rsidP="0041461A">
      <w:pPr>
        <w:spacing w:after="0"/>
        <w:jc w:val="center"/>
      </w:pPr>
      <w:r>
        <w:rPr>
          <w:rFonts w:cstheme="minorHAnsi"/>
        </w:rPr>
        <w:t>§</w:t>
      </w:r>
      <w:r>
        <w:t xml:space="preserve"> 12</w:t>
      </w:r>
    </w:p>
    <w:p w14:paraId="6BAFA0B4" w14:textId="77777777" w:rsidR="009843AA" w:rsidRDefault="009843AA" w:rsidP="0041461A">
      <w:pPr>
        <w:spacing w:after="0"/>
      </w:pPr>
      <w:r>
        <w:t>Wykonawca nie może zbywać na rzecz osób trzecich wierzytelności powstałych w wyniku realizacji umowy.</w:t>
      </w:r>
    </w:p>
    <w:p w14:paraId="4BB50F1A" w14:textId="77777777" w:rsidR="0041461A" w:rsidRDefault="0041461A" w:rsidP="0041461A">
      <w:pPr>
        <w:spacing w:after="0"/>
      </w:pPr>
    </w:p>
    <w:p w14:paraId="7C114011" w14:textId="77777777" w:rsidR="009843AA" w:rsidRDefault="009843AA" w:rsidP="0041461A">
      <w:pPr>
        <w:spacing w:after="0"/>
        <w:jc w:val="center"/>
      </w:pPr>
      <w:r>
        <w:rPr>
          <w:rFonts w:cstheme="minorHAnsi"/>
        </w:rPr>
        <w:t>§</w:t>
      </w:r>
      <w:r>
        <w:t xml:space="preserve"> 13</w:t>
      </w:r>
    </w:p>
    <w:p w14:paraId="3CD3D465" w14:textId="77777777" w:rsidR="009843AA" w:rsidRDefault="009843AA" w:rsidP="0041461A">
      <w:pPr>
        <w:spacing w:after="0"/>
      </w:pPr>
      <w:r>
        <w:t>1. Spory, jakie mogą wyniknąć z realizacji niniejszej umowy, strony poddają rozstrzygnięciu przez sąd powszechny właściwy miejscowo dla siedziby Zamawiającego.</w:t>
      </w:r>
    </w:p>
    <w:p w14:paraId="25880939" w14:textId="77777777" w:rsidR="009843AA" w:rsidRDefault="009843AA" w:rsidP="0041461A">
      <w:pPr>
        <w:spacing w:after="0"/>
      </w:pPr>
      <w:r>
        <w:t>2. w sprawach nieuregulowanych niniejszą umową mają zastosowanie przepisy Kodeksu Cywilnego.</w:t>
      </w:r>
    </w:p>
    <w:p w14:paraId="6ED6A413" w14:textId="77777777" w:rsidR="0041461A" w:rsidRDefault="0041461A" w:rsidP="0041461A">
      <w:pPr>
        <w:spacing w:after="0"/>
      </w:pPr>
    </w:p>
    <w:p w14:paraId="3B615AF9" w14:textId="77777777" w:rsidR="009843AA" w:rsidRDefault="009843AA" w:rsidP="0041461A">
      <w:pPr>
        <w:spacing w:after="0"/>
        <w:jc w:val="center"/>
      </w:pPr>
      <w:r>
        <w:rPr>
          <w:rFonts w:cstheme="minorHAnsi"/>
        </w:rPr>
        <w:t>§</w:t>
      </w:r>
      <w:r>
        <w:t xml:space="preserve"> 14</w:t>
      </w:r>
    </w:p>
    <w:p w14:paraId="20EBD5DB" w14:textId="77777777" w:rsidR="009843AA" w:rsidRDefault="009843AA" w:rsidP="009843AA">
      <w:r>
        <w:t>Umowa została sporządzona w trzech jednobrzmiących egzemplarzach, jeden dla Wykonawcy, dwa dla Zamawiającego.</w:t>
      </w:r>
    </w:p>
    <w:p w14:paraId="1277EC68" w14:textId="77777777" w:rsidR="009843AA" w:rsidRDefault="009843AA" w:rsidP="009843AA"/>
    <w:p w14:paraId="1DB50DF3" w14:textId="77777777" w:rsidR="009843AA" w:rsidRDefault="009843AA" w:rsidP="009843AA"/>
    <w:p w14:paraId="45E4F7A6" w14:textId="77777777" w:rsidR="009843AA" w:rsidRDefault="009843AA" w:rsidP="009843AA">
      <w:r>
        <w:t xml:space="preserve">Zamawiający: </w:t>
      </w:r>
      <w:r>
        <w:tab/>
      </w:r>
      <w:r>
        <w:tab/>
      </w:r>
      <w:r>
        <w:tab/>
      </w:r>
      <w:r>
        <w:tab/>
      </w:r>
      <w:r>
        <w:tab/>
      </w:r>
      <w:r>
        <w:tab/>
      </w:r>
      <w:r>
        <w:tab/>
      </w:r>
      <w:r>
        <w:tab/>
      </w:r>
      <w:r>
        <w:tab/>
      </w:r>
      <w:r>
        <w:tab/>
        <w:t>Wykonawca:</w:t>
      </w:r>
    </w:p>
    <w:p w14:paraId="7BFD6302" w14:textId="77777777" w:rsidR="006F6108" w:rsidRDefault="006F6108" w:rsidP="006F6108"/>
    <w:sectPr w:rsidR="006F6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D69B8"/>
    <w:multiLevelType w:val="hybridMultilevel"/>
    <w:tmpl w:val="B8BA5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F356F9"/>
    <w:multiLevelType w:val="multilevel"/>
    <w:tmpl w:val="CF48A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8F3EE4"/>
    <w:multiLevelType w:val="hybridMultilevel"/>
    <w:tmpl w:val="31D4FC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D14456E"/>
    <w:multiLevelType w:val="hybridMultilevel"/>
    <w:tmpl w:val="A4FCD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F15D82"/>
    <w:multiLevelType w:val="hybridMultilevel"/>
    <w:tmpl w:val="077CA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5423570">
    <w:abstractNumId w:val="3"/>
  </w:num>
  <w:num w:numId="2" w16cid:durableId="916328872">
    <w:abstractNumId w:val="4"/>
  </w:num>
  <w:num w:numId="3" w16cid:durableId="10111065">
    <w:abstractNumId w:val="0"/>
  </w:num>
  <w:num w:numId="4" w16cid:durableId="1472401005">
    <w:abstractNumId w:val="1"/>
  </w:num>
  <w:num w:numId="5" w16cid:durableId="1160584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BF3"/>
    <w:rsid w:val="000F578B"/>
    <w:rsid w:val="001468B4"/>
    <w:rsid w:val="00324BE8"/>
    <w:rsid w:val="00392744"/>
    <w:rsid w:val="0041461A"/>
    <w:rsid w:val="004F2601"/>
    <w:rsid w:val="005269BA"/>
    <w:rsid w:val="005507DC"/>
    <w:rsid w:val="005B18C1"/>
    <w:rsid w:val="006969D5"/>
    <w:rsid w:val="006A39C3"/>
    <w:rsid w:val="006B7635"/>
    <w:rsid w:val="006F6108"/>
    <w:rsid w:val="007028BC"/>
    <w:rsid w:val="00804B3B"/>
    <w:rsid w:val="00836BF3"/>
    <w:rsid w:val="0086061B"/>
    <w:rsid w:val="008710B0"/>
    <w:rsid w:val="0088478B"/>
    <w:rsid w:val="008D2099"/>
    <w:rsid w:val="009843AA"/>
    <w:rsid w:val="00A73695"/>
    <w:rsid w:val="00BF20B4"/>
    <w:rsid w:val="00CF4790"/>
    <w:rsid w:val="00D3668D"/>
    <w:rsid w:val="00D74905"/>
    <w:rsid w:val="00E73333"/>
    <w:rsid w:val="00ED7592"/>
    <w:rsid w:val="00EF7B25"/>
    <w:rsid w:val="00F35272"/>
    <w:rsid w:val="00F4449F"/>
    <w:rsid w:val="00F57DDE"/>
    <w:rsid w:val="00F630C7"/>
    <w:rsid w:val="00F70B92"/>
    <w:rsid w:val="00F9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54F9"/>
  <w15:chartTrackingRefBased/>
  <w15:docId w15:val="{8414C561-3CFC-45B2-8AE7-1ED7DEC8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7F65"/>
    <w:pPr>
      <w:ind w:left="720"/>
      <w:contextualSpacing/>
    </w:pPr>
  </w:style>
  <w:style w:type="character" w:customStyle="1" w:styleId="czeinternetowe">
    <w:name w:val="Łącze internetowe"/>
    <w:basedOn w:val="Domylnaczcionkaakapitu"/>
    <w:uiPriority w:val="99"/>
    <w:semiHidden/>
    <w:unhideWhenUsed/>
    <w:rsid w:val="009843AA"/>
    <w:rPr>
      <w:color w:val="0563C1"/>
      <w:u w:val="single"/>
    </w:rPr>
  </w:style>
  <w:style w:type="paragraph" w:styleId="Tekstdymka">
    <w:name w:val="Balloon Text"/>
    <w:basedOn w:val="Normalny"/>
    <w:link w:val="TekstdymkaZnak"/>
    <w:uiPriority w:val="99"/>
    <w:semiHidden/>
    <w:unhideWhenUsed/>
    <w:rsid w:val="004146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6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chrona.danych@broch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9E52B-8534-49CA-9599-3C763B8C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2081</Words>
  <Characters>12487</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Brochow Brochow</cp:lastModifiedBy>
  <cp:revision>2</cp:revision>
  <cp:lastPrinted>2022-06-24T12:31:00Z</cp:lastPrinted>
  <dcterms:created xsi:type="dcterms:W3CDTF">2024-12-10T14:32:00Z</dcterms:created>
  <dcterms:modified xsi:type="dcterms:W3CDTF">2024-12-10T14:32:00Z</dcterms:modified>
</cp:coreProperties>
</file>