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C" w:rsidRDefault="003964EC">
      <w:pPr>
        <w:spacing w:before="108" w:line="274" w:lineRule="exact"/>
        <w:ind w:left="1440"/>
        <w:rPr>
          <w:rFonts w:ascii="Arial" w:hAnsi="Arial"/>
          <w:b/>
          <w:color w:val="FA588C"/>
          <w:spacing w:val="10"/>
          <w:lang w:val="pl-PL"/>
        </w:rPr>
      </w:pPr>
      <w:bookmarkStart w:id="0" w:name="_GoBack"/>
      <w:bookmarkEnd w:id="0"/>
    </w:p>
    <w:p w:rsidR="00A10E94" w:rsidRPr="0064157A" w:rsidRDefault="00902466" w:rsidP="00A10E94">
      <w:pPr>
        <w:spacing w:before="108" w:line="274" w:lineRule="exact"/>
        <w:ind w:left="1440"/>
        <w:jc w:val="right"/>
        <w:rPr>
          <w:rFonts w:ascii="Verdana" w:hAnsi="Verdana" w:cs="Times New Roman"/>
          <w:color w:val="000000"/>
          <w:spacing w:val="8"/>
          <w:sz w:val="18"/>
          <w:szCs w:val="18"/>
          <w:lang w:val="pl-PL"/>
        </w:rPr>
      </w:pPr>
      <w:r w:rsidRPr="0064157A">
        <w:rPr>
          <w:rFonts w:ascii="Verdana" w:hAnsi="Verdana" w:cs="Times New Roman"/>
          <w:color w:val="000000"/>
          <w:spacing w:val="8"/>
          <w:sz w:val="18"/>
          <w:szCs w:val="18"/>
          <w:lang w:val="pl-PL"/>
        </w:rPr>
        <w:t xml:space="preserve">Brochów, dnia </w:t>
      </w:r>
      <w:r w:rsidR="00A10E94" w:rsidRPr="0064157A">
        <w:rPr>
          <w:rFonts w:ascii="Verdana" w:hAnsi="Verdana" w:cs="Times New Roman"/>
          <w:color w:val="000000"/>
          <w:spacing w:val="8"/>
          <w:sz w:val="18"/>
          <w:szCs w:val="18"/>
          <w:lang w:val="pl-PL"/>
        </w:rPr>
        <w:t>3.07.2018 r.</w:t>
      </w:r>
    </w:p>
    <w:p w:rsidR="008776D8" w:rsidRDefault="003964EC">
      <w:pPr>
        <w:spacing w:before="108" w:line="274" w:lineRule="exact"/>
        <w:ind w:left="1440"/>
        <w:rPr>
          <w:rFonts w:ascii="Tahoma" w:hAnsi="Tahoma"/>
          <w:b/>
          <w:color w:val="000000"/>
          <w:spacing w:val="8"/>
          <w:sz w:val="23"/>
          <w:u w:val="single"/>
          <w:lang w:val="pl-PL"/>
        </w:rPr>
      </w:pPr>
      <w:r>
        <w:rPr>
          <w:rFonts w:ascii="Tahoma" w:hAnsi="Tahoma"/>
          <w:b/>
          <w:color w:val="000000"/>
          <w:spacing w:val="8"/>
          <w:sz w:val="23"/>
          <w:u w:val="single"/>
          <w:lang w:val="pl-PL"/>
        </w:rPr>
        <w:t>WYKAZ NIERUCHOMOŚCI PRZEZNACZONYCH DO SPRZEDAŻY</w:t>
      </w:r>
    </w:p>
    <w:p w:rsidR="00A10E94" w:rsidRPr="009C59C4" w:rsidRDefault="00A10E94" w:rsidP="00A10E94">
      <w:pPr>
        <w:spacing w:before="180" w:line="258" w:lineRule="exact"/>
        <w:ind w:left="576" w:right="360"/>
        <w:jc w:val="both"/>
        <w:rPr>
          <w:rFonts w:ascii="Verdana" w:hAnsi="Verdana"/>
          <w:color w:val="000000"/>
          <w:spacing w:val="1"/>
          <w:sz w:val="18"/>
          <w:lang w:val="pl-PL"/>
        </w:rPr>
      </w:pPr>
      <w:r>
        <w:rPr>
          <w:rFonts w:ascii="Verdana" w:hAnsi="Verdana"/>
          <w:color w:val="000000"/>
          <w:spacing w:val="1"/>
          <w:sz w:val="18"/>
          <w:lang w:val="pl-PL"/>
        </w:rPr>
        <w:t xml:space="preserve">Wójt Gminy Brochów stosownie do art. 35 ust 2 ustawy z dnia 21 sierpnia 1997r. (Tekst jednolity: </w:t>
      </w:r>
      <w:r>
        <w:rPr>
          <w:rFonts w:ascii="Verdana" w:hAnsi="Verdana"/>
          <w:color w:val="000000"/>
          <w:spacing w:val="2"/>
          <w:sz w:val="18"/>
          <w:lang w:val="pl-PL"/>
        </w:rPr>
        <w:t xml:space="preserve">Dz. U. z 2018r., poz. 121) podaje do publicznej wiadomości wykaz nieruchomości </w:t>
      </w:r>
      <w:r>
        <w:rPr>
          <w:rFonts w:ascii="Verdana" w:hAnsi="Verdana"/>
          <w:color w:val="000000"/>
          <w:sz w:val="18"/>
          <w:lang w:val="pl-PL"/>
        </w:rPr>
        <w:t xml:space="preserve">przeznaczonych do sprzedaży stanowiących własność Gminy Brochów. Wykaz ten wywiesza się na </w:t>
      </w:r>
      <w:r>
        <w:rPr>
          <w:rFonts w:ascii="Verdana" w:hAnsi="Verdana"/>
          <w:color w:val="000000"/>
          <w:spacing w:val="-1"/>
          <w:sz w:val="18"/>
          <w:lang w:val="pl-PL"/>
        </w:rPr>
        <w:t>okres 21 dni w siedzibie Urzędu Gminy w Brochowie, Brochów 125, 05-088 Brochów.</w:t>
      </w:r>
    </w:p>
    <w:p w:rsidR="008776D8" w:rsidRDefault="003964EC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8776D8" w:rsidRDefault="00A10E94" w:rsidP="00A10E94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Działka nr ewid. 493/3 miejscowość </w:t>
      </w:r>
      <w:r w:rsidR="003964EC"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ŚLADÓW </w:t>
      </w:r>
    </w:p>
    <w:p w:rsidR="008776D8" w:rsidRDefault="003964EC">
      <w:pPr>
        <w:numPr>
          <w:ilvl w:val="0"/>
          <w:numId w:val="1"/>
        </w:numPr>
        <w:tabs>
          <w:tab w:val="clear" w:pos="360"/>
          <w:tab w:val="decimal" w:pos="1368"/>
        </w:tabs>
        <w:spacing w:before="72" w:line="258" w:lineRule="exact"/>
        <w:ind w:left="1368" w:right="360" w:hanging="360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 w:rsidR="00A10E94">
        <w:rPr>
          <w:rFonts w:ascii="Tahoma" w:hAnsi="Tahoma"/>
          <w:b/>
          <w:color w:val="000000"/>
          <w:sz w:val="18"/>
          <w:lang w:val="pl-PL"/>
        </w:rPr>
        <w:t>493/3</w:t>
      </w:r>
      <w:r w:rsidR="00A10E94" w:rsidRPr="00A10E94">
        <w:rPr>
          <w:rFonts w:ascii="Tahoma" w:hAnsi="Tahoma"/>
          <w:color w:val="000000"/>
          <w:sz w:val="18"/>
          <w:lang w:val="pl-PL"/>
        </w:rPr>
        <w:t xml:space="preserve"> </w:t>
      </w:r>
      <w:r w:rsidR="00A10E94" w:rsidRPr="00C77030">
        <w:rPr>
          <w:rFonts w:ascii="Tahoma" w:hAnsi="Tahoma"/>
          <w:color w:val="000000"/>
          <w:sz w:val="18"/>
          <w:lang w:val="pl-PL"/>
        </w:rPr>
        <w:t>obręb: Nr</w:t>
      </w:r>
      <w:r w:rsidR="00A10E94">
        <w:rPr>
          <w:rFonts w:ascii="Tahoma" w:hAnsi="Tahoma"/>
          <w:b/>
          <w:color w:val="000000"/>
          <w:sz w:val="18"/>
          <w:lang w:val="pl-PL"/>
        </w:rPr>
        <w:t xml:space="preserve"> 0027 ŚLADÓW</w:t>
      </w:r>
      <w:r>
        <w:rPr>
          <w:rFonts w:ascii="Tahoma" w:hAnsi="Tahoma"/>
          <w:b/>
          <w:color w:val="000000"/>
          <w:sz w:val="18"/>
          <w:lang w:val="pl-PL"/>
        </w:rPr>
        <w:t xml:space="preserve">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Śladów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PL10/00026821/3.</w:t>
      </w:r>
    </w:p>
    <w:p w:rsidR="008776D8" w:rsidRDefault="003964EC">
      <w:pPr>
        <w:numPr>
          <w:ilvl w:val="0"/>
          <w:numId w:val="1"/>
        </w:numPr>
        <w:tabs>
          <w:tab w:val="clear" w:pos="360"/>
          <w:tab w:val="decimal" w:pos="1368"/>
        </w:tabs>
        <w:spacing w:line="214" w:lineRule="exact"/>
        <w:ind w:left="1368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8776D8" w:rsidRDefault="002D7072">
      <w:pPr>
        <w:spacing w:line="215" w:lineRule="exact"/>
        <w:ind w:left="129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1 0</w:t>
      </w:r>
      <w:r w:rsidR="003964EC">
        <w:rPr>
          <w:rFonts w:ascii="Tahoma" w:hAnsi="Tahoma"/>
          <w:b/>
          <w:color w:val="000000"/>
          <w:sz w:val="18"/>
          <w:lang w:val="pl-PL"/>
        </w:rPr>
        <w:t>00 m</w:t>
      </w:r>
      <w:r w:rsidR="003964EC"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8776D8" w:rsidRDefault="003964EC">
      <w:pPr>
        <w:numPr>
          <w:ilvl w:val="0"/>
          <w:numId w:val="1"/>
        </w:numPr>
        <w:tabs>
          <w:tab w:val="clear" w:pos="360"/>
          <w:tab w:val="decimal" w:pos="1368"/>
        </w:tabs>
        <w:spacing w:before="72" w:line="215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8776D8" w:rsidRDefault="003964EC">
      <w:pPr>
        <w:spacing w:line="267" w:lineRule="exact"/>
        <w:ind w:left="1296" w:right="360"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gruntowa niezabudowana położona w miejscowości Śladów,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</w:t>
      </w:r>
      <w:r w:rsidR="005A681E">
        <w:rPr>
          <w:rFonts w:ascii="Arial" w:hAnsi="Arial"/>
          <w:b/>
          <w:color w:val="000000"/>
          <w:spacing w:val="3"/>
          <w:sz w:val="19"/>
          <w:lang w:val="pl-PL"/>
        </w:rPr>
        <w:t>nowiąca działkę o Nr ewid. 493/3 o pow. 0,1000 ha. Nieruchomość powstała z podziału pierwotnej działki Nr ewid. 493/1 o pow. 0,42 ha. W wyniku podziału powstały trzy działki budowlane wraz  z wewnętrzną droga dojazdową zapewniająca dostęp wydzielonym działka do drogi gminnej</w:t>
      </w:r>
      <w:r w:rsidR="005A681E" w:rsidRPr="005A681E">
        <w:rPr>
          <w:rFonts w:ascii="Arial" w:hAnsi="Arial"/>
          <w:b/>
          <w:color w:val="000000"/>
          <w:spacing w:val="4"/>
          <w:sz w:val="19"/>
          <w:lang w:val="pl-PL"/>
        </w:rPr>
        <w:t xml:space="preserve"> </w:t>
      </w:r>
      <w:r w:rsidR="00461EC9">
        <w:rPr>
          <w:rFonts w:ascii="Arial" w:hAnsi="Arial"/>
          <w:b/>
          <w:color w:val="000000"/>
          <w:spacing w:val="4"/>
          <w:sz w:val="19"/>
          <w:lang w:val="pl-PL"/>
        </w:rPr>
        <w:t>o nawierzchni asfaltowej</w:t>
      </w:r>
      <w:r w:rsidR="005A681E">
        <w:rPr>
          <w:rFonts w:ascii="Arial" w:hAnsi="Arial"/>
          <w:b/>
          <w:color w:val="000000"/>
          <w:spacing w:val="3"/>
          <w:sz w:val="19"/>
          <w:lang w:val="pl-PL"/>
        </w:rPr>
        <w:t xml:space="preserve">. Działka Nr ewid. 493/3 posiada dostęp do </w:t>
      </w:r>
      <w:r w:rsidR="00461EC9">
        <w:rPr>
          <w:rFonts w:ascii="Arial" w:hAnsi="Arial"/>
          <w:b/>
          <w:color w:val="000000"/>
          <w:spacing w:val="3"/>
          <w:sz w:val="19"/>
          <w:lang w:val="pl-PL"/>
        </w:rPr>
        <w:t xml:space="preserve">drogi głównej poprzez wydzieloną drogę wewnętrzną. </w:t>
      </w:r>
      <w:r w:rsidR="005A681E">
        <w:rPr>
          <w:rFonts w:ascii="Arial" w:hAnsi="Arial"/>
          <w:b/>
          <w:color w:val="000000"/>
          <w:spacing w:val="3"/>
          <w:sz w:val="19"/>
          <w:lang w:val="pl-PL"/>
        </w:rPr>
        <w:t xml:space="preserve">Otoczenie nieruchomości stanowią tereny zabudowy mieszkaniowej zagrodowej, tereny rolne i niewielkie tereny leśne. </w:t>
      </w:r>
      <w:r>
        <w:rPr>
          <w:rFonts w:ascii="Arial" w:hAnsi="Arial"/>
          <w:b/>
          <w:color w:val="000000"/>
          <w:sz w:val="19"/>
          <w:lang w:val="pl-PL"/>
        </w:rPr>
        <w:t>Działka w kształcie zbliżonym do pros</w:t>
      </w:r>
      <w:r w:rsidR="005A681E">
        <w:rPr>
          <w:rFonts w:ascii="Arial" w:hAnsi="Arial"/>
          <w:b/>
          <w:color w:val="000000"/>
          <w:sz w:val="19"/>
          <w:lang w:val="pl-PL"/>
        </w:rPr>
        <w:t>tokąta o szerokości wzdłuż  ok. 30,7</w:t>
      </w:r>
      <w:r>
        <w:rPr>
          <w:rFonts w:ascii="Arial" w:hAnsi="Arial"/>
          <w:b/>
          <w:color w:val="000000"/>
          <w:sz w:val="19"/>
          <w:lang w:val="pl-PL"/>
        </w:rPr>
        <w:t xml:space="preserve"> m i głębokości </w:t>
      </w:r>
      <w:r w:rsidR="00026A7C">
        <w:rPr>
          <w:rFonts w:ascii="Arial" w:hAnsi="Arial"/>
          <w:b/>
          <w:color w:val="000000"/>
          <w:spacing w:val="8"/>
          <w:sz w:val="19"/>
          <w:lang w:val="pl-PL"/>
        </w:rPr>
        <w:t>ok. 32,5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 m. Teren płaski, otoczenie nieruchomości stanowią tereny rolne, leśne raz </w:t>
      </w:r>
      <w:r>
        <w:rPr>
          <w:rFonts w:ascii="Arial" w:hAnsi="Arial"/>
          <w:b/>
          <w:color w:val="000000"/>
          <w:spacing w:val="12"/>
          <w:sz w:val="19"/>
          <w:lang w:val="pl-PL"/>
        </w:rPr>
        <w:t xml:space="preserve">zbudowania siedliskowe i jednorodzinne. </w:t>
      </w:r>
      <w:r w:rsidR="00461EC9">
        <w:rPr>
          <w:rFonts w:ascii="Arial" w:hAnsi="Arial"/>
          <w:b/>
          <w:color w:val="000000"/>
          <w:spacing w:val="3"/>
          <w:sz w:val="19"/>
          <w:lang w:val="pl-PL"/>
        </w:rPr>
        <w:t>W pobliżu rzeka Wisła ok 700 m oraz zachodni kraniec Puszczy Kampinoskiej</w:t>
      </w:r>
      <w:r w:rsidR="00461EC9">
        <w:rPr>
          <w:rFonts w:ascii="Arial" w:hAnsi="Arial"/>
          <w:b/>
          <w:color w:val="000000"/>
          <w:spacing w:val="5"/>
          <w:sz w:val="19"/>
          <w:lang w:val="pl-PL"/>
        </w:rPr>
        <w:t xml:space="preserve">. Odległość od wsi gminnej Brochów ok. 6,5 km, </w:t>
      </w:r>
      <w:r w:rsidR="00461EC9">
        <w:rPr>
          <w:rFonts w:ascii="Arial" w:hAnsi="Arial"/>
          <w:b/>
          <w:color w:val="000000"/>
          <w:spacing w:val="1"/>
          <w:sz w:val="19"/>
          <w:lang w:val="pl-PL"/>
        </w:rPr>
        <w:t>do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 mostu na Wiśle w Wyszogrodzie</w:t>
      </w:r>
      <w:r w:rsidR="00461EC9">
        <w:rPr>
          <w:rFonts w:ascii="Arial" w:hAnsi="Arial"/>
          <w:b/>
          <w:color w:val="000000"/>
          <w:spacing w:val="1"/>
          <w:sz w:val="19"/>
          <w:lang w:val="pl-PL"/>
        </w:rPr>
        <w:t xml:space="preserve"> ok. 11 km, 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 </w:t>
      </w:r>
      <w:r w:rsidR="00461EC9">
        <w:rPr>
          <w:rFonts w:ascii="Tahoma" w:hAnsi="Tahoma"/>
          <w:b/>
          <w:color w:val="000000"/>
          <w:sz w:val="18"/>
          <w:lang w:val="pl-PL"/>
        </w:rPr>
        <w:t>do Sochaczewa ok. 13</w:t>
      </w:r>
      <w:r>
        <w:rPr>
          <w:rFonts w:ascii="Tahoma" w:hAnsi="Tahoma"/>
          <w:b/>
          <w:color w:val="000000"/>
          <w:sz w:val="18"/>
          <w:lang w:val="pl-PL"/>
        </w:rPr>
        <w:t xml:space="preserve"> km, do Warszawy ok. 60</w:t>
      </w:r>
      <w:r w:rsidRPr="00461EC9"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Pr="00461EC9">
        <w:rPr>
          <w:rFonts w:ascii="Verdana" w:hAnsi="Verdana"/>
          <w:b/>
          <w:color w:val="000000"/>
          <w:sz w:val="18"/>
          <w:lang w:val="pl-PL"/>
        </w:rPr>
        <w:t>km</w:t>
      </w:r>
      <w:r>
        <w:rPr>
          <w:rFonts w:ascii="Verdana" w:hAnsi="Verdana"/>
          <w:color w:val="000000"/>
          <w:sz w:val="18"/>
          <w:lang w:val="pl-PL"/>
        </w:rPr>
        <w:t>.</w:t>
      </w:r>
    </w:p>
    <w:p w:rsidR="002D7072" w:rsidRDefault="002D7072">
      <w:pPr>
        <w:spacing w:line="267" w:lineRule="exact"/>
        <w:ind w:left="1296" w:right="360"/>
        <w:jc w:val="both"/>
        <w:rPr>
          <w:rFonts w:ascii="Arial" w:hAnsi="Arial"/>
          <w:b/>
          <w:color w:val="000000"/>
          <w:spacing w:val="8"/>
          <w:sz w:val="19"/>
          <w:lang w:val="pl-PL"/>
        </w:rPr>
      </w:pPr>
    </w:p>
    <w:p w:rsidR="008776D8" w:rsidRDefault="00A10E94">
      <w:pPr>
        <w:numPr>
          <w:ilvl w:val="0"/>
          <w:numId w:val="1"/>
        </w:numPr>
        <w:tabs>
          <w:tab w:val="clear" w:pos="360"/>
          <w:tab w:val="decimal" w:pos="1368"/>
        </w:tabs>
        <w:spacing w:line="215" w:lineRule="exact"/>
        <w:ind w:left="1368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>P</w:t>
      </w:r>
      <w:r w:rsidR="003964EC">
        <w:rPr>
          <w:rFonts w:ascii="Verdana" w:hAnsi="Verdana"/>
          <w:color w:val="000000"/>
          <w:spacing w:val="-3"/>
          <w:sz w:val="18"/>
          <w:u w:val="single"/>
          <w:lang w:val="pl-PL"/>
        </w:rPr>
        <w:t>rzeznaczenie</w:t>
      </w: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 nieruchomości</w:t>
      </w:r>
      <w:r w:rsidR="003964EC"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 i sposób jej zagospodarowania: </w:t>
      </w:r>
    </w:p>
    <w:p w:rsidR="00902466" w:rsidRDefault="003964EC" w:rsidP="00902466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rolno - leśnym oraz </w:t>
      </w:r>
      <w:r w:rsidR="00902466">
        <w:rPr>
          <w:rFonts w:ascii="Arial" w:hAnsi="Arial"/>
          <w:b/>
          <w:color w:val="000000"/>
          <w:spacing w:val="-2"/>
          <w:sz w:val="19"/>
          <w:lang w:val="pl-PL"/>
        </w:rPr>
        <w:t xml:space="preserve">zabudowy mieszkaniowej. </w:t>
      </w:r>
      <w:r>
        <w:rPr>
          <w:rFonts w:ascii="Arial" w:hAnsi="Arial"/>
          <w:b/>
          <w:color w:val="000000"/>
          <w:spacing w:val="-2"/>
          <w:sz w:val="19"/>
          <w:lang w:val="pl-PL"/>
        </w:rPr>
        <w:t xml:space="preserve"> </w:t>
      </w:r>
      <w:r w:rsidR="00902466">
        <w:rPr>
          <w:rFonts w:ascii="Arial" w:hAnsi="Arial"/>
          <w:b/>
          <w:color w:val="000000"/>
          <w:spacing w:val="5"/>
          <w:sz w:val="19"/>
          <w:lang w:val="pl-PL"/>
        </w:rPr>
        <w:t>Dla działki 493/3 wydana została decyzja o warunkach zabudowy na budowę budynku mieszkalnego jednorodzinnego. W studium Uwarunkowań i Kierunków Zagospodarowania Przestrzennego Gminy Brochów przedmiotowa nieruchomość położna jest na terenach adaptacji, przekształceń, porządkowania istniejącego układu osadniczego o dominującej funkcji mieszkaniowo-usługowej.</w:t>
      </w:r>
      <w:r w:rsidR="00902466" w:rsidRPr="00715D3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="00902466" w:rsidRPr="00382D13">
        <w:rPr>
          <w:rFonts w:ascii="Arial" w:hAnsi="Arial"/>
          <w:b/>
          <w:color w:val="000000"/>
          <w:spacing w:val="5"/>
          <w:sz w:val="19"/>
          <w:lang w:val="pl-PL"/>
        </w:rPr>
        <w:t>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902466" w:rsidRDefault="00902466" w:rsidP="00902466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902466" w:rsidRDefault="00902466">
      <w:pPr>
        <w:numPr>
          <w:ilvl w:val="0"/>
          <w:numId w:val="1"/>
        </w:numPr>
        <w:tabs>
          <w:tab w:val="clear" w:pos="360"/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>Termin zagospodarowania nieruchomości:</w:t>
      </w:r>
    </w:p>
    <w:p w:rsidR="00902466" w:rsidRPr="00902466" w:rsidRDefault="00902466" w:rsidP="00902466">
      <w:pPr>
        <w:pStyle w:val="Akapitzlist"/>
        <w:spacing w:line="237" w:lineRule="exact"/>
        <w:ind w:firstLine="648"/>
        <w:rPr>
          <w:rFonts w:ascii="Arial" w:hAnsi="Arial"/>
          <w:b/>
          <w:color w:val="000000"/>
          <w:sz w:val="19"/>
          <w:lang w:val="pl-PL"/>
        </w:rPr>
      </w:pPr>
      <w:r w:rsidRPr="00902466"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902466" w:rsidRDefault="00902466" w:rsidP="00902466">
      <w:pPr>
        <w:tabs>
          <w:tab w:val="decimal" w:pos="360"/>
          <w:tab w:val="decimal" w:pos="1368"/>
        </w:tabs>
        <w:spacing w:line="193" w:lineRule="exact"/>
        <w:ind w:left="1368"/>
        <w:rPr>
          <w:rFonts w:ascii="Verdana" w:hAnsi="Verdana"/>
          <w:color w:val="000000"/>
          <w:spacing w:val="-4"/>
          <w:sz w:val="18"/>
          <w:u w:val="single"/>
          <w:lang w:val="pl-PL"/>
        </w:rPr>
      </w:pPr>
    </w:p>
    <w:p w:rsidR="008776D8" w:rsidRDefault="003964EC">
      <w:pPr>
        <w:numPr>
          <w:ilvl w:val="0"/>
          <w:numId w:val="1"/>
        </w:numPr>
        <w:tabs>
          <w:tab w:val="clear" w:pos="360"/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8776D8" w:rsidRDefault="00D16D43" w:rsidP="00902466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23</w:t>
      </w:r>
      <w:r w:rsidR="00902466">
        <w:rPr>
          <w:rFonts w:ascii="Tahoma" w:hAnsi="Tahoma"/>
          <w:b/>
          <w:color w:val="000000"/>
          <w:sz w:val="18"/>
          <w:lang w:val="pl-PL"/>
        </w:rPr>
        <w:t xml:space="preserve"> </w:t>
      </w:r>
      <w:r>
        <w:rPr>
          <w:rFonts w:ascii="Tahoma" w:hAnsi="Tahoma"/>
          <w:b/>
          <w:color w:val="000000"/>
          <w:sz w:val="18"/>
          <w:lang w:val="pl-PL"/>
        </w:rPr>
        <w:t>173,2</w:t>
      </w:r>
      <w:r w:rsidR="003964EC">
        <w:rPr>
          <w:rFonts w:ascii="Tahoma" w:hAnsi="Tahoma"/>
          <w:b/>
          <w:color w:val="000000"/>
          <w:sz w:val="18"/>
          <w:lang w:val="pl-PL"/>
        </w:rPr>
        <w:t>0 zł</w:t>
      </w:r>
    </w:p>
    <w:p w:rsidR="002D7072" w:rsidRDefault="002D7072" w:rsidP="00902466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</w:p>
    <w:p w:rsidR="008776D8" w:rsidRDefault="003964EC">
      <w:pPr>
        <w:numPr>
          <w:ilvl w:val="0"/>
          <w:numId w:val="1"/>
        </w:numPr>
        <w:tabs>
          <w:tab w:val="clear" w:pos="360"/>
          <w:tab w:val="decimal" w:pos="1368"/>
        </w:tabs>
        <w:spacing w:line="211" w:lineRule="exact"/>
        <w:ind w:left="1368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8776D8" w:rsidRDefault="003964EC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2D7072" w:rsidRDefault="002D7072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</w:p>
    <w:p w:rsidR="00A10E94" w:rsidRDefault="00A10E94" w:rsidP="002D7072">
      <w:pPr>
        <w:numPr>
          <w:ilvl w:val="0"/>
          <w:numId w:val="1"/>
        </w:numPr>
        <w:tabs>
          <w:tab w:val="decimal" w:pos="1276"/>
        </w:tabs>
        <w:spacing w:before="72" w:line="215" w:lineRule="exact"/>
        <w:ind w:firstLine="273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informacja o przeznaczeniu do zbycia: </w:t>
      </w:r>
    </w:p>
    <w:p w:rsidR="00A10E94" w:rsidRDefault="00F64216" w:rsidP="00A10E94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XLII/308</w:t>
      </w:r>
      <w:r w:rsidR="00A10E94"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2D7072" w:rsidRDefault="002D7072" w:rsidP="00A10E94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A10E94" w:rsidRPr="00D16D43" w:rsidRDefault="00A10E94" w:rsidP="00D16D43">
      <w:pPr>
        <w:numPr>
          <w:ilvl w:val="0"/>
          <w:numId w:val="1"/>
        </w:numPr>
        <w:tabs>
          <w:tab w:val="decimal" w:pos="1368"/>
        </w:tabs>
        <w:spacing w:line="242" w:lineRule="exact"/>
        <w:ind w:left="1276" w:right="936" w:hanging="283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nieruchomości na podstawie art. 34 ust.1 pkt 1 i pkt 2</w:t>
      </w:r>
      <w:r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 : </w:t>
      </w:r>
    </w:p>
    <w:p w:rsidR="00D16D43" w:rsidRPr="00D16D43" w:rsidRDefault="00D16D43" w:rsidP="00D16D43">
      <w:pPr>
        <w:pStyle w:val="Akapitzlist"/>
        <w:spacing w:before="72" w:line="233" w:lineRule="exact"/>
        <w:ind w:firstLine="556"/>
        <w:rPr>
          <w:rFonts w:ascii="Arial" w:hAnsi="Arial"/>
          <w:b/>
          <w:color w:val="000000"/>
          <w:sz w:val="19"/>
          <w:lang w:val="pl-PL"/>
        </w:rPr>
      </w:pPr>
      <w:r w:rsidRPr="00D16D43">
        <w:rPr>
          <w:rFonts w:ascii="Arial" w:hAnsi="Arial"/>
          <w:b/>
          <w:color w:val="000000"/>
          <w:sz w:val="19"/>
          <w:lang w:val="pl-PL"/>
        </w:rPr>
        <w:t xml:space="preserve">do 15 sierpnia </w:t>
      </w:r>
      <w:r w:rsidRPr="00D16D43">
        <w:rPr>
          <w:rFonts w:ascii="Tahoma" w:hAnsi="Tahoma"/>
          <w:b/>
          <w:color w:val="000000"/>
          <w:sz w:val="18"/>
          <w:lang w:val="pl-PL"/>
        </w:rPr>
        <w:t>2018r.</w:t>
      </w:r>
    </w:p>
    <w:p w:rsidR="00D16D43" w:rsidRDefault="00D16D43" w:rsidP="00D16D43">
      <w:pPr>
        <w:tabs>
          <w:tab w:val="decimal" w:pos="360"/>
          <w:tab w:val="decimal" w:pos="1368"/>
        </w:tabs>
        <w:spacing w:line="242" w:lineRule="exact"/>
        <w:ind w:left="1276" w:right="936"/>
        <w:rPr>
          <w:rFonts w:ascii="Verdana" w:hAnsi="Verdana"/>
          <w:color w:val="000000"/>
          <w:spacing w:val="-6"/>
          <w:sz w:val="18"/>
          <w:u w:val="single"/>
          <w:lang w:val="pl-PL"/>
        </w:rPr>
      </w:pPr>
    </w:p>
    <w:p w:rsidR="00902466" w:rsidRDefault="00902466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902466" w:rsidRDefault="00902466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2D7072" w:rsidRDefault="002D7072" w:rsidP="002D7072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2D7072" w:rsidRDefault="002D7072" w:rsidP="002D7072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Działka nr ewid. 493/5 miejscowość ŚLADÓW </w:t>
      </w:r>
    </w:p>
    <w:p w:rsidR="002D7072" w:rsidRDefault="002D7072" w:rsidP="002D7072">
      <w:pPr>
        <w:numPr>
          <w:ilvl w:val="0"/>
          <w:numId w:val="4"/>
        </w:numPr>
        <w:tabs>
          <w:tab w:val="decimal" w:pos="1276"/>
        </w:tabs>
        <w:spacing w:before="72" w:line="258" w:lineRule="exact"/>
        <w:ind w:left="1276" w:right="360" w:hanging="283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 w:rsidR="0067437D">
        <w:rPr>
          <w:rFonts w:ascii="Tahoma" w:hAnsi="Tahoma"/>
          <w:b/>
          <w:color w:val="000000"/>
          <w:sz w:val="18"/>
          <w:lang w:val="pl-PL"/>
        </w:rPr>
        <w:t>493/5</w:t>
      </w:r>
      <w:r w:rsidRPr="00A10E94">
        <w:rPr>
          <w:rFonts w:ascii="Tahoma" w:hAnsi="Tahoma"/>
          <w:color w:val="000000"/>
          <w:sz w:val="18"/>
          <w:lang w:val="pl-PL"/>
        </w:rPr>
        <w:t xml:space="preserve"> </w:t>
      </w:r>
      <w:r w:rsidRPr="00C77030">
        <w:rPr>
          <w:rFonts w:ascii="Tahoma" w:hAnsi="Tahoma"/>
          <w:color w:val="000000"/>
          <w:sz w:val="18"/>
          <w:lang w:val="pl-PL"/>
        </w:rPr>
        <w:t>obręb: Nr</w:t>
      </w:r>
      <w:r>
        <w:rPr>
          <w:rFonts w:ascii="Tahoma" w:hAnsi="Tahoma"/>
          <w:b/>
          <w:color w:val="000000"/>
          <w:sz w:val="18"/>
          <w:lang w:val="pl-PL"/>
        </w:rPr>
        <w:t xml:space="preserve"> 0027 ŚLADÓW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Śladów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PL10/00026821/3.</w:t>
      </w:r>
    </w:p>
    <w:p w:rsidR="002D7072" w:rsidRDefault="002D7072" w:rsidP="002D7072">
      <w:pPr>
        <w:numPr>
          <w:ilvl w:val="0"/>
          <w:numId w:val="4"/>
        </w:numPr>
        <w:tabs>
          <w:tab w:val="decimal" w:pos="1276"/>
        </w:tabs>
        <w:spacing w:line="214" w:lineRule="exact"/>
        <w:ind w:left="1368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2D7072" w:rsidRDefault="002D7072" w:rsidP="002D7072">
      <w:pPr>
        <w:spacing w:line="215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1 197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2D7072" w:rsidRDefault="002D7072" w:rsidP="002D7072">
      <w:pPr>
        <w:numPr>
          <w:ilvl w:val="0"/>
          <w:numId w:val="4"/>
        </w:numPr>
        <w:tabs>
          <w:tab w:val="decimal" w:pos="1276"/>
        </w:tabs>
        <w:spacing w:before="72" w:line="215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2D7072" w:rsidRDefault="002D7072" w:rsidP="002D7072">
      <w:pPr>
        <w:spacing w:line="267" w:lineRule="exact"/>
        <w:ind w:left="1296" w:right="360"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gruntowa niezabudowana położona w miejscowości Śladów,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</w:t>
      </w:r>
      <w:r w:rsidR="0042766F">
        <w:rPr>
          <w:rFonts w:ascii="Arial" w:hAnsi="Arial"/>
          <w:b/>
          <w:color w:val="000000"/>
          <w:spacing w:val="3"/>
          <w:sz w:val="19"/>
          <w:lang w:val="pl-PL"/>
        </w:rPr>
        <w:t>nowiąca działkę o Nr ewid. 493/5 o pow. 0,1197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ha. Nieruchomość powstała z podziału pierwotnej działki Nr ewid. 493/1 o pow. 0,42 ha. W wyniku podziału powstały trzy działki budowlane wraz  z wewnętrzną droga dojazdową zapewniająca dostęp wydzielonym działka do drogi gminnej</w:t>
      </w:r>
      <w:r w:rsidRPr="005A681E">
        <w:rPr>
          <w:rFonts w:ascii="Arial" w:hAnsi="Arial"/>
          <w:b/>
          <w:color w:val="000000"/>
          <w:spacing w:val="4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o nawierzchni asfaltowej</w:t>
      </w:r>
      <w:r w:rsidR="0042766F">
        <w:rPr>
          <w:rFonts w:ascii="Arial" w:hAnsi="Arial"/>
          <w:b/>
          <w:color w:val="000000"/>
          <w:spacing w:val="3"/>
          <w:sz w:val="19"/>
          <w:lang w:val="pl-PL"/>
        </w:rPr>
        <w:t>. Działka Nr ewid. 493/5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 posiada dostęp do drogi głównej poprzez wydzieloną drogę wewnętrzną. Otoczenie nieruchomości stanowią tereny zabudowy mieszkaniowej zagrodowej, tereny rolne i niewielkie tereny leśne. </w:t>
      </w:r>
      <w:r>
        <w:rPr>
          <w:rFonts w:ascii="Arial" w:hAnsi="Arial"/>
          <w:b/>
          <w:color w:val="000000"/>
          <w:sz w:val="19"/>
          <w:lang w:val="pl-PL"/>
        </w:rPr>
        <w:t xml:space="preserve">Działka w kształcie zbliżonym do </w:t>
      </w:r>
      <w:r w:rsidR="0042766F">
        <w:rPr>
          <w:rFonts w:ascii="Arial" w:hAnsi="Arial"/>
          <w:b/>
          <w:color w:val="000000"/>
          <w:sz w:val="19"/>
          <w:lang w:val="pl-PL"/>
        </w:rPr>
        <w:t xml:space="preserve">łamanego </w:t>
      </w:r>
      <w:r>
        <w:rPr>
          <w:rFonts w:ascii="Arial" w:hAnsi="Arial"/>
          <w:b/>
          <w:color w:val="000000"/>
          <w:sz w:val="19"/>
          <w:lang w:val="pl-PL"/>
        </w:rPr>
        <w:t>pros</w:t>
      </w:r>
      <w:r w:rsidR="0042766F">
        <w:rPr>
          <w:rFonts w:ascii="Arial" w:hAnsi="Arial"/>
          <w:b/>
          <w:color w:val="000000"/>
          <w:sz w:val="19"/>
          <w:lang w:val="pl-PL"/>
        </w:rPr>
        <w:t>tokąta o szerokości ok. 51</w:t>
      </w:r>
      <w:r>
        <w:rPr>
          <w:rFonts w:ascii="Arial" w:hAnsi="Arial"/>
          <w:b/>
          <w:color w:val="000000"/>
          <w:sz w:val="19"/>
          <w:lang w:val="pl-PL"/>
        </w:rPr>
        <w:t xml:space="preserve"> m i głębokości </w:t>
      </w:r>
      <w:r w:rsidR="0042766F">
        <w:rPr>
          <w:rFonts w:ascii="Arial" w:hAnsi="Arial"/>
          <w:b/>
          <w:color w:val="000000"/>
          <w:spacing w:val="8"/>
          <w:sz w:val="19"/>
          <w:lang w:val="pl-PL"/>
        </w:rPr>
        <w:t>ok. 25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 m. Teren płaski, otoczenie nieruchomości stanowią tereny rolne, leśne raz </w:t>
      </w:r>
      <w:r>
        <w:rPr>
          <w:rFonts w:ascii="Arial" w:hAnsi="Arial"/>
          <w:b/>
          <w:color w:val="000000"/>
          <w:spacing w:val="12"/>
          <w:sz w:val="19"/>
          <w:lang w:val="pl-PL"/>
        </w:rPr>
        <w:t xml:space="preserve">zbudowania siedliskowe i jednorodzinne.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W pobliżu rzeka Wisła ok 700 m oraz zachodni kraniec Puszczy Kampinoskiej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. Odległość od wsi gminnej Brochów ok. 6,5 km, 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do mostu na Wiśle w Wyszogrodzie ok. 11 km,  </w:t>
      </w:r>
      <w:r>
        <w:rPr>
          <w:rFonts w:ascii="Tahoma" w:hAnsi="Tahoma"/>
          <w:b/>
          <w:color w:val="000000"/>
          <w:sz w:val="18"/>
          <w:lang w:val="pl-PL"/>
        </w:rPr>
        <w:t>do Sochaczewa ok. 13 km, do Warszawy ok. 60</w:t>
      </w:r>
      <w:r w:rsidRPr="00461EC9"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Pr="00461EC9">
        <w:rPr>
          <w:rFonts w:ascii="Verdana" w:hAnsi="Verdana"/>
          <w:b/>
          <w:color w:val="000000"/>
          <w:sz w:val="18"/>
          <w:lang w:val="pl-PL"/>
        </w:rPr>
        <w:t>km</w:t>
      </w:r>
      <w:r>
        <w:rPr>
          <w:rFonts w:ascii="Verdana" w:hAnsi="Verdana"/>
          <w:color w:val="000000"/>
          <w:sz w:val="18"/>
          <w:lang w:val="pl-PL"/>
        </w:rPr>
        <w:t>.</w:t>
      </w:r>
    </w:p>
    <w:p w:rsidR="002D7072" w:rsidRDefault="002D7072" w:rsidP="002D7072">
      <w:pPr>
        <w:spacing w:line="267" w:lineRule="exact"/>
        <w:ind w:left="1296" w:right="360"/>
        <w:jc w:val="both"/>
        <w:rPr>
          <w:rFonts w:ascii="Arial" w:hAnsi="Arial"/>
          <w:b/>
          <w:color w:val="000000"/>
          <w:spacing w:val="8"/>
          <w:sz w:val="19"/>
          <w:lang w:val="pl-PL"/>
        </w:rPr>
      </w:pPr>
    </w:p>
    <w:p w:rsidR="002D7072" w:rsidRDefault="002D7072" w:rsidP="002D7072">
      <w:pPr>
        <w:numPr>
          <w:ilvl w:val="0"/>
          <w:numId w:val="4"/>
        </w:numPr>
        <w:tabs>
          <w:tab w:val="decimal" w:pos="1368"/>
        </w:tabs>
        <w:spacing w:line="215" w:lineRule="exact"/>
        <w:ind w:left="1368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Przeznaczenie nieruchomości i sposób jej zagospodarowania: </w:t>
      </w:r>
    </w:p>
    <w:p w:rsidR="002D7072" w:rsidRDefault="002D7072" w:rsidP="002D7072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rolno - leśnym oraz </w:t>
      </w:r>
      <w:r>
        <w:rPr>
          <w:rFonts w:ascii="Arial" w:hAnsi="Arial"/>
          <w:b/>
          <w:color w:val="000000"/>
          <w:spacing w:val="-2"/>
          <w:sz w:val="19"/>
          <w:lang w:val="pl-PL"/>
        </w:rPr>
        <w:t xml:space="preserve">zabudowy mieszkaniowej.  </w:t>
      </w:r>
      <w:r w:rsidR="0042766F">
        <w:rPr>
          <w:rFonts w:ascii="Arial" w:hAnsi="Arial"/>
          <w:b/>
          <w:color w:val="000000"/>
          <w:spacing w:val="5"/>
          <w:sz w:val="19"/>
          <w:lang w:val="pl-PL"/>
        </w:rPr>
        <w:t>Dla działki 493/5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Przestrzennego Gminy Brochów przedmiotowa nieruchomość położna jest na terenach adaptacji, przekształceń, porządkowania istniejącego układu osadniczego o dominującej funkcji mieszkaniowo-usługowej.</w:t>
      </w:r>
      <w:r w:rsidRPr="00715D3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Pr="00382D13">
        <w:rPr>
          <w:rFonts w:ascii="Arial" w:hAnsi="Arial"/>
          <w:b/>
          <w:color w:val="000000"/>
          <w:spacing w:val="5"/>
          <w:sz w:val="19"/>
          <w:lang w:val="pl-PL"/>
        </w:rPr>
        <w:t>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2D7072" w:rsidRDefault="002D7072" w:rsidP="002D7072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2D7072" w:rsidRDefault="002D7072" w:rsidP="002D7072">
      <w:pPr>
        <w:numPr>
          <w:ilvl w:val="0"/>
          <w:numId w:val="4"/>
        </w:numPr>
        <w:tabs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>Termin zagospodarowania nieruchomości:</w:t>
      </w:r>
    </w:p>
    <w:p w:rsidR="002D7072" w:rsidRPr="00902466" w:rsidRDefault="002D7072" w:rsidP="002D7072">
      <w:pPr>
        <w:pStyle w:val="Akapitzlist"/>
        <w:spacing w:line="237" w:lineRule="exact"/>
        <w:ind w:firstLine="648"/>
        <w:rPr>
          <w:rFonts w:ascii="Arial" w:hAnsi="Arial"/>
          <w:b/>
          <w:color w:val="000000"/>
          <w:sz w:val="19"/>
          <w:lang w:val="pl-PL"/>
        </w:rPr>
      </w:pPr>
      <w:r w:rsidRPr="00902466"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2D7072" w:rsidRDefault="002D7072" w:rsidP="002D7072">
      <w:pPr>
        <w:tabs>
          <w:tab w:val="decimal" w:pos="360"/>
          <w:tab w:val="decimal" w:pos="1368"/>
        </w:tabs>
        <w:spacing w:line="193" w:lineRule="exact"/>
        <w:ind w:left="1368"/>
        <w:rPr>
          <w:rFonts w:ascii="Verdana" w:hAnsi="Verdana"/>
          <w:color w:val="000000"/>
          <w:spacing w:val="-4"/>
          <w:sz w:val="18"/>
          <w:u w:val="single"/>
          <w:lang w:val="pl-PL"/>
        </w:rPr>
      </w:pPr>
    </w:p>
    <w:p w:rsidR="002D7072" w:rsidRDefault="002D7072" w:rsidP="002D7072">
      <w:pPr>
        <w:numPr>
          <w:ilvl w:val="0"/>
          <w:numId w:val="4"/>
        </w:numPr>
        <w:tabs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2D7072" w:rsidRDefault="0042766F" w:rsidP="002D7072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25</w:t>
      </w:r>
      <w:r w:rsidR="002D7072">
        <w:rPr>
          <w:rFonts w:ascii="Tahoma" w:hAnsi="Tahoma"/>
          <w:b/>
          <w:color w:val="000000"/>
          <w:sz w:val="18"/>
          <w:lang w:val="pl-PL"/>
        </w:rPr>
        <w:t xml:space="preserve"> </w:t>
      </w:r>
      <w:r>
        <w:rPr>
          <w:rFonts w:ascii="Tahoma" w:hAnsi="Tahoma"/>
          <w:b/>
          <w:color w:val="000000"/>
          <w:sz w:val="18"/>
          <w:lang w:val="pl-PL"/>
        </w:rPr>
        <w:t>620,9</w:t>
      </w:r>
      <w:r w:rsidR="002D7072">
        <w:rPr>
          <w:rFonts w:ascii="Tahoma" w:hAnsi="Tahoma"/>
          <w:b/>
          <w:color w:val="000000"/>
          <w:sz w:val="18"/>
          <w:lang w:val="pl-PL"/>
        </w:rPr>
        <w:t>0 zł</w:t>
      </w:r>
    </w:p>
    <w:p w:rsidR="002D7072" w:rsidRDefault="002D7072" w:rsidP="002D7072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</w:p>
    <w:p w:rsidR="002D7072" w:rsidRDefault="002D7072" w:rsidP="002D7072">
      <w:pPr>
        <w:numPr>
          <w:ilvl w:val="0"/>
          <w:numId w:val="4"/>
        </w:numPr>
        <w:tabs>
          <w:tab w:val="decimal" w:pos="1368"/>
        </w:tabs>
        <w:spacing w:line="211" w:lineRule="exact"/>
        <w:ind w:left="1368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2D7072" w:rsidRDefault="002D7072" w:rsidP="002D7072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2D7072" w:rsidRDefault="002D7072" w:rsidP="002D7072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</w:p>
    <w:p w:rsidR="002D7072" w:rsidRDefault="002D7072" w:rsidP="002D7072">
      <w:pPr>
        <w:numPr>
          <w:ilvl w:val="0"/>
          <w:numId w:val="4"/>
        </w:numPr>
        <w:tabs>
          <w:tab w:val="decimal" w:pos="1276"/>
        </w:tabs>
        <w:spacing w:before="72" w:line="215" w:lineRule="exact"/>
        <w:ind w:firstLine="273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informacja o przeznaczeniu do zbycia: </w:t>
      </w:r>
    </w:p>
    <w:p w:rsidR="002D7072" w:rsidRDefault="002D7072" w:rsidP="002D7072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Uchwała Nr </w:t>
      </w:r>
      <w:r w:rsidR="00F64216">
        <w:rPr>
          <w:rFonts w:ascii="Arial" w:hAnsi="Arial"/>
          <w:b/>
          <w:color w:val="000000"/>
          <w:spacing w:val="3"/>
          <w:sz w:val="19"/>
          <w:lang w:val="pl-PL"/>
        </w:rPr>
        <w:t>XLII/309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2D7072" w:rsidRDefault="002D7072" w:rsidP="002D7072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2D7072" w:rsidRPr="00D16D43" w:rsidRDefault="002D7072" w:rsidP="002D7072">
      <w:pPr>
        <w:numPr>
          <w:ilvl w:val="0"/>
          <w:numId w:val="4"/>
        </w:numPr>
        <w:tabs>
          <w:tab w:val="decimal" w:pos="1368"/>
        </w:tabs>
        <w:spacing w:line="242" w:lineRule="exact"/>
        <w:ind w:left="1276" w:right="936" w:hanging="283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nieruchomości na podstawie art. 34 ust.1 pkt 1 i pkt 2</w:t>
      </w:r>
      <w:r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 : </w:t>
      </w:r>
    </w:p>
    <w:p w:rsidR="002D7072" w:rsidRPr="00D16D43" w:rsidRDefault="002D7072" w:rsidP="002D7072">
      <w:pPr>
        <w:pStyle w:val="Akapitzlist"/>
        <w:spacing w:before="72" w:line="233" w:lineRule="exact"/>
        <w:ind w:firstLine="556"/>
        <w:rPr>
          <w:rFonts w:ascii="Arial" w:hAnsi="Arial"/>
          <w:b/>
          <w:color w:val="000000"/>
          <w:sz w:val="19"/>
          <w:lang w:val="pl-PL"/>
        </w:rPr>
      </w:pPr>
      <w:r w:rsidRPr="00D16D43">
        <w:rPr>
          <w:rFonts w:ascii="Arial" w:hAnsi="Arial"/>
          <w:b/>
          <w:color w:val="000000"/>
          <w:sz w:val="19"/>
          <w:lang w:val="pl-PL"/>
        </w:rPr>
        <w:t xml:space="preserve">do 15 sierpnia </w:t>
      </w:r>
      <w:r w:rsidRPr="00D16D43">
        <w:rPr>
          <w:rFonts w:ascii="Tahoma" w:hAnsi="Tahoma"/>
          <w:b/>
          <w:color w:val="000000"/>
          <w:sz w:val="18"/>
          <w:lang w:val="pl-PL"/>
        </w:rPr>
        <w:t>2018r.</w:t>
      </w:r>
    </w:p>
    <w:p w:rsidR="00902466" w:rsidRDefault="00902466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1B7FA2" w:rsidRDefault="001B7FA2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42766F" w:rsidRDefault="0042766F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42766F" w:rsidRDefault="0042766F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</w:p>
    <w:p w:rsidR="0042766F" w:rsidRDefault="0042766F" w:rsidP="00C9189C">
      <w:pPr>
        <w:spacing w:before="216" w:line="258" w:lineRule="exact"/>
        <w:rPr>
          <w:rFonts w:ascii="Arial" w:hAnsi="Arial"/>
          <w:b/>
          <w:color w:val="000000"/>
          <w:sz w:val="21"/>
          <w:lang w:val="pl-PL"/>
        </w:rPr>
      </w:pPr>
    </w:p>
    <w:p w:rsidR="0042766F" w:rsidRDefault="0042766F" w:rsidP="0042766F">
      <w:pPr>
        <w:spacing w:before="180" w:line="201" w:lineRule="exact"/>
        <w:ind w:left="3816"/>
        <w:rPr>
          <w:rFonts w:ascii="Tahoma" w:hAnsi="Tahoma"/>
          <w:b/>
          <w:color w:val="000000"/>
          <w:spacing w:val="2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2"/>
          <w:sz w:val="19"/>
          <w:u w:val="single"/>
          <w:lang w:val="pl-PL"/>
        </w:rPr>
        <w:t xml:space="preserve">Dane o nieruchomościach: </w:t>
      </w:r>
    </w:p>
    <w:p w:rsidR="0042766F" w:rsidRDefault="0042766F" w:rsidP="0042766F">
      <w:pPr>
        <w:spacing w:line="234" w:lineRule="exact"/>
        <w:ind w:left="4680" w:hanging="4680"/>
        <w:jc w:val="center"/>
        <w:rPr>
          <w:rFonts w:ascii="Tahoma" w:hAnsi="Tahoma"/>
          <w:b/>
          <w:color w:val="000000"/>
          <w:spacing w:val="10"/>
          <w:sz w:val="19"/>
          <w:u w:val="single"/>
          <w:lang w:val="pl-PL"/>
        </w:rPr>
      </w:pPr>
      <w:r>
        <w:rPr>
          <w:rFonts w:ascii="Tahoma" w:hAnsi="Tahoma"/>
          <w:b/>
          <w:color w:val="000000"/>
          <w:spacing w:val="10"/>
          <w:sz w:val="19"/>
          <w:u w:val="single"/>
          <w:lang w:val="pl-PL"/>
        </w:rPr>
        <w:t xml:space="preserve">Działka nr ewid. 493/6 miejscowość ŚLADÓW </w:t>
      </w:r>
    </w:p>
    <w:p w:rsidR="0042766F" w:rsidRDefault="0042766F" w:rsidP="0042766F">
      <w:pPr>
        <w:numPr>
          <w:ilvl w:val="0"/>
          <w:numId w:val="6"/>
        </w:numPr>
        <w:tabs>
          <w:tab w:val="decimal" w:pos="1276"/>
        </w:tabs>
        <w:spacing w:before="72" w:line="258" w:lineRule="exact"/>
        <w:ind w:left="1276" w:right="360" w:hanging="283"/>
        <w:rPr>
          <w:rFonts w:ascii="Verdana" w:hAnsi="Verdana"/>
          <w:color w:val="000000"/>
          <w:spacing w:val="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3"/>
          <w:sz w:val="18"/>
          <w:u w:val="single"/>
          <w:lang w:val="pl-PL"/>
        </w:rPr>
        <w:t xml:space="preserve">oznaczenie nieruchomości według księgi wieczystej oraz katastru nieruchomości:  </w:t>
      </w:r>
      <w:r>
        <w:rPr>
          <w:rFonts w:ascii="Verdana" w:hAnsi="Verdana"/>
          <w:color w:val="000000"/>
          <w:sz w:val="18"/>
          <w:lang w:val="pl-PL"/>
        </w:rPr>
        <w:t xml:space="preserve">działka Nr ewid. </w:t>
      </w:r>
      <w:r>
        <w:rPr>
          <w:rFonts w:ascii="Tahoma" w:hAnsi="Tahoma"/>
          <w:b/>
          <w:color w:val="000000"/>
          <w:sz w:val="18"/>
          <w:lang w:val="pl-PL"/>
        </w:rPr>
        <w:t>493/6</w:t>
      </w:r>
      <w:r w:rsidRPr="00A10E94">
        <w:rPr>
          <w:rFonts w:ascii="Tahoma" w:hAnsi="Tahoma"/>
          <w:color w:val="000000"/>
          <w:sz w:val="18"/>
          <w:lang w:val="pl-PL"/>
        </w:rPr>
        <w:t xml:space="preserve"> </w:t>
      </w:r>
      <w:r w:rsidRPr="00C77030">
        <w:rPr>
          <w:rFonts w:ascii="Tahoma" w:hAnsi="Tahoma"/>
          <w:color w:val="000000"/>
          <w:sz w:val="18"/>
          <w:lang w:val="pl-PL"/>
        </w:rPr>
        <w:t>obręb: Nr</w:t>
      </w:r>
      <w:r>
        <w:rPr>
          <w:rFonts w:ascii="Tahoma" w:hAnsi="Tahoma"/>
          <w:b/>
          <w:color w:val="000000"/>
          <w:sz w:val="18"/>
          <w:lang w:val="pl-PL"/>
        </w:rPr>
        <w:t xml:space="preserve"> 0027 ŚLADÓW </w:t>
      </w:r>
      <w:r>
        <w:rPr>
          <w:rFonts w:ascii="Verdana" w:hAnsi="Verdana"/>
          <w:color w:val="000000"/>
          <w:sz w:val="18"/>
          <w:lang w:val="pl-PL"/>
        </w:rPr>
        <w:t xml:space="preserve">położona w miejscowości </w:t>
      </w:r>
      <w:r>
        <w:rPr>
          <w:rFonts w:ascii="Arial" w:hAnsi="Arial"/>
          <w:b/>
          <w:color w:val="000000"/>
          <w:sz w:val="19"/>
          <w:lang w:val="pl-PL"/>
        </w:rPr>
        <w:t xml:space="preserve">Śladów </w:t>
      </w:r>
      <w:r>
        <w:rPr>
          <w:rFonts w:ascii="Verdana" w:hAnsi="Verdana"/>
          <w:color w:val="000000"/>
          <w:sz w:val="18"/>
          <w:lang w:val="pl-PL"/>
        </w:rPr>
        <w:t xml:space="preserve">gmina Brochów, dla której Sąd </w:t>
      </w:r>
      <w:r>
        <w:rPr>
          <w:rFonts w:ascii="Verdana" w:hAnsi="Verdana"/>
          <w:color w:val="000000"/>
          <w:spacing w:val="-1"/>
          <w:sz w:val="18"/>
          <w:lang w:val="pl-PL"/>
        </w:rPr>
        <w:t>Rejonowy w Sochaczewie prowadzi księgę wieczystą o Nr PL10/00026821/3.</w:t>
      </w:r>
    </w:p>
    <w:p w:rsidR="0042766F" w:rsidRDefault="0042766F" w:rsidP="0042766F">
      <w:pPr>
        <w:numPr>
          <w:ilvl w:val="0"/>
          <w:numId w:val="6"/>
        </w:numPr>
        <w:tabs>
          <w:tab w:val="decimal" w:pos="1276"/>
        </w:tabs>
        <w:spacing w:line="214" w:lineRule="exact"/>
        <w:ind w:left="1368" w:hanging="360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powierzchnia nieruchomości: </w:t>
      </w:r>
    </w:p>
    <w:p w:rsidR="0042766F" w:rsidRDefault="0042766F" w:rsidP="0042766F">
      <w:pPr>
        <w:spacing w:line="215" w:lineRule="exact"/>
        <w:ind w:left="1276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1 180 m</w:t>
      </w:r>
      <w:r>
        <w:rPr>
          <w:rFonts w:ascii="Arial" w:hAnsi="Arial"/>
          <w:b/>
          <w:color w:val="000000"/>
          <w:w w:val="95"/>
          <w:sz w:val="18"/>
          <w:vertAlign w:val="superscript"/>
          <w:lang w:val="pl-PL"/>
        </w:rPr>
        <w:t>2</w:t>
      </w:r>
    </w:p>
    <w:p w:rsidR="0042766F" w:rsidRDefault="0042766F" w:rsidP="0042766F">
      <w:pPr>
        <w:numPr>
          <w:ilvl w:val="0"/>
          <w:numId w:val="6"/>
        </w:numPr>
        <w:tabs>
          <w:tab w:val="decimal" w:pos="1276"/>
        </w:tabs>
        <w:spacing w:before="72" w:line="215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opis nieruchomości : </w:t>
      </w:r>
    </w:p>
    <w:p w:rsidR="0042766F" w:rsidRDefault="0042766F" w:rsidP="0042766F">
      <w:pPr>
        <w:spacing w:line="267" w:lineRule="exact"/>
        <w:ind w:left="1296" w:right="360"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Nieruchomość gruntowa niezabudowana położona w miejscowości Śladów, gmina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Brochów, powiat sochaczewski, stanowiąca działkę o Nr ewid. 493/6 o pow. 0,1180 ha. Nieruchomość powstała z podziału pierwotnej działki Nr ewid. 493/1 o pow. 0,42 ha. W wyniku podziału powstały trzy działki budowlane wraz z wewnętrzną droga dojazdową zapewniająca dostęp wydzielonym działka do drogi gminnej</w:t>
      </w:r>
      <w:r w:rsidRPr="005A681E">
        <w:rPr>
          <w:rFonts w:ascii="Arial" w:hAnsi="Arial"/>
          <w:b/>
          <w:color w:val="000000"/>
          <w:spacing w:val="4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4"/>
          <w:sz w:val="19"/>
          <w:lang w:val="pl-PL"/>
        </w:rPr>
        <w:t>o nawierzchni asfaltowej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. Działka Nr ewid. 493/6 posiada bezpośredni dostęp do </w:t>
      </w:r>
      <w:r w:rsidR="00C9189C">
        <w:rPr>
          <w:rFonts w:ascii="Arial" w:hAnsi="Arial"/>
          <w:b/>
          <w:color w:val="000000"/>
          <w:spacing w:val="3"/>
          <w:sz w:val="19"/>
          <w:lang w:val="pl-PL"/>
        </w:rPr>
        <w:t>drogi gminnej o nawierz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chni asfaltowej, przebiegającej przez wieś Śladów</w:t>
      </w:r>
      <w:r w:rsidR="00C9189C">
        <w:rPr>
          <w:rFonts w:ascii="Arial" w:hAnsi="Arial"/>
          <w:b/>
          <w:color w:val="000000"/>
          <w:spacing w:val="3"/>
          <w:sz w:val="19"/>
          <w:lang w:val="pl-PL"/>
        </w:rPr>
        <w:t xml:space="preserve"> oraz do wydzielonej drogi wewnętrznej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 xml:space="preserve">. Otoczenie nieruchomości stanowią tereny zabudowy mieszkaniowej zagrodowej, tereny rolne i niewielkie tereny leśne. </w:t>
      </w:r>
      <w:r>
        <w:rPr>
          <w:rFonts w:ascii="Arial" w:hAnsi="Arial"/>
          <w:b/>
          <w:color w:val="000000"/>
          <w:sz w:val="19"/>
          <w:lang w:val="pl-PL"/>
        </w:rPr>
        <w:t>Działka w kszt</w:t>
      </w:r>
      <w:r w:rsidR="00C9189C">
        <w:rPr>
          <w:rFonts w:ascii="Arial" w:hAnsi="Arial"/>
          <w:b/>
          <w:color w:val="000000"/>
          <w:sz w:val="19"/>
          <w:lang w:val="pl-PL"/>
        </w:rPr>
        <w:t xml:space="preserve">ałcie zbliżonym </w:t>
      </w:r>
      <w:r w:rsidR="0067437D">
        <w:rPr>
          <w:rFonts w:ascii="Arial" w:hAnsi="Arial"/>
          <w:b/>
          <w:color w:val="000000"/>
          <w:sz w:val="19"/>
          <w:lang w:val="pl-PL"/>
        </w:rPr>
        <w:t xml:space="preserve"> do</w:t>
      </w:r>
      <w:r>
        <w:rPr>
          <w:rFonts w:ascii="Arial" w:hAnsi="Arial"/>
          <w:b/>
          <w:color w:val="000000"/>
          <w:sz w:val="19"/>
          <w:lang w:val="pl-PL"/>
        </w:rPr>
        <w:t xml:space="preserve"> pros</w:t>
      </w:r>
      <w:r w:rsidR="00C9189C">
        <w:rPr>
          <w:rFonts w:ascii="Arial" w:hAnsi="Arial"/>
          <w:b/>
          <w:color w:val="000000"/>
          <w:sz w:val="19"/>
          <w:lang w:val="pl-PL"/>
        </w:rPr>
        <w:t>tokąta o szerokości ok. 25</w:t>
      </w:r>
      <w:r>
        <w:rPr>
          <w:rFonts w:ascii="Arial" w:hAnsi="Arial"/>
          <w:b/>
          <w:color w:val="000000"/>
          <w:sz w:val="19"/>
          <w:lang w:val="pl-PL"/>
        </w:rPr>
        <w:t xml:space="preserve"> m i głębokości 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ok. </w:t>
      </w:r>
      <w:r w:rsidR="00C9189C">
        <w:rPr>
          <w:rFonts w:ascii="Arial" w:hAnsi="Arial"/>
          <w:b/>
          <w:color w:val="000000"/>
          <w:spacing w:val="8"/>
          <w:sz w:val="19"/>
          <w:lang w:val="pl-PL"/>
        </w:rPr>
        <w:t>45,8</w:t>
      </w:r>
      <w:r>
        <w:rPr>
          <w:rFonts w:ascii="Arial" w:hAnsi="Arial"/>
          <w:b/>
          <w:color w:val="000000"/>
          <w:spacing w:val="8"/>
          <w:sz w:val="19"/>
          <w:lang w:val="pl-PL"/>
        </w:rPr>
        <w:t xml:space="preserve"> m. Teren płaski, otoczenie nieruchomości stanowią tereny rolne, leśne raz </w:t>
      </w:r>
      <w:r>
        <w:rPr>
          <w:rFonts w:ascii="Arial" w:hAnsi="Arial"/>
          <w:b/>
          <w:color w:val="000000"/>
          <w:spacing w:val="12"/>
          <w:sz w:val="19"/>
          <w:lang w:val="pl-PL"/>
        </w:rPr>
        <w:t xml:space="preserve">zbudowania siedliskowe i jednorodzinne. </w:t>
      </w:r>
      <w:r>
        <w:rPr>
          <w:rFonts w:ascii="Arial" w:hAnsi="Arial"/>
          <w:b/>
          <w:color w:val="000000"/>
          <w:spacing w:val="3"/>
          <w:sz w:val="19"/>
          <w:lang w:val="pl-PL"/>
        </w:rPr>
        <w:t>W pobliżu rzeka Wisła ok 700 m oraz zachodni kraniec Puszczy Kampinoskiej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. Odległość od wsi gminnej Brochów ok. 6,5 km, </w:t>
      </w:r>
      <w:r>
        <w:rPr>
          <w:rFonts w:ascii="Arial" w:hAnsi="Arial"/>
          <w:b/>
          <w:color w:val="000000"/>
          <w:spacing w:val="1"/>
          <w:sz w:val="19"/>
          <w:lang w:val="pl-PL"/>
        </w:rPr>
        <w:t xml:space="preserve">do mostu na Wiśle w Wyszogrodzie ok. 11 km,  </w:t>
      </w:r>
      <w:r>
        <w:rPr>
          <w:rFonts w:ascii="Tahoma" w:hAnsi="Tahoma"/>
          <w:b/>
          <w:color w:val="000000"/>
          <w:sz w:val="18"/>
          <w:lang w:val="pl-PL"/>
        </w:rPr>
        <w:t>do Sochaczewa ok. 13 km, do Warszawy ok. 60</w:t>
      </w:r>
      <w:r w:rsidRPr="00461EC9">
        <w:rPr>
          <w:rFonts w:ascii="Tahoma" w:hAnsi="Tahoma"/>
          <w:b/>
          <w:color w:val="000000"/>
          <w:sz w:val="18"/>
          <w:lang w:val="pl-PL"/>
        </w:rPr>
        <w:t xml:space="preserve"> </w:t>
      </w:r>
      <w:r w:rsidRPr="00461EC9">
        <w:rPr>
          <w:rFonts w:ascii="Verdana" w:hAnsi="Verdana"/>
          <w:b/>
          <w:color w:val="000000"/>
          <w:sz w:val="18"/>
          <w:lang w:val="pl-PL"/>
        </w:rPr>
        <w:t>km</w:t>
      </w:r>
      <w:r>
        <w:rPr>
          <w:rFonts w:ascii="Verdana" w:hAnsi="Verdana"/>
          <w:color w:val="000000"/>
          <w:sz w:val="18"/>
          <w:lang w:val="pl-PL"/>
        </w:rPr>
        <w:t>.</w:t>
      </w:r>
    </w:p>
    <w:p w:rsidR="0042766F" w:rsidRDefault="0042766F" w:rsidP="0042766F">
      <w:pPr>
        <w:spacing w:line="267" w:lineRule="exact"/>
        <w:ind w:left="1296" w:right="360"/>
        <w:jc w:val="both"/>
        <w:rPr>
          <w:rFonts w:ascii="Arial" w:hAnsi="Arial"/>
          <w:b/>
          <w:color w:val="000000"/>
          <w:spacing w:val="8"/>
          <w:sz w:val="19"/>
          <w:lang w:val="pl-PL"/>
        </w:rPr>
      </w:pPr>
    </w:p>
    <w:p w:rsidR="0042766F" w:rsidRDefault="0042766F" w:rsidP="0042766F">
      <w:pPr>
        <w:numPr>
          <w:ilvl w:val="0"/>
          <w:numId w:val="6"/>
        </w:numPr>
        <w:tabs>
          <w:tab w:val="decimal" w:pos="1368"/>
        </w:tabs>
        <w:spacing w:line="215" w:lineRule="exact"/>
        <w:ind w:left="1368" w:hanging="360"/>
        <w:rPr>
          <w:rFonts w:ascii="Verdana" w:hAnsi="Verdana"/>
          <w:color w:val="000000"/>
          <w:spacing w:val="-3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3"/>
          <w:sz w:val="18"/>
          <w:u w:val="single"/>
          <w:lang w:val="pl-PL"/>
        </w:rPr>
        <w:t xml:space="preserve">Przeznaczenie nieruchomości i sposób jej zagospodarowania: </w:t>
      </w:r>
    </w:p>
    <w:p w:rsidR="0042766F" w:rsidRDefault="0042766F" w:rsidP="0042766F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  <w:r>
        <w:rPr>
          <w:rFonts w:ascii="Arial" w:hAnsi="Arial"/>
          <w:b/>
          <w:color w:val="000000"/>
          <w:spacing w:val="6"/>
          <w:sz w:val="19"/>
          <w:lang w:val="pl-PL"/>
        </w:rPr>
        <w:t xml:space="preserve">Nieruchomość gruntowa niezabudowana, położona w otoczeniu rolno - leśnym oraz </w:t>
      </w:r>
      <w:r>
        <w:rPr>
          <w:rFonts w:ascii="Arial" w:hAnsi="Arial"/>
          <w:b/>
          <w:color w:val="000000"/>
          <w:spacing w:val="-2"/>
          <w:sz w:val="19"/>
          <w:lang w:val="pl-PL"/>
        </w:rPr>
        <w:t xml:space="preserve">zabudowy mieszkaniowej.  </w:t>
      </w:r>
      <w:r w:rsidR="00C9189C">
        <w:rPr>
          <w:rFonts w:ascii="Arial" w:hAnsi="Arial"/>
          <w:b/>
          <w:color w:val="000000"/>
          <w:spacing w:val="5"/>
          <w:sz w:val="19"/>
          <w:lang w:val="pl-PL"/>
        </w:rPr>
        <w:t>Dla działki 493/6</w:t>
      </w:r>
      <w:r>
        <w:rPr>
          <w:rFonts w:ascii="Arial" w:hAnsi="Arial"/>
          <w:b/>
          <w:color w:val="000000"/>
          <w:spacing w:val="5"/>
          <w:sz w:val="19"/>
          <w:lang w:val="pl-PL"/>
        </w:rPr>
        <w:t xml:space="preserve"> wydana została decyzja o warunkach zabudowy na budowę budynku mieszkalnego jednorodzinnego. W studium Uwarunkowań i Kierunków Zagospodarowania Przestrzennego Gminy Brochów przedmiotowa nieruchomość położna jest na terenach adaptacji, przekształceń, porządkowania istniejącego układu osadniczego o dominującej funkcji mieszkaniowo-usługowej.</w:t>
      </w:r>
      <w:r w:rsidRPr="00715D3C">
        <w:rPr>
          <w:rFonts w:ascii="Arial" w:hAnsi="Arial"/>
          <w:b/>
          <w:color w:val="000000"/>
          <w:spacing w:val="5"/>
          <w:sz w:val="19"/>
          <w:lang w:val="pl-PL"/>
        </w:rPr>
        <w:t xml:space="preserve"> </w:t>
      </w:r>
      <w:r w:rsidRPr="00382D13">
        <w:rPr>
          <w:rFonts w:ascii="Arial" w:hAnsi="Arial"/>
          <w:b/>
          <w:color w:val="000000"/>
          <w:spacing w:val="5"/>
          <w:sz w:val="19"/>
          <w:lang w:val="pl-PL"/>
        </w:rPr>
        <w:t>Dobry dojazd do Warszawy, duża ilość terenów leśnych, bliskość Wisły oraz liczne kanały i cieki wodne powodują, iż gmina Brochów staje się atrakcyjnym terenem do nabywania na cele rekreacyjne oraz jako tereny zabudowy mieszkaniowej.</w:t>
      </w:r>
    </w:p>
    <w:p w:rsidR="0042766F" w:rsidRDefault="0042766F" w:rsidP="0042766F">
      <w:pPr>
        <w:tabs>
          <w:tab w:val="decimal" w:pos="1560"/>
        </w:tabs>
        <w:spacing w:line="267" w:lineRule="exact"/>
        <w:ind w:left="1368" w:right="360"/>
        <w:jc w:val="both"/>
        <w:rPr>
          <w:rFonts w:ascii="Arial" w:hAnsi="Arial"/>
          <w:b/>
          <w:color w:val="000000"/>
          <w:spacing w:val="5"/>
          <w:sz w:val="19"/>
          <w:lang w:val="pl-PL"/>
        </w:rPr>
      </w:pPr>
    </w:p>
    <w:p w:rsidR="0042766F" w:rsidRDefault="0042766F" w:rsidP="0042766F">
      <w:pPr>
        <w:numPr>
          <w:ilvl w:val="0"/>
          <w:numId w:val="6"/>
        </w:numPr>
        <w:tabs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>Termin zagospodarowania nieruchomości:</w:t>
      </w:r>
    </w:p>
    <w:p w:rsidR="0042766F" w:rsidRPr="00902466" w:rsidRDefault="0042766F" w:rsidP="0042766F">
      <w:pPr>
        <w:pStyle w:val="Akapitzlist"/>
        <w:spacing w:line="237" w:lineRule="exact"/>
        <w:ind w:firstLine="648"/>
        <w:rPr>
          <w:rFonts w:ascii="Arial" w:hAnsi="Arial"/>
          <w:b/>
          <w:color w:val="000000"/>
          <w:sz w:val="19"/>
          <w:lang w:val="pl-PL"/>
        </w:rPr>
      </w:pPr>
      <w:r w:rsidRPr="00902466">
        <w:rPr>
          <w:rFonts w:ascii="Arial" w:hAnsi="Arial"/>
          <w:b/>
          <w:color w:val="000000"/>
          <w:sz w:val="19"/>
          <w:lang w:val="pl-PL"/>
        </w:rPr>
        <w:t>możliwy po przeniesieniu własności.</w:t>
      </w:r>
    </w:p>
    <w:p w:rsidR="0042766F" w:rsidRDefault="0042766F" w:rsidP="0042766F">
      <w:pPr>
        <w:tabs>
          <w:tab w:val="decimal" w:pos="360"/>
          <w:tab w:val="decimal" w:pos="1368"/>
        </w:tabs>
        <w:spacing w:line="193" w:lineRule="exact"/>
        <w:ind w:left="1368"/>
        <w:rPr>
          <w:rFonts w:ascii="Verdana" w:hAnsi="Verdana"/>
          <w:color w:val="000000"/>
          <w:spacing w:val="-4"/>
          <w:sz w:val="18"/>
          <w:u w:val="single"/>
          <w:lang w:val="pl-PL"/>
        </w:rPr>
      </w:pPr>
    </w:p>
    <w:p w:rsidR="0042766F" w:rsidRDefault="0042766F" w:rsidP="0042766F">
      <w:pPr>
        <w:numPr>
          <w:ilvl w:val="0"/>
          <w:numId w:val="6"/>
        </w:numPr>
        <w:tabs>
          <w:tab w:val="decimal" w:pos="1368"/>
        </w:tabs>
        <w:spacing w:line="193" w:lineRule="exact"/>
        <w:ind w:left="1368" w:hanging="360"/>
        <w:rPr>
          <w:rFonts w:ascii="Verdana" w:hAnsi="Verdana"/>
          <w:color w:val="000000"/>
          <w:spacing w:val="-4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4"/>
          <w:sz w:val="18"/>
          <w:u w:val="single"/>
          <w:lang w:val="pl-PL"/>
        </w:rPr>
        <w:t xml:space="preserve">cena nieruchomości: </w:t>
      </w:r>
    </w:p>
    <w:p w:rsidR="0042766F" w:rsidRDefault="0042766F" w:rsidP="0042766F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27 096,90 zł</w:t>
      </w:r>
    </w:p>
    <w:p w:rsidR="0042766F" w:rsidRDefault="0042766F" w:rsidP="0042766F">
      <w:pPr>
        <w:spacing w:before="72" w:line="218" w:lineRule="exact"/>
        <w:ind w:left="1368"/>
        <w:rPr>
          <w:rFonts w:ascii="Tahoma" w:hAnsi="Tahoma"/>
          <w:b/>
          <w:color w:val="000000"/>
          <w:sz w:val="18"/>
          <w:lang w:val="pl-PL"/>
        </w:rPr>
      </w:pPr>
    </w:p>
    <w:p w:rsidR="0042766F" w:rsidRDefault="0042766F" w:rsidP="0042766F">
      <w:pPr>
        <w:numPr>
          <w:ilvl w:val="0"/>
          <w:numId w:val="6"/>
        </w:numPr>
        <w:tabs>
          <w:tab w:val="decimal" w:pos="1368"/>
        </w:tabs>
        <w:spacing w:line="211" w:lineRule="exact"/>
        <w:ind w:left="1368" w:hanging="360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forma nabycia: </w:t>
      </w:r>
    </w:p>
    <w:p w:rsidR="0042766F" w:rsidRDefault="0042766F" w:rsidP="0042766F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  <w:r>
        <w:rPr>
          <w:rFonts w:ascii="Arial" w:hAnsi="Arial"/>
          <w:b/>
          <w:color w:val="000000"/>
          <w:sz w:val="19"/>
          <w:lang w:val="pl-PL"/>
        </w:rPr>
        <w:t>własność</w:t>
      </w:r>
    </w:p>
    <w:p w:rsidR="0042766F" w:rsidRDefault="0042766F" w:rsidP="0042766F">
      <w:pPr>
        <w:spacing w:before="36" w:line="197" w:lineRule="exact"/>
        <w:ind w:left="1296"/>
        <w:rPr>
          <w:rFonts w:ascii="Arial" w:hAnsi="Arial"/>
          <w:b/>
          <w:color w:val="000000"/>
          <w:sz w:val="19"/>
          <w:lang w:val="pl-PL"/>
        </w:rPr>
      </w:pPr>
    </w:p>
    <w:p w:rsidR="0042766F" w:rsidRDefault="0042766F" w:rsidP="0042766F">
      <w:pPr>
        <w:numPr>
          <w:ilvl w:val="0"/>
          <w:numId w:val="6"/>
        </w:numPr>
        <w:tabs>
          <w:tab w:val="decimal" w:pos="1276"/>
        </w:tabs>
        <w:spacing w:before="72" w:line="215" w:lineRule="exact"/>
        <w:ind w:firstLine="273"/>
        <w:rPr>
          <w:rFonts w:ascii="Verdana" w:hAnsi="Verdana"/>
          <w:color w:val="000000"/>
          <w:spacing w:val="-2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informacja o przeznaczeniu do zbycia: </w:t>
      </w:r>
    </w:p>
    <w:p w:rsidR="0042766F" w:rsidRDefault="00F64216" w:rsidP="0042766F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  <w:r>
        <w:rPr>
          <w:rFonts w:ascii="Arial" w:hAnsi="Arial"/>
          <w:b/>
          <w:color w:val="000000"/>
          <w:spacing w:val="3"/>
          <w:sz w:val="19"/>
          <w:lang w:val="pl-PL"/>
        </w:rPr>
        <w:t>Uchwała Nr XLII/310</w:t>
      </w:r>
      <w:r w:rsidR="0042766F">
        <w:rPr>
          <w:rFonts w:ascii="Arial" w:hAnsi="Arial"/>
          <w:b/>
          <w:color w:val="000000"/>
          <w:spacing w:val="3"/>
          <w:sz w:val="19"/>
          <w:lang w:val="pl-PL"/>
        </w:rPr>
        <w:t>/2018 Rady Gminy Brochów z dnia 7 czerwca 2018 roku.</w:t>
      </w:r>
    </w:p>
    <w:p w:rsidR="0042766F" w:rsidRDefault="0042766F" w:rsidP="0042766F">
      <w:pPr>
        <w:spacing w:line="244" w:lineRule="exact"/>
        <w:ind w:left="1276"/>
        <w:rPr>
          <w:rFonts w:ascii="Arial" w:hAnsi="Arial"/>
          <w:b/>
          <w:color w:val="000000"/>
          <w:spacing w:val="3"/>
          <w:sz w:val="19"/>
          <w:lang w:val="pl-PL"/>
        </w:rPr>
      </w:pPr>
    </w:p>
    <w:p w:rsidR="0042766F" w:rsidRPr="00D16D43" w:rsidRDefault="0042766F" w:rsidP="0042766F">
      <w:pPr>
        <w:numPr>
          <w:ilvl w:val="0"/>
          <w:numId w:val="6"/>
        </w:numPr>
        <w:tabs>
          <w:tab w:val="decimal" w:pos="1368"/>
        </w:tabs>
        <w:spacing w:line="242" w:lineRule="exact"/>
        <w:ind w:left="1276" w:right="936" w:hanging="283"/>
        <w:rPr>
          <w:rFonts w:ascii="Verdana" w:hAnsi="Verdana"/>
          <w:color w:val="000000"/>
          <w:spacing w:val="-6"/>
          <w:sz w:val="18"/>
          <w:u w:val="single"/>
          <w:lang w:val="pl-PL"/>
        </w:rPr>
      </w:pPr>
      <w:r>
        <w:rPr>
          <w:rFonts w:ascii="Verdana" w:hAnsi="Verdana"/>
          <w:color w:val="000000"/>
          <w:spacing w:val="-6"/>
          <w:sz w:val="18"/>
          <w:u w:val="single"/>
          <w:lang w:val="pl-PL"/>
        </w:rPr>
        <w:t xml:space="preserve">termin do złożenia wniosku przez osoby, którym przysługuje pierwszeństwo w nabyciu  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>nieruchomości na podstawie art. 34 ust.1 pkt 1 i pkt 2</w:t>
      </w:r>
      <w:r w:rsidRPr="001C6DDA">
        <w:rPr>
          <w:rFonts w:ascii="Verdana" w:hAnsi="Verdana"/>
          <w:color w:val="000000"/>
          <w:spacing w:val="-2"/>
          <w:sz w:val="18"/>
          <w:u w:val="single"/>
          <w:lang w:val="pl-PL"/>
        </w:rPr>
        <w:t>2 ustawy z dnia 21 sierpnia 1997r. (Tekst jednolity: Dz. U. z 2018r., poz. 121)</w:t>
      </w:r>
      <w:r>
        <w:rPr>
          <w:rFonts w:ascii="Verdana" w:hAnsi="Verdana"/>
          <w:color w:val="000000"/>
          <w:spacing w:val="-2"/>
          <w:sz w:val="18"/>
          <w:u w:val="single"/>
          <w:lang w:val="pl-PL"/>
        </w:rPr>
        <w:t xml:space="preserve"> : </w:t>
      </w:r>
    </w:p>
    <w:p w:rsidR="0042766F" w:rsidRPr="00C9189C" w:rsidRDefault="0042766F" w:rsidP="00C9189C">
      <w:pPr>
        <w:pStyle w:val="Akapitzlist"/>
        <w:spacing w:before="72" w:line="233" w:lineRule="exact"/>
        <w:ind w:firstLine="556"/>
        <w:rPr>
          <w:rFonts w:ascii="Arial" w:hAnsi="Arial"/>
          <w:b/>
          <w:color w:val="000000"/>
          <w:sz w:val="19"/>
          <w:lang w:val="pl-PL"/>
        </w:rPr>
      </w:pPr>
      <w:r w:rsidRPr="00D16D43">
        <w:rPr>
          <w:rFonts w:ascii="Arial" w:hAnsi="Arial"/>
          <w:b/>
          <w:color w:val="000000"/>
          <w:sz w:val="19"/>
          <w:lang w:val="pl-PL"/>
        </w:rPr>
        <w:t xml:space="preserve">do 15 sierpnia </w:t>
      </w:r>
      <w:r w:rsidRPr="00D16D43">
        <w:rPr>
          <w:rFonts w:ascii="Tahoma" w:hAnsi="Tahoma"/>
          <w:b/>
          <w:color w:val="000000"/>
          <w:sz w:val="18"/>
          <w:lang w:val="pl-PL"/>
        </w:rPr>
        <w:t>2018r.</w:t>
      </w:r>
    </w:p>
    <w:p w:rsidR="008776D8" w:rsidRDefault="003964EC">
      <w:pPr>
        <w:spacing w:before="216" w:line="258" w:lineRule="exact"/>
        <w:ind w:left="2016"/>
        <w:rPr>
          <w:rFonts w:ascii="Arial" w:hAnsi="Arial"/>
          <w:b/>
          <w:color w:val="000000"/>
          <w:sz w:val="21"/>
          <w:lang w:val="pl-PL"/>
        </w:rPr>
      </w:pPr>
      <w:r>
        <w:rPr>
          <w:rFonts w:ascii="Arial" w:hAnsi="Arial"/>
          <w:b/>
          <w:color w:val="000000"/>
          <w:sz w:val="21"/>
          <w:lang w:val="pl-PL"/>
        </w:rPr>
        <w:t>Wykaz podaje się do publicznej wiadomości na okres 21 dni tj.</w:t>
      </w:r>
    </w:p>
    <w:p w:rsidR="008776D8" w:rsidRDefault="003964EC" w:rsidP="00C9189C">
      <w:pPr>
        <w:tabs>
          <w:tab w:val="right" w:pos="9137"/>
        </w:tabs>
        <w:spacing w:line="435" w:lineRule="exact"/>
        <w:ind w:left="2592"/>
        <w:rPr>
          <w:rFonts w:ascii="Verdana" w:hAnsi="Verdana"/>
          <w:i/>
          <w:color w:val="FA588C"/>
          <w:spacing w:val="-4"/>
          <w:lang w:val="pl-PL"/>
        </w:rPr>
      </w:pPr>
      <w:r>
        <w:rPr>
          <w:rFonts w:ascii="Arial" w:hAnsi="Arial"/>
          <w:b/>
          <w:color w:val="000000"/>
          <w:spacing w:val="-1"/>
          <w:sz w:val="21"/>
          <w:u w:val="single"/>
          <w:lang w:val="pl-PL"/>
        </w:rPr>
        <w:t xml:space="preserve">od </w:t>
      </w:r>
      <w:r w:rsidR="00D16D43">
        <w:rPr>
          <w:rFonts w:ascii="Tahoma" w:hAnsi="Tahoma"/>
          <w:b/>
          <w:color w:val="000000"/>
          <w:spacing w:val="9"/>
          <w:sz w:val="19"/>
          <w:u w:val="single"/>
          <w:lang w:val="pl-PL"/>
        </w:rPr>
        <w:t>3 lipca 2018r. do 25 lipca</w:t>
      </w:r>
      <w:r w:rsidR="00A10E94">
        <w:rPr>
          <w:rFonts w:ascii="Tahoma" w:hAnsi="Tahoma"/>
          <w:b/>
          <w:color w:val="000000"/>
          <w:spacing w:val="9"/>
          <w:sz w:val="19"/>
          <w:u w:val="single"/>
          <w:lang w:val="pl-PL"/>
        </w:rPr>
        <w:t xml:space="preserve"> 2018</w:t>
      </w:r>
      <w:r>
        <w:rPr>
          <w:rFonts w:ascii="Tahoma" w:hAnsi="Tahoma"/>
          <w:b/>
          <w:color w:val="000000"/>
          <w:spacing w:val="9"/>
          <w:sz w:val="19"/>
          <w:u w:val="single"/>
          <w:lang w:val="pl-PL"/>
        </w:rPr>
        <w:t>r.</w:t>
      </w:r>
      <w:r>
        <w:rPr>
          <w:rFonts w:ascii="Arial" w:hAnsi="Arial"/>
          <w:b/>
          <w:color w:val="FA588C"/>
          <w:spacing w:val="-1"/>
          <w:sz w:val="6"/>
          <w:u w:val="single"/>
          <w:lang w:val="pl-PL"/>
        </w:rPr>
        <w:t xml:space="preserve"> </w:t>
      </w:r>
    </w:p>
    <w:p w:rsidR="0042766F" w:rsidRDefault="003964EC">
      <w:pPr>
        <w:spacing w:before="144" w:line="369" w:lineRule="exact"/>
        <w:ind w:left="648" w:right="1512"/>
        <w:rPr>
          <w:rFonts w:ascii="Tahoma" w:hAnsi="Tahoma"/>
          <w:color w:val="000000"/>
          <w:spacing w:val="9"/>
          <w:sz w:val="20"/>
          <w:lang w:val="pl-PL"/>
        </w:rPr>
      </w:pPr>
      <w:r>
        <w:rPr>
          <w:rFonts w:ascii="Tahoma" w:hAnsi="Tahoma"/>
          <w:color w:val="000000"/>
          <w:spacing w:val="-1"/>
          <w:sz w:val="17"/>
          <w:lang w:val="pl-PL"/>
        </w:rPr>
        <w:t xml:space="preserve">wykaz </w:t>
      </w:r>
      <w:r>
        <w:rPr>
          <w:rFonts w:ascii="Verdana" w:hAnsi="Verdana"/>
          <w:color w:val="000000"/>
          <w:spacing w:val="-1"/>
          <w:sz w:val="16"/>
          <w:lang w:val="pl-PL"/>
        </w:rPr>
        <w:t xml:space="preserve">wywieszono na tablicy ogłoszeń Urzędu Gminy Brochów: </w:t>
      </w:r>
      <w:r w:rsidR="0042766F">
        <w:rPr>
          <w:rFonts w:ascii="Tahoma" w:hAnsi="Tahoma"/>
          <w:color w:val="000000"/>
          <w:spacing w:val="9"/>
          <w:sz w:val="20"/>
          <w:lang w:val="pl-PL"/>
        </w:rPr>
        <w:t>dnia 3 lipca 2018</w:t>
      </w:r>
      <w:r>
        <w:rPr>
          <w:rFonts w:ascii="Tahoma" w:hAnsi="Tahoma"/>
          <w:color w:val="000000"/>
          <w:spacing w:val="9"/>
          <w:sz w:val="20"/>
          <w:lang w:val="pl-PL"/>
        </w:rPr>
        <w:t xml:space="preserve">r. </w:t>
      </w:r>
    </w:p>
    <w:p w:rsidR="008776D8" w:rsidRDefault="003964EC">
      <w:pPr>
        <w:spacing w:before="144" w:line="369" w:lineRule="exact"/>
        <w:ind w:left="648" w:right="1512"/>
        <w:rPr>
          <w:rFonts w:ascii="Tahoma" w:hAnsi="Tahoma"/>
          <w:color w:val="000000"/>
          <w:spacing w:val="-1"/>
          <w:sz w:val="17"/>
          <w:lang w:val="pl-PL"/>
        </w:rPr>
      </w:pPr>
      <w:r>
        <w:rPr>
          <w:rFonts w:ascii="Verdana" w:hAnsi="Verdana"/>
          <w:color w:val="000000"/>
          <w:sz w:val="16"/>
          <w:lang w:val="pl-PL"/>
        </w:rPr>
        <w:t>wykaz zdjęto z tablicy ogłoszeń Urzędu Gminy Brochów:</w:t>
      </w:r>
    </w:p>
    <w:p w:rsidR="008776D8" w:rsidRDefault="008776D8">
      <w:pPr>
        <w:spacing w:before="180" w:line="212" w:lineRule="exact"/>
        <w:ind w:left="4032"/>
        <w:rPr>
          <w:rFonts w:ascii="Verdana" w:hAnsi="Verdana"/>
          <w:color w:val="000000"/>
          <w:sz w:val="16"/>
          <w:lang w:val="pl-PL"/>
        </w:rPr>
      </w:pPr>
    </w:p>
    <w:sectPr w:rsidR="008776D8">
      <w:pgSz w:w="11918" w:h="16854"/>
      <w:pgMar w:top="390" w:right="811" w:bottom="1034" w:left="9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87E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E6977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8DC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64CA8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A7647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65D8B"/>
    <w:multiLevelType w:val="multilevel"/>
    <w:tmpl w:val="60448C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8"/>
    <w:rsid w:val="00026A7C"/>
    <w:rsid w:val="001B7FA2"/>
    <w:rsid w:val="002D7072"/>
    <w:rsid w:val="003964EC"/>
    <w:rsid w:val="0042766F"/>
    <w:rsid w:val="004578CC"/>
    <w:rsid w:val="00461EC9"/>
    <w:rsid w:val="005A681E"/>
    <w:rsid w:val="0064157A"/>
    <w:rsid w:val="0067437D"/>
    <w:rsid w:val="008776D8"/>
    <w:rsid w:val="00902466"/>
    <w:rsid w:val="00A10E94"/>
    <w:rsid w:val="00C9189C"/>
    <w:rsid w:val="00D16D43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61B0-FE6E-4512-9674-E544DA6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2018-07-03T07:38:00Z</dcterms:created>
  <dcterms:modified xsi:type="dcterms:W3CDTF">2018-07-03T07:38:00Z</dcterms:modified>
</cp:coreProperties>
</file>