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EA93" w14:textId="666E4860" w:rsidR="00B164E2" w:rsidRPr="00B164E2" w:rsidRDefault="00B164E2" w:rsidP="00F21A78">
      <w:pPr>
        <w:spacing w:line="254" w:lineRule="auto"/>
        <w:jc w:val="right"/>
      </w:pPr>
      <w:r>
        <w:t>Załącznik nr 2</w:t>
      </w:r>
    </w:p>
    <w:p w14:paraId="26B287D1" w14:textId="77777777" w:rsidR="00B164E2" w:rsidRDefault="00B164E2" w:rsidP="00D8149C">
      <w:pPr>
        <w:spacing w:line="254" w:lineRule="auto"/>
        <w:rPr>
          <w:b/>
          <w:bCs/>
          <w:i/>
          <w:iCs/>
          <w:u w:val="single"/>
        </w:rPr>
      </w:pPr>
    </w:p>
    <w:p w14:paraId="6EC86D65" w14:textId="77777777" w:rsidR="00B164E2" w:rsidRDefault="00B164E2" w:rsidP="00D8149C">
      <w:pPr>
        <w:spacing w:line="254" w:lineRule="auto"/>
        <w:rPr>
          <w:b/>
          <w:bCs/>
          <w:i/>
          <w:iCs/>
          <w:u w:val="single"/>
        </w:rPr>
      </w:pPr>
    </w:p>
    <w:p w14:paraId="46A49B75" w14:textId="2A112515" w:rsidR="00D8149C" w:rsidRDefault="00D8149C" w:rsidP="00D8149C">
      <w:pPr>
        <w:spacing w:line="254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u w:val="single"/>
        </w:rPr>
        <w:t>klauzula informacyjna z art. 13 RODO do zastosowania przez zamawiających w celu związanym z postępowaniem o udzielenie zamówienia publicznego</w:t>
      </w:r>
    </w:p>
    <w:p w14:paraId="33ECB9A9" w14:textId="77777777" w:rsidR="00D8149C" w:rsidRPr="00D8149C" w:rsidRDefault="00D8149C" w:rsidP="00D8149C">
      <w:pPr>
        <w:spacing w:line="254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B9B604A" w14:textId="77777777" w:rsidR="00D8149C" w:rsidRPr="00D8149C" w:rsidRDefault="00D8149C" w:rsidP="00D8149C">
      <w:pPr>
        <w:ind w:left="720"/>
        <w:jc w:val="both"/>
        <w:rPr>
          <w:rFonts w:ascii="Arial" w:hAnsi="Arial" w:cs="Arial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C9ACD5" w14:textId="77777777" w:rsidR="00D8149C" w:rsidRPr="00D8149C" w:rsidRDefault="00D8149C" w:rsidP="00D8149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D8149C">
        <w:rPr>
          <w:rFonts w:ascii="Arial" w:hAnsi="Arial" w:cs="Arial"/>
          <w:i/>
          <w:iCs/>
          <w:sz w:val="20"/>
          <w:szCs w:val="20"/>
        </w:rPr>
        <w:t>Wójt Gminy Brochów, Brochów 125, 05-088 Brochów</w:t>
      </w:r>
    </w:p>
    <w:p w14:paraId="7DF838D3" w14:textId="77777777" w:rsidR="00D8149C" w:rsidRPr="00D8149C" w:rsidRDefault="00D8149C" w:rsidP="00D8149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 xml:space="preserve">inspektorem ochrony danych osobowych w Urzędzie Gminy Brochów jest </w:t>
      </w:r>
      <w:r w:rsidRPr="00D8149C">
        <w:rPr>
          <w:rFonts w:ascii="Arial" w:hAnsi="Arial" w:cs="Arial"/>
          <w:sz w:val="20"/>
          <w:szCs w:val="20"/>
        </w:rPr>
        <w:br/>
        <w:t xml:space="preserve">Pan Sebastian Orliński, e-mail: </w:t>
      </w:r>
      <w:hyperlink r:id="rId5" w:history="1">
        <w:r w:rsidRPr="00D8149C">
          <w:rPr>
            <w:rStyle w:val="Hipercze"/>
            <w:rFonts w:ascii="Arial" w:hAnsi="Arial" w:cs="Arial"/>
            <w:sz w:val="20"/>
            <w:szCs w:val="20"/>
          </w:rPr>
          <w:t>ochrona.danych@brochow.pl</w:t>
        </w:r>
      </w:hyperlink>
      <w:r w:rsidRPr="00D8149C">
        <w:rPr>
          <w:rFonts w:ascii="Arial" w:hAnsi="Arial" w:cs="Arial"/>
          <w:sz w:val="20"/>
          <w:szCs w:val="20"/>
        </w:rPr>
        <w:t>;</w:t>
      </w:r>
    </w:p>
    <w:p w14:paraId="36A8E180" w14:textId="0F61F734" w:rsidR="00D8149C" w:rsidRPr="00D8149C" w:rsidRDefault="00D8149C" w:rsidP="00D8149C">
      <w:pPr>
        <w:pStyle w:val="NormalnyWeb"/>
        <w:spacing w:after="0"/>
        <w:ind w:left="709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          Pani/Pana dane osobowe przetwarzane będą na podstawie art. 6 ust. 1 lit. c</w:t>
      </w:r>
      <w:r w:rsidRPr="00D814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D8149C">
        <w:rPr>
          <w:rFonts w:ascii="Arial" w:hAnsi="Arial" w:cs="Arial"/>
          <w:sz w:val="20"/>
          <w:szCs w:val="20"/>
        </w:rPr>
        <w:t>RODO           w celu związanym z postępowaniem o udzielenie zamówienia publicznego prowadzonym w trybie</w:t>
      </w:r>
      <w:r w:rsidRPr="00D8149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D8149C">
        <w:rPr>
          <w:rFonts w:ascii="Arial" w:hAnsi="Arial" w:cs="Arial"/>
          <w:color w:val="auto"/>
          <w:sz w:val="20"/>
          <w:szCs w:val="20"/>
        </w:rPr>
        <w:t xml:space="preserve">podstawowym w oparciu o art. 275 ust. 1 ustawy </w:t>
      </w:r>
      <w:proofErr w:type="spellStart"/>
      <w:r w:rsidRPr="00D8149C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D8149C">
        <w:rPr>
          <w:rFonts w:ascii="Arial" w:hAnsi="Arial" w:cs="Arial"/>
          <w:sz w:val="20"/>
          <w:szCs w:val="20"/>
        </w:rPr>
        <w:t xml:space="preserve"> na wykonanie zadania </w:t>
      </w:r>
      <w:r w:rsidRPr="00D8149C">
        <w:rPr>
          <w:rFonts w:ascii="Arial" w:hAnsi="Arial" w:cs="Arial"/>
          <w:color w:val="auto"/>
          <w:sz w:val="20"/>
          <w:szCs w:val="20"/>
        </w:rPr>
        <w:t xml:space="preserve">pn. </w:t>
      </w:r>
      <w:r w:rsidR="004A0ADB">
        <w:rPr>
          <w:rFonts w:ascii="Arial" w:hAnsi="Arial" w:cs="Arial"/>
          <w:b/>
          <w:bCs/>
          <w:color w:val="FF0000"/>
          <w:sz w:val="20"/>
          <w:szCs w:val="20"/>
        </w:rPr>
        <w:t>,,</w:t>
      </w:r>
      <w:r w:rsidR="005D577C">
        <w:rPr>
          <w:rFonts w:ascii="Arial" w:hAnsi="Arial" w:cs="Arial"/>
          <w:b/>
          <w:bCs/>
          <w:color w:val="FF0000"/>
          <w:sz w:val="20"/>
          <w:szCs w:val="20"/>
        </w:rPr>
        <w:t>Usługi urbanistyczne</w:t>
      </w:r>
      <w:r w:rsidR="0006561E">
        <w:rPr>
          <w:rFonts w:ascii="Arial" w:hAnsi="Arial" w:cs="Arial"/>
          <w:b/>
          <w:bCs/>
          <w:color w:val="FF0000"/>
          <w:sz w:val="20"/>
          <w:szCs w:val="20"/>
        </w:rPr>
        <w:t xml:space="preserve"> dla Gminy Brochów</w:t>
      </w:r>
      <w:r w:rsidR="004A0ADB">
        <w:rPr>
          <w:rFonts w:ascii="Arial" w:hAnsi="Arial" w:cs="Arial"/>
          <w:b/>
          <w:bCs/>
          <w:color w:val="FF0000"/>
          <w:sz w:val="20"/>
          <w:szCs w:val="20"/>
        </w:rPr>
        <w:t>”</w:t>
      </w:r>
    </w:p>
    <w:p w14:paraId="07DFC63E" w14:textId="6540A464" w:rsidR="00D8149C" w:rsidRPr="00D8149C" w:rsidRDefault="00D8149C" w:rsidP="00D8149C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8149C">
        <w:rPr>
          <w:rFonts w:ascii="Arial" w:hAnsi="Arial" w:cs="Arial"/>
          <w:color w:val="FF0000"/>
          <w:sz w:val="20"/>
          <w:szCs w:val="20"/>
        </w:rPr>
        <w:t>nr sprawy</w:t>
      </w:r>
      <w:r w:rsidRPr="00D8149C">
        <w:rPr>
          <w:rFonts w:ascii="Arial" w:hAnsi="Arial" w:cs="Arial"/>
          <w:b/>
          <w:bCs/>
          <w:color w:val="FF0000"/>
          <w:sz w:val="20"/>
          <w:szCs w:val="20"/>
        </w:rPr>
        <w:t>: ZP.27</w:t>
      </w:r>
      <w:r w:rsidR="0006561E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Pr="00D8149C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5D577C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Pr="00D8149C">
        <w:rPr>
          <w:rFonts w:ascii="Arial" w:hAnsi="Arial" w:cs="Arial"/>
          <w:b/>
          <w:bCs/>
          <w:color w:val="FF0000"/>
          <w:sz w:val="20"/>
          <w:szCs w:val="20"/>
        </w:rPr>
        <w:t>.2024</w:t>
      </w:r>
      <w:r w:rsidRPr="00D8149C">
        <w:rPr>
          <w:rFonts w:ascii="Arial" w:hAnsi="Arial" w:cs="Arial"/>
          <w:color w:val="FF0000"/>
          <w:sz w:val="20"/>
          <w:szCs w:val="20"/>
        </w:rPr>
        <w:t>,</w:t>
      </w:r>
    </w:p>
    <w:p w14:paraId="2EC4EABA" w14:textId="77777777" w:rsidR="00D8149C" w:rsidRPr="00D8149C" w:rsidRDefault="00D8149C" w:rsidP="00D8149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74-76 ustawy z dnia 11 września 2019 r. – Prawo zamówień publicznych (</w:t>
      </w:r>
      <w:proofErr w:type="spellStart"/>
      <w:r w:rsidRPr="00D8149C">
        <w:rPr>
          <w:rFonts w:ascii="Arial" w:hAnsi="Arial" w:cs="Arial"/>
          <w:sz w:val="20"/>
          <w:szCs w:val="20"/>
        </w:rPr>
        <w:t>t.j</w:t>
      </w:r>
      <w:proofErr w:type="spellEnd"/>
      <w:r w:rsidRPr="00D8149C">
        <w:rPr>
          <w:rFonts w:ascii="Arial" w:hAnsi="Arial" w:cs="Arial"/>
          <w:sz w:val="20"/>
          <w:szCs w:val="20"/>
        </w:rPr>
        <w:t xml:space="preserve">. Dz. U. z 2022 r. poz. 1710 ze zm.), dalej „ustawa </w:t>
      </w:r>
      <w:proofErr w:type="spellStart"/>
      <w:r w:rsidRPr="00D8149C">
        <w:rPr>
          <w:rFonts w:ascii="Arial" w:hAnsi="Arial" w:cs="Arial"/>
          <w:sz w:val="20"/>
          <w:szCs w:val="20"/>
        </w:rPr>
        <w:t>Pzp</w:t>
      </w:r>
      <w:proofErr w:type="spellEnd"/>
      <w:r w:rsidRPr="00D8149C">
        <w:rPr>
          <w:rFonts w:ascii="Arial" w:hAnsi="Arial" w:cs="Arial"/>
          <w:sz w:val="20"/>
          <w:szCs w:val="20"/>
        </w:rPr>
        <w:t xml:space="preserve">”;  </w:t>
      </w:r>
    </w:p>
    <w:p w14:paraId="536DAFDF" w14:textId="77777777" w:rsidR="00D8149C" w:rsidRPr="00D8149C" w:rsidRDefault="00D8149C" w:rsidP="00D8149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200D0BC" w14:textId="77777777" w:rsidR="00D8149C" w:rsidRPr="00D8149C" w:rsidRDefault="00D8149C" w:rsidP="00D8149C">
      <w:pPr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149C">
        <w:rPr>
          <w:rFonts w:ascii="Arial" w:hAnsi="Arial" w:cs="Arial"/>
          <w:sz w:val="20"/>
          <w:szCs w:val="20"/>
        </w:rPr>
        <w:t>Pzp</w:t>
      </w:r>
      <w:proofErr w:type="spellEnd"/>
      <w:r w:rsidRPr="00D8149C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149C">
        <w:rPr>
          <w:rFonts w:ascii="Arial" w:hAnsi="Arial" w:cs="Arial"/>
          <w:sz w:val="20"/>
          <w:szCs w:val="20"/>
        </w:rPr>
        <w:t>Pzp</w:t>
      </w:r>
      <w:proofErr w:type="spellEnd"/>
      <w:r w:rsidRPr="00D8149C">
        <w:rPr>
          <w:rFonts w:ascii="Arial" w:hAnsi="Arial" w:cs="Arial"/>
          <w:sz w:val="20"/>
          <w:szCs w:val="20"/>
        </w:rPr>
        <w:t xml:space="preserve">;  </w:t>
      </w:r>
    </w:p>
    <w:p w14:paraId="64548427" w14:textId="77777777" w:rsidR="00D8149C" w:rsidRPr="00D8149C" w:rsidRDefault="00D8149C" w:rsidP="00D8149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w odniesieniu do Pani/Pana danych osobowych decyzje nie będą podejmowane w sposób zautomatyzowany, stosowanie do art. 22 RODO;</w:t>
      </w:r>
    </w:p>
    <w:p w14:paraId="195EAD6D" w14:textId="77777777" w:rsidR="00D8149C" w:rsidRPr="00D8149C" w:rsidRDefault="00D8149C" w:rsidP="00D8149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posiada Pani/Pan:</w:t>
      </w:r>
    </w:p>
    <w:p w14:paraId="602FFF98" w14:textId="77777777" w:rsidR="00D8149C" w:rsidRPr="00D8149C" w:rsidRDefault="00D8149C" w:rsidP="00D8149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2C6D519F" w14:textId="77777777" w:rsidR="00D8149C" w:rsidRPr="00D8149C" w:rsidRDefault="00D8149C" w:rsidP="00D8149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D8149C">
        <w:rPr>
          <w:rFonts w:ascii="Arial" w:hAnsi="Arial" w:cs="Arial"/>
          <w:b/>
          <w:bCs/>
          <w:sz w:val="20"/>
          <w:szCs w:val="20"/>
          <w:vertAlign w:val="superscript"/>
        </w:rPr>
        <w:t>**</w:t>
      </w:r>
      <w:r w:rsidRPr="00D8149C">
        <w:rPr>
          <w:rFonts w:ascii="Arial" w:hAnsi="Arial" w:cs="Arial"/>
          <w:sz w:val="20"/>
          <w:szCs w:val="20"/>
        </w:rPr>
        <w:t>;</w:t>
      </w:r>
    </w:p>
    <w:p w14:paraId="78E10DB6" w14:textId="77777777" w:rsidR="00D8149C" w:rsidRPr="00D8149C" w:rsidRDefault="00D8149C" w:rsidP="00D8149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***;  </w:t>
      </w:r>
    </w:p>
    <w:p w14:paraId="6CD7EDDC" w14:textId="77777777" w:rsidR="00D8149C" w:rsidRPr="00D8149C" w:rsidRDefault="00D8149C" w:rsidP="00D8149C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32CCFCBF" w14:textId="77777777" w:rsidR="00D8149C" w:rsidRPr="00D8149C" w:rsidRDefault="00D8149C" w:rsidP="00D8149C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nie przysługuje Pani/Panu:</w:t>
      </w:r>
    </w:p>
    <w:p w14:paraId="7D08ED8C" w14:textId="77777777" w:rsidR="00D8149C" w:rsidRPr="00D8149C" w:rsidRDefault="00D8149C" w:rsidP="00D8149C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5A8DFC9C" w14:textId="77777777" w:rsidR="00D8149C" w:rsidRPr="00D8149C" w:rsidRDefault="00D8149C" w:rsidP="00D8149C">
      <w:pPr>
        <w:numPr>
          <w:ilvl w:val="0"/>
          <w:numId w:val="4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8149C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1420C41E" w14:textId="77777777" w:rsidR="00D8149C" w:rsidRPr="00D8149C" w:rsidRDefault="00D8149C" w:rsidP="00D8149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D8149C">
        <w:rPr>
          <w:rFonts w:ascii="Arial" w:hAnsi="Arial" w:cs="Arial"/>
          <w:b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48106566" w14:textId="77777777" w:rsidR="00D8149C" w:rsidRPr="00D8149C" w:rsidRDefault="00D8149C" w:rsidP="00D8149C">
      <w:pPr>
        <w:rPr>
          <w:rFonts w:ascii="Arial" w:hAnsi="Arial" w:cs="Arial"/>
          <w:sz w:val="20"/>
          <w:szCs w:val="20"/>
        </w:rPr>
      </w:pPr>
    </w:p>
    <w:p w14:paraId="380EE43B" w14:textId="77777777" w:rsidR="00D8149C" w:rsidRPr="00D8149C" w:rsidRDefault="00D8149C" w:rsidP="00D8149C">
      <w:pPr>
        <w:rPr>
          <w:rFonts w:ascii="Arial" w:hAnsi="Arial" w:cs="Arial"/>
          <w:sz w:val="20"/>
          <w:szCs w:val="20"/>
        </w:rPr>
      </w:pPr>
    </w:p>
    <w:p w14:paraId="2E566DAC" w14:textId="77777777" w:rsidR="00D8149C" w:rsidRPr="00D8149C" w:rsidRDefault="00D8149C" w:rsidP="00D8149C">
      <w:pPr>
        <w:rPr>
          <w:rFonts w:ascii="Arial" w:hAnsi="Arial" w:cs="Arial"/>
          <w:sz w:val="20"/>
          <w:szCs w:val="20"/>
        </w:rPr>
      </w:pPr>
    </w:p>
    <w:p w14:paraId="44BA28D7" w14:textId="77777777" w:rsidR="00D8149C" w:rsidRPr="00D8149C" w:rsidRDefault="00D8149C" w:rsidP="00D8149C">
      <w:pPr>
        <w:rPr>
          <w:rFonts w:ascii="Arial" w:hAnsi="Arial" w:cs="Arial"/>
          <w:sz w:val="20"/>
          <w:szCs w:val="20"/>
        </w:rPr>
      </w:pPr>
    </w:p>
    <w:p w14:paraId="5DB4FA9E" w14:textId="77777777" w:rsidR="003C4B14" w:rsidRPr="00D8149C" w:rsidRDefault="003C4B14">
      <w:pPr>
        <w:rPr>
          <w:rFonts w:ascii="Arial" w:hAnsi="Arial" w:cs="Arial"/>
          <w:sz w:val="20"/>
          <w:szCs w:val="20"/>
        </w:rPr>
      </w:pPr>
    </w:p>
    <w:sectPr w:rsidR="003C4B14" w:rsidRPr="00D8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078093259">
    <w:abstractNumId w:val="3"/>
  </w:num>
  <w:num w:numId="2" w16cid:durableId="99759068">
    <w:abstractNumId w:val="1"/>
  </w:num>
  <w:num w:numId="3" w16cid:durableId="1994990427">
    <w:abstractNumId w:val="0"/>
  </w:num>
  <w:num w:numId="4" w16cid:durableId="142090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9C"/>
    <w:rsid w:val="0006561E"/>
    <w:rsid w:val="00074F34"/>
    <w:rsid w:val="003C4B14"/>
    <w:rsid w:val="00465F83"/>
    <w:rsid w:val="004A0ADB"/>
    <w:rsid w:val="004A5E78"/>
    <w:rsid w:val="005B656F"/>
    <w:rsid w:val="005D577C"/>
    <w:rsid w:val="00783824"/>
    <w:rsid w:val="00886090"/>
    <w:rsid w:val="00A86130"/>
    <w:rsid w:val="00B164E2"/>
    <w:rsid w:val="00D8149C"/>
    <w:rsid w:val="00F2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A0EA"/>
  <w15:chartTrackingRefBased/>
  <w15:docId w15:val="{0F47F9E0-8B5D-4DFA-BCF5-D977FE6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49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149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149C"/>
    <w:pPr>
      <w:spacing w:after="150"/>
    </w:pPr>
    <w:rPr>
      <w:rFonts w:ascii="Verdana" w:hAnsi="Verdana"/>
      <w:color w:val="000000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.danych@bro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Edytka</dc:creator>
  <cp:keywords/>
  <dc:description/>
  <cp:lastModifiedBy>Edytka</cp:lastModifiedBy>
  <cp:revision>6</cp:revision>
  <dcterms:created xsi:type="dcterms:W3CDTF">2024-11-21T13:18:00Z</dcterms:created>
  <dcterms:modified xsi:type="dcterms:W3CDTF">2024-12-05T10:13:00Z</dcterms:modified>
</cp:coreProperties>
</file>